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E45F" w14:textId="109AE08E" w:rsidR="00302B4E" w:rsidRPr="00B76EBA" w:rsidRDefault="00A44212" w:rsidP="00B76EBA">
      <w:pPr>
        <w:pStyle w:val="Heading1"/>
        <w:spacing w:line="240" w:lineRule="auto"/>
        <w:jc w:val="center"/>
        <w:rPr>
          <w:rFonts w:ascii="Times New Roman" w:hAnsi="Times New Roman" w:cs="Times New Roman"/>
          <w:b/>
          <w:bCs/>
          <w:color w:val="000000" w:themeColor="text1"/>
          <w:sz w:val="26"/>
          <w:szCs w:val="26"/>
        </w:rPr>
      </w:pPr>
      <w:r w:rsidRPr="00B76EBA">
        <w:rPr>
          <w:rFonts w:ascii="Times New Roman" w:hAnsi="Times New Roman" w:cs="Times New Roman"/>
          <w:b/>
          <w:bCs/>
          <w:color w:val="000000" w:themeColor="text1"/>
          <w:sz w:val="26"/>
          <w:szCs w:val="26"/>
        </w:rPr>
        <w:t xml:space="preserve">Vai </w:t>
      </w:r>
      <w:proofErr w:type="spellStart"/>
      <w:r w:rsidRPr="00B76EBA">
        <w:rPr>
          <w:rFonts w:ascii="Times New Roman" w:hAnsi="Times New Roman" w:cs="Times New Roman"/>
          <w:b/>
          <w:bCs/>
          <w:color w:val="000000" w:themeColor="text1"/>
          <w:sz w:val="26"/>
          <w:szCs w:val="26"/>
        </w:rPr>
        <w:t>trò</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của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hộ</w:t>
      </w:r>
      <w:proofErr w:type="spellEnd"/>
      <w:r w:rsidRPr="00B76EBA">
        <w:rPr>
          <w:rFonts w:ascii="Times New Roman" w:hAnsi="Times New Roman" w:cs="Times New Roman"/>
          <w:b/>
          <w:bCs/>
          <w:color w:val="000000" w:themeColor="text1"/>
          <w:sz w:val="26"/>
          <w:szCs w:val="26"/>
        </w:rPr>
        <w:t xml:space="preserve"> </w:t>
      </w:r>
      <w:proofErr w:type="spellStart"/>
      <w:r w:rsidR="000715E6" w:rsidRPr="00B76EBA">
        <w:rPr>
          <w:rFonts w:ascii="Times New Roman" w:hAnsi="Times New Roman" w:cs="Times New Roman"/>
          <w:b/>
          <w:bCs/>
          <w:color w:val="000000" w:themeColor="text1"/>
          <w:sz w:val="26"/>
          <w:szCs w:val="26"/>
        </w:rPr>
        <w:t>nông</w:t>
      </w:r>
      <w:proofErr w:type="spellEnd"/>
      <w:r w:rsidR="000715E6" w:rsidRPr="00B76EBA">
        <w:rPr>
          <w:rFonts w:ascii="Times New Roman" w:hAnsi="Times New Roman" w:cs="Times New Roman"/>
          <w:b/>
          <w:bCs/>
          <w:color w:val="000000" w:themeColor="text1"/>
          <w:sz w:val="26"/>
          <w:szCs w:val="26"/>
        </w:rPr>
        <w:t xml:space="preserve"> </w:t>
      </w:r>
      <w:proofErr w:type="spellStart"/>
      <w:r w:rsidR="000715E6" w:rsidRPr="00B76EBA">
        <w:rPr>
          <w:rFonts w:ascii="Times New Roman" w:hAnsi="Times New Roman" w:cs="Times New Roman"/>
          <w:b/>
          <w:bCs/>
          <w:color w:val="000000" w:themeColor="text1"/>
          <w:sz w:val="26"/>
          <w:szCs w:val="26"/>
        </w:rPr>
        <w:t>dân</w:t>
      </w:r>
      <w:proofErr w:type="spellEnd"/>
      <w:r w:rsidR="000715E6" w:rsidRPr="00B76EBA">
        <w:rPr>
          <w:rFonts w:ascii="Times New Roman" w:hAnsi="Times New Roman" w:cs="Times New Roman"/>
          <w:b/>
          <w:bCs/>
          <w:color w:val="000000" w:themeColor="text1"/>
          <w:sz w:val="26"/>
          <w:szCs w:val="26"/>
        </w:rPr>
        <w:t xml:space="preserve"> </w:t>
      </w:r>
      <w:proofErr w:type="spellStart"/>
      <w:r w:rsidR="00797756">
        <w:rPr>
          <w:rFonts w:ascii="Times New Roman" w:hAnsi="Times New Roman" w:cs="Times New Roman"/>
          <w:b/>
          <w:bCs/>
          <w:color w:val="000000" w:themeColor="text1"/>
          <w:sz w:val="26"/>
          <w:szCs w:val="26"/>
        </w:rPr>
        <w:t>trồng</w:t>
      </w:r>
      <w:proofErr w:type="spellEnd"/>
      <w:r w:rsidR="00797756">
        <w:rPr>
          <w:rFonts w:ascii="Times New Roman" w:hAnsi="Times New Roman" w:cs="Times New Roman"/>
          <w:b/>
          <w:bCs/>
          <w:color w:val="000000" w:themeColor="text1"/>
          <w:sz w:val="26"/>
          <w:szCs w:val="26"/>
        </w:rPr>
        <w:t xml:space="preserve"> </w:t>
      </w:r>
      <w:proofErr w:type="spellStart"/>
      <w:r w:rsidR="00797756">
        <w:rPr>
          <w:rFonts w:ascii="Times New Roman" w:hAnsi="Times New Roman" w:cs="Times New Roman"/>
          <w:b/>
          <w:bCs/>
          <w:color w:val="000000" w:themeColor="text1"/>
          <w:sz w:val="26"/>
          <w:szCs w:val="26"/>
        </w:rPr>
        <w:t>lúa</w:t>
      </w:r>
      <w:proofErr w:type="spellEnd"/>
      <w:r w:rsidR="00797756">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trong</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tái</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cơ</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cấu</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ngành</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lúa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gạo</w:t>
      </w:r>
      <w:proofErr w:type="spellEnd"/>
      <w:r w:rsidRPr="00B76EBA">
        <w:rPr>
          <w:rFonts w:ascii="Times New Roman" w:hAnsi="Times New Roman" w:cs="Times New Roman"/>
          <w:b/>
          <w:bCs/>
          <w:color w:val="000000" w:themeColor="text1"/>
          <w:sz w:val="26"/>
          <w:szCs w:val="26"/>
        </w:rPr>
        <w:t xml:space="preserve"> Việt Nam</w:t>
      </w:r>
    </w:p>
    <w:p w14:paraId="4669522C" w14:textId="77777777" w:rsidR="00A44212" w:rsidRPr="00B76EBA" w:rsidRDefault="00A44212" w:rsidP="00B76EBA">
      <w:pPr>
        <w:spacing w:line="240" w:lineRule="auto"/>
        <w:rPr>
          <w:rFonts w:cs="Times New Roman"/>
          <w:color w:val="000000" w:themeColor="text1"/>
          <w:sz w:val="26"/>
          <w:szCs w:val="26"/>
        </w:rPr>
      </w:pPr>
    </w:p>
    <w:p w14:paraId="1BCF84E2" w14:textId="2F6BB727" w:rsidR="00A44212" w:rsidRPr="00B76EBA" w:rsidRDefault="00A44212"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Trong </w:t>
      </w:r>
      <w:proofErr w:type="spellStart"/>
      <w:r w:rsidRPr="00B76EBA">
        <w:rPr>
          <w:rFonts w:cs="Times New Roman"/>
          <w:color w:val="000000" w:themeColor="text1"/>
          <w:sz w:val="26"/>
          <w:szCs w:val="26"/>
        </w:rPr>
        <w:t>bối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hướng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nâng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triển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tục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giữ</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trò</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chiếm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tổng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nhóm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đóng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góp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đảm</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nguồn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ổn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w:t>
      </w:r>
      <w:proofErr w:type="spellEnd"/>
      <w:r w:rsidRPr="00B76EBA">
        <w:rPr>
          <w:rFonts w:cs="Times New Roman"/>
          <w:color w:val="000000" w:themeColor="text1"/>
          <w:sz w:val="26"/>
          <w:szCs w:val="26"/>
        </w:rPr>
        <w:t xml:space="preserve">. Trong </w:t>
      </w:r>
      <w:proofErr w:type="spellStart"/>
      <w:r w:rsidRPr="00B76EBA">
        <w:rPr>
          <w:rFonts w:cs="Times New Roman"/>
          <w:color w:val="000000" w:themeColor="text1"/>
          <w:sz w:val="26"/>
          <w:szCs w:val="26"/>
        </w:rPr>
        <w:t>quá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chuyển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sang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thể</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tâm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việc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thuật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tham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liên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chuỗi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hậu</w:t>
      </w:r>
      <w:proofErr w:type="spellEnd"/>
      <w:r w:rsidRPr="00B76EBA">
        <w:rPr>
          <w:rFonts w:cs="Times New Roman"/>
          <w:color w:val="000000" w:themeColor="text1"/>
          <w:sz w:val="26"/>
          <w:szCs w:val="26"/>
        </w:rPr>
        <w:t>.</w:t>
      </w:r>
    </w:p>
    <w:p w14:paraId="7FACD185" w14:textId="5DEE1D98" w:rsidR="00A44212" w:rsidRPr="00B76EBA" w:rsidRDefault="00A44212"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Tuy </w:t>
      </w:r>
      <w:proofErr w:type="spellStart"/>
      <w:r w:rsidRPr="00B76EBA">
        <w:rPr>
          <w:rFonts w:cs="Times New Roman"/>
          <w:color w:val="000000" w:themeColor="text1"/>
          <w:sz w:val="26"/>
          <w:szCs w:val="26"/>
        </w:rPr>
        <w:t>nhiên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đối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mặt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như</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mún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cận</w:t>
      </w:r>
      <w:proofErr w:type="spellEnd"/>
      <w:r w:rsidRPr="00B76EBA">
        <w:rPr>
          <w:rFonts w:cs="Times New Roman"/>
          <w:color w:val="000000" w:themeColor="text1"/>
          <w:sz w:val="26"/>
          <w:szCs w:val="26"/>
        </w:rPr>
        <w:t xml:space="preserve"> khoa </w:t>
      </w:r>
      <w:proofErr w:type="spellStart"/>
      <w:r w:rsidRPr="00B76EBA">
        <w:rPr>
          <w:rFonts w:cs="Times New Roman"/>
          <w:color w:val="000000" w:themeColor="text1"/>
          <w:sz w:val="26"/>
          <w:szCs w:val="26"/>
        </w:rPr>
        <w:t>học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liên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chưa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chặt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chẽ</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lũy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rào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trở</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chuỗi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đặt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thách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đối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mục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tiêu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nâng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Bài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viết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góp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rõ</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trò</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qua </w:t>
      </w:r>
      <w:proofErr w:type="spellStart"/>
      <w:r w:rsidRPr="00B76EBA">
        <w:rPr>
          <w:rFonts w:cs="Times New Roman"/>
          <w:color w:val="000000" w:themeColor="text1"/>
          <w:sz w:val="26"/>
          <w:szCs w:val="26"/>
        </w:rPr>
        <w:t>đó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sở</w:t>
      </w:r>
      <w:proofErr w:type="spellEnd"/>
      <w:r w:rsidRPr="00B76EBA">
        <w:rPr>
          <w:rFonts w:cs="Times New Roman"/>
          <w:color w:val="000000" w:themeColor="text1"/>
          <w:sz w:val="26"/>
          <w:szCs w:val="26"/>
        </w:rPr>
        <w:t xml:space="preserve"> khoa </w:t>
      </w:r>
      <w:proofErr w:type="spellStart"/>
      <w:r w:rsidRPr="00B76EBA">
        <w:rPr>
          <w:rFonts w:cs="Times New Roman"/>
          <w:color w:val="000000" w:themeColor="text1"/>
          <w:sz w:val="26"/>
          <w:szCs w:val="26"/>
        </w:rPr>
        <w:t>học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tiễn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việc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hoạch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sách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triển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ở Việt Nam </w:t>
      </w:r>
      <w:proofErr w:type="spellStart"/>
      <w:r w:rsidRPr="00B76EBA">
        <w:rPr>
          <w:rFonts w:cs="Times New Roman"/>
          <w:color w:val="000000" w:themeColor="text1"/>
          <w:sz w:val="26"/>
          <w:szCs w:val="26"/>
        </w:rPr>
        <w:t>giai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đoạn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tới</w:t>
      </w:r>
      <w:proofErr w:type="spellEnd"/>
      <w:r w:rsidRPr="00B76EBA">
        <w:rPr>
          <w:rFonts w:cs="Times New Roman"/>
          <w:color w:val="000000" w:themeColor="text1"/>
          <w:sz w:val="26"/>
          <w:szCs w:val="26"/>
        </w:rPr>
        <w:t>.</w:t>
      </w:r>
    </w:p>
    <w:p w14:paraId="6286ABE1" w14:textId="7C786045" w:rsidR="00A44212" w:rsidRPr="00B76EBA" w:rsidRDefault="006C1AC9" w:rsidP="00B76EBA">
      <w:pPr>
        <w:pStyle w:val="Heading1"/>
        <w:numPr>
          <w:ilvl w:val="0"/>
          <w:numId w:val="2"/>
        </w:numPr>
        <w:spacing w:line="240" w:lineRule="auto"/>
        <w:rPr>
          <w:rFonts w:ascii="Times New Roman" w:hAnsi="Times New Roman" w:cs="Times New Roman"/>
          <w:b/>
          <w:bCs/>
          <w:color w:val="000000" w:themeColor="text1"/>
          <w:sz w:val="26"/>
          <w:szCs w:val="26"/>
        </w:rPr>
      </w:pPr>
      <w:proofErr w:type="spellStart"/>
      <w:r w:rsidRPr="00B76EBA">
        <w:rPr>
          <w:rFonts w:ascii="Times New Roman" w:hAnsi="Times New Roman" w:cs="Times New Roman"/>
          <w:b/>
          <w:bCs/>
          <w:color w:val="000000" w:themeColor="text1"/>
          <w:sz w:val="26"/>
          <w:szCs w:val="26"/>
        </w:rPr>
        <w:t>Đặc</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điểm</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và</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của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hộ</w:t>
      </w:r>
      <w:proofErr w:type="spellEnd"/>
      <w:r w:rsidRPr="00B76EBA">
        <w:rPr>
          <w:rFonts w:ascii="Times New Roman" w:hAnsi="Times New Roman" w:cs="Times New Roman"/>
          <w:b/>
          <w:bCs/>
          <w:color w:val="000000" w:themeColor="text1"/>
          <w:sz w:val="26"/>
          <w:szCs w:val="26"/>
        </w:rPr>
        <w:t xml:space="preserve"> </w:t>
      </w:r>
      <w:proofErr w:type="spellStart"/>
      <w:r w:rsidR="000715E6" w:rsidRPr="00B76EBA">
        <w:rPr>
          <w:rFonts w:ascii="Times New Roman" w:hAnsi="Times New Roman" w:cs="Times New Roman"/>
          <w:b/>
          <w:bCs/>
          <w:color w:val="000000" w:themeColor="text1"/>
          <w:sz w:val="26"/>
          <w:szCs w:val="26"/>
        </w:rPr>
        <w:t>nông</w:t>
      </w:r>
      <w:proofErr w:type="spellEnd"/>
      <w:r w:rsidR="000715E6" w:rsidRPr="00B76EBA">
        <w:rPr>
          <w:rFonts w:ascii="Times New Roman" w:hAnsi="Times New Roman" w:cs="Times New Roman"/>
          <w:b/>
          <w:bCs/>
          <w:color w:val="000000" w:themeColor="text1"/>
          <w:sz w:val="26"/>
          <w:szCs w:val="26"/>
        </w:rPr>
        <w:t xml:space="preserve"> </w:t>
      </w:r>
      <w:proofErr w:type="spellStart"/>
      <w:r w:rsidR="000715E6" w:rsidRPr="00B76EBA">
        <w:rPr>
          <w:rFonts w:ascii="Times New Roman" w:hAnsi="Times New Roman" w:cs="Times New Roman"/>
          <w:b/>
          <w:bCs/>
          <w:color w:val="000000" w:themeColor="text1"/>
          <w:sz w:val="26"/>
          <w:szCs w:val="26"/>
        </w:rPr>
        <w:t>dân</w:t>
      </w:r>
      <w:proofErr w:type="spellEnd"/>
      <w:r w:rsidR="000715E6" w:rsidRPr="00B76EBA">
        <w:rPr>
          <w:rFonts w:ascii="Times New Roman" w:hAnsi="Times New Roman" w:cs="Times New Roman"/>
          <w:b/>
          <w:bCs/>
          <w:color w:val="000000" w:themeColor="text1"/>
          <w:sz w:val="26"/>
          <w:szCs w:val="26"/>
        </w:rPr>
        <w:t xml:space="preserve"> </w:t>
      </w:r>
      <w:proofErr w:type="spellStart"/>
      <w:r w:rsidR="000715E6" w:rsidRPr="00B76EBA">
        <w:rPr>
          <w:rFonts w:ascii="Times New Roman" w:hAnsi="Times New Roman" w:cs="Times New Roman"/>
          <w:b/>
          <w:bCs/>
          <w:color w:val="000000" w:themeColor="text1"/>
          <w:sz w:val="26"/>
          <w:szCs w:val="26"/>
        </w:rPr>
        <w:t>nhỏ</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trong</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hệ</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thống</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sản</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xuất</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lúa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gạo</w:t>
      </w:r>
      <w:proofErr w:type="spellEnd"/>
      <w:r w:rsidRPr="00B76EBA">
        <w:rPr>
          <w:rFonts w:ascii="Times New Roman" w:hAnsi="Times New Roman" w:cs="Times New Roman"/>
          <w:b/>
          <w:bCs/>
          <w:color w:val="000000" w:themeColor="text1"/>
          <w:sz w:val="26"/>
          <w:szCs w:val="26"/>
        </w:rPr>
        <w:t xml:space="preserve"> Việt Nam</w:t>
      </w:r>
    </w:p>
    <w:p w14:paraId="60916422" w14:textId="7B303FCC" w:rsidR="000715E6" w:rsidRPr="00B76EBA" w:rsidRDefault="00781880"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Trong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triển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luôn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xem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đóng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trò</w:t>
      </w:r>
      <w:proofErr w:type="spellEnd"/>
      <w:r w:rsidRPr="00B76EBA">
        <w:rPr>
          <w:rFonts w:cs="Times New Roman"/>
          <w:color w:val="000000" w:themeColor="text1"/>
          <w:sz w:val="26"/>
          <w:szCs w:val="26"/>
        </w:rPr>
        <w:t xml:space="preserve"> then </w:t>
      </w:r>
      <w:proofErr w:type="spellStart"/>
      <w:r w:rsidRPr="00B76EBA">
        <w:rPr>
          <w:rFonts w:cs="Times New Roman"/>
          <w:color w:val="000000" w:themeColor="text1"/>
          <w:sz w:val="26"/>
          <w:szCs w:val="26"/>
        </w:rPr>
        <w:t>chốt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đảm</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ổn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vĩ</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cư</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w:t>
      </w:r>
      <w:proofErr w:type="spellEnd"/>
      <w:r w:rsidRPr="00B76EBA">
        <w:rPr>
          <w:rFonts w:cs="Times New Roman"/>
          <w:color w:val="000000" w:themeColor="text1"/>
          <w:sz w:val="26"/>
          <w:szCs w:val="26"/>
        </w:rPr>
        <w:t>.</w:t>
      </w:r>
      <w:r w:rsidR="007C627B">
        <w:rPr>
          <w:rFonts w:cs="Times New Roman"/>
          <w:color w:val="000000" w:themeColor="text1"/>
          <w:sz w:val="26"/>
          <w:szCs w:val="26"/>
        </w:rPr>
        <w:t xml:space="preserve"> T</w:t>
      </w:r>
      <w:r w:rsidRPr="00B76EBA">
        <w:rPr>
          <w:rFonts w:cs="Times New Roman"/>
          <w:color w:val="000000" w:themeColor="text1"/>
          <w:sz w:val="26"/>
          <w:szCs w:val="26"/>
        </w:rPr>
        <w:t xml:space="preserve">rung </w:t>
      </w:r>
      <w:proofErr w:type="spellStart"/>
      <w:r w:rsidRPr="00B76EBA">
        <w:rPr>
          <w:rFonts w:cs="Times New Roman"/>
          <w:color w:val="000000" w:themeColor="text1"/>
          <w:sz w:val="26"/>
          <w:szCs w:val="26"/>
        </w:rPr>
        <w:t>tâm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 </w:t>
      </w:r>
      <w:proofErr w:type="spellStart"/>
      <w:r w:rsidRPr="00B76EBA">
        <w:rPr>
          <w:rFonts w:cs="Times New Roman"/>
          <w:color w:val="000000" w:themeColor="text1"/>
          <w:sz w:val="26"/>
          <w:szCs w:val="26"/>
        </w:rPr>
        <w:t>đơn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chiếm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tổng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đóng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góp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Theo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Cục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kê</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2020, Việt Nam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8,1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6–7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tham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chiếm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giữ</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trò</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đối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đảm</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000C7B00" w:rsidRPr="00B76EBA">
        <w:rPr>
          <w:rFonts w:cs="Times New Roman"/>
          <w:color w:val="000000" w:themeColor="text1"/>
          <w:sz w:val="26"/>
          <w:szCs w:val="26"/>
        </w:rPr>
        <w:t>.</w:t>
      </w:r>
    </w:p>
    <w:p w14:paraId="50895770" w14:textId="5F2AE872" w:rsidR="00781880" w:rsidRPr="00B76EBA" w:rsidRDefault="00781880"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Một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điểm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bật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mún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dưới</w:t>
      </w:r>
      <w:proofErr w:type="spellEnd"/>
      <w:r w:rsidRPr="00B76EBA">
        <w:rPr>
          <w:rFonts w:cs="Times New Roman"/>
          <w:color w:val="000000" w:themeColor="text1"/>
          <w:sz w:val="26"/>
          <w:szCs w:val="26"/>
        </w:rPr>
        <w:t xml:space="preserve"> 0,5 ha (</w:t>
      </w:r>
      <w:proofErr w:type="spellStart"/>
      <w:r w:rsidRPr="00B76EBA">
        <w:rPr>
          <w:rFonts w:cs="Times New Roman"/>
          <w:color w:val="000000" w:themeColor="text1"/>
          <w:sz w:val="26"/>
          <w:szCs w:val="26"/>
        </w:rPr>
        <w:t>theo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toán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VHLSS 2024), 68%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thuộc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nhóm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bị</w:t>
      </w:r>
      <w:proofErr w:type="spellEnd"/>
      <w:r w:rsidRPr="00B76EBA">
        <w:rPr>
          <w:rFonts w:cs="Times New Roman"/>
          <w:color w:val="000000" w:themeColor="text1"/>
          <w:sz w:val="26"/>
          <w:szCs w:val="26"/>
        </w:rPr>
        <w:t xml:space="preserve"> chia </w:t>
      </w:r>
      <w:proofErr w:type="spellStart"/>
      <w:r w:rsidRPr="00B76EBA">
        <w:rPr>
          <w:rFonts w:cs="Times New Roman"/>
          <w:color w:val="000000" w:themeColor="text1"/>
          <w:sz w:val="26"/>
          <w:szCs w:val="26"/>
        </w:rPr>
        <w:t>cắt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thửa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mỗi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2–3 </w:t>
      </w:r>
      <w:proofErr w:type="spellStart"/>
      <w:r w:rsidRPr="00B76EBA">
        <w:rPr>
          <w:rFonts w:cs="Times New Roman"/>
          <w:color w:val="000000" w:themeColor="text1"/>
          <w:sz w:val="26"/>
          <w:szCs w:val="26"/>
        </w:rPr>
        <w:t>thửa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mỗi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thửa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0,2 ha. Quy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mặt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chi </w:t>
      </w:r>
      <w:proofErr w:type="spellStart"/>
      <w:r w:rsidRPr="00B76EBA">
        <w:rPr>
          <w:rFonts w:cs="Times New Roman"/>
          <w:color w:val="000000" w:themeColor="text1"/>
          <w:sz w:val="26"/>
          <w:szCs w:val="26"/>
        </w:rPr>
        <w:t>phí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gây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việc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hóa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thuật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thấp</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tiềm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vốn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w:t>
      </w:r>
    </w:p>
    <w:p w14:paraId="21D98E53" w14:textId="7FFE1FEA" w:rsidR="00781880" w:rsidRPr="00B76EBA" w:rsidRDefault="00781880"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Bên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vấn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nguồn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đặt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thách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dựa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truyền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ít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lý</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đại</w:t>
      </w:r>
      <w:proofErr w:type="spellEnd"/>
      <w:r w:rsidRPr="00B76EBA">
        <w:rPr>
          <w:rFonts w:cs="Times New Roman"/>
          <w:color w:val="000000" w:themeColor="text1"/>
          <w:sz w:val="26"/>
          <w:szCs w:val="26"/>
        </w:rPr>
        <w:t>.</w:t>
      </w:r>
    </w:p>
    <w:p w14:paraId="0AF39AD0" w14:textId="54BA0928" w:rsidR="00464D99" w:rsidRPr="00B76EBA" w:rsidRDefault="00781880"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Kết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tra</w:t>
      </w:r>
      <w:proofErr w:type="spellEnd"/>
      <w:r w:rsidRPr="00B76EBA">
        <w:rPr>
          <w:rFonts w:cs="Times New Roman"/>
          <w:color w:val="000000" w:themeColor="text1"/>
          <w:sz w:val="26"/>
          <w:szCs w:val="26"/>
        </w:rPr>
        <w:t xml:space="preserve"> Lao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Việc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2022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Tổng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cục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kê</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biệt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rõ</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nét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giữa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trẻ</w:t>
      </w:r>
      <w:proofErr w:type="spellEnd"/>
      <w:r w:rsidRPr="00B76EBA">
        <w:rPr>
          <w:rFonts w:cs="Times New Roman"/>
          <w:color w:val="000000" w:themeColor="text1"/>
          <w:sz w:val="26"/>
          <w:szCs w:val="26"/>
        </w:rPr>
        <w:t xml:space="preserve"> (15–24 </w:t>
      </w:r>
      <w:proofErr w:type="spellStart"/>
      <w:r w:rsidRPr="00B76EBA">
        <w:rPr>
          <w:rFonts w:cs="Times New Roman"/>
          <w:color w:val="000000" w:themeColor="text1"/>
          <w:sz w:val="26"/>
          <w:szCs w:val="26"/>
        </w:rPr>
        <w:t>tuổi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tuổi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50 </w:t>
      </w:r>
      <w:proofErr w:type="spellStart"/>
      <w:r w:rsidRPr="00B76EBA">
        <w:rPr>
          <w:rFonts w:cs="Times New Roman"/>
          <w:color w:val="000000" w:themeColor="text1"/>
          <w:sz w:val="26"/>
          <w:szCs w:val="26"/>
        </w:rPr>
        <w:t>tuổi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trở</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lastRenderedPageBreak/>
        <w:t>thành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nhóm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tuổi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cốt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lõi</w:t>
      </w:r>
      <w:proofErr w:type="spellEnd"/>
      <w:r w:rsidRPr="00B76EBA">
        <w:rPr>
          <w:rFonts w:cs="Times New Roman"/>
          <w:color w:val="000000" w:themeColor="text1"/>
          <w:sz w:val="26"/>
          <w:szCs w:val="26"/>
        </w:rPr>
        <w:t xml:space="preserve"> (25–49 </w:t>
      </w:r>
      <w:proofErr w:type="spellStart"/>
      <w:r w:rsidRPr="00B76EBA">
        <w:rPr>
          <w:rFonts w:cs="Times New Roman"/>
          <w:color w:val="000000" w:themeColor="text1"/>
          <w:sz w:val="26"/>
          <w:szCs w:val="26"/>
        </w:rPr>
        <w:t>tuổi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ánh</w:t>
      </w:r>
      <w:proofErr w:type="spellEnd"/>
      <w:r w:rsidRPr="00B76EBA">
        <w:rPr>
          <w:rFonts w:cs="Times New Roman"/>
          <w:color w:val="000000" w:themeColor="text1"/>
          <w:sz w:val="26"/>
          <w:szCs w:val="26"/>
        </w:rPr>
        <w:t xml:space="preserve"> xu </w:t>
      </w:r>
      <w:proofErr w:type="spellStart"/>
      <w:r w:rsidRPr="00B76EBA">
        <w:rPr>
          <w:rFonts w:cs="Times New Roman"/>
          <w:color w:val="000000" w:themeColor="text1"/>
          <w:sz w:val="26"/>
          <w:szCs w:val="26"/>
        </w:rPr>
        <w:t>hướng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chính</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hẹp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kéo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tuổi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càng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nhóm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tuổi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sở</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hữu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nhưng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họ</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thể</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trạng</w:t>
      </w:r>
      <w:proofErr w:type="spellEnd"/>
      <w:r w:rsidRPr="00B76EBA">
        <w:rPr>
          <w:rFonts w:cs="Times New Roman"/>
          <w:color w:val="000000" w:themeColor="text1"/>
          <w:sz w:val="26"/>
          <w:szCs w:val="26"/>
        </w:rPr>
        <w:t xml:space="preserve"> khan </w:t>
      </w:r>
      <w:proofErr w:type="spellStart"/>
      <w:r w:rsidRPr="00B76EBA">
        <w:rPr>
          <w:rFonts w:cs="Times New Roman"/>
          <w:color w:val="000000" w:themeColor="text1"/>
          <w:sz w:val="26"/>
          <w:szCs w:val="26"/>
        </w:rPr>
        <w:t>hiếm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trở</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phổ</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do </w:t>
      </w:r>
      <w:proofErr w:type="spellStart"/>
      <w:r w:rsidRPr="00B76EBA">
        <w:rPr>
          <w:rFonts w:cs="Times New Roman"/>
          <w:color w:val="000000" w:themeColor="text1"/>
          <w:sz w:val="26"/>
          <w:szCs w:val="26"/>
        </w:rPr>
        <w:t>bản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việc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nặng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nhọc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dịch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phổ</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quân</w:t>
      </w:r>
      <w:proofErr w:type="spellEnd"/>
      <w:r w:rsidRPr="00B76EBA">
        <w:rPr>
          <w:rFonts w:cs="Times New Roman"/>
          <w:color w:val="000000" w:themeColor="text1"/>
          <w:sz w:val="26"/>
          <w:szCs w:val="26"/>
        </w:rPr>
        <w:t xml:space="preserve"> 6–7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w:t>
      </w:r>
      <w:proofErr w:type="spellStart"/>
      <w:r w:rsidRPr="00B76EBA">
        <w:rPr>
          <w:rFonts w:cs="Times New Roman"/>
          <w:color w:val="000000" w:themeColor="text1"/>
          <w:sz w:val="26"/>
          <w:szCs w:val="26"/>
        </w:rPr>
        <w:t>tháng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thể</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10–15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w:t>
      </w:r>
      <w:proofErr w:type="spellStart"/>
      <w:r w:rsidRPr="00B76EBA">
        <w:rPr>
          <w:rFonts w:cs="Times New Roman"/>
          <w:color w:val="000000" w:themeColor="text1"/>
          <w:sz w:val="26"/>
          <w:szCs w:val="26"/>
        </w:rPr>
        <w:t>tháng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nếu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thêm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giờ</w:t>
      </w:r>
      <w:proofErr w:type="spellEnd"/>
      <w:r w:rsidRPr="00B76EBA">
        <w:rPr>
          <w:rFonts w:cs="Times New Roman"/>
          <w:color w:val="000000" w:themeColor="text1"/>
          <w:sz w:val="26"/>
          <w:szCs w:val="26"/>
        </w:rPr>
        <w:t xml:space="preserve"> –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vượt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trội</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00464D99" w:rsidRPr="00B76EBA">
        <w:rPr>
          <w:rFonts w:cs="Times New Roman"/>
          <w:color w:val="000000" w:themeColor="text1"/>
          <w:sz w:val="26"/>
          <w:szCs w:val="26"/>
        </w:rPr>
        <w:t>.</w:t>
      </w:r>
    </w:p>
    <w:p w14:paraId="5A43CFBF" w14:textId="541507A5" w:rsidR="00781880" w:rsidRPr="00B76EBA" w:rsidRDefault="00781880"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Xét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khía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mang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đậm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lũy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gặp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thông</w:t>
      </w:r>
      <w:proofErr w:type="spellEnd"/>
      <w:r w:rsidRPr="00B76EBA">
        <w:rPr>
          <w:rFonts w:cs="Times New Roman"/>
          <w:color w:val="000000" w:themeColor="text1"/>
          <w:sz w:val="26"/>
          <w:szCs w:val="26"/>
        </w:rPr>
        <w:t xml:space="preserve"> tin </w:t>
      </w:r>
      <w:proofErr w:type="spellStart"/>
      <w:r w:rsidRPr="00B76EBA">
        <w:rPr>
          <w:rFonts w:cs="Times New Roman"/>
          <w:color w:val="000000" w:themeColor="text1"/>
          <w:sz w:val="26"/>
          <w:szCs w:val="26"/>
        </w:rPr>
        <w:t>thị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thuộc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tham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chuỗi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biệt</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khâu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tiêu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chưa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xứng</w:t>
      </w:r>
      <w:proofErr w:type="spellEnd"/>
      <w:r w:rsidRPr="00B76EBA">
        <w:rPr>
          <w:rFonts w:cs="Times New Roman"/>
          <w:color w:val="000000" w:themeColor="text1"/>
          <w:sz w:val="26"/>
          <w:szCs w:val="26"/>
        </w:rPr>
        <w:t>.</w:t>
      </w:r>
      <w:r w:rsidR="006B7474" w:rsidRPr="00B76EBA">
        <w:rPr>
          <w:rFonts w:cs="Times New Roman"/>
          <w:color w:val="000000" w:themeColor="text1"/>
          <w:sz w:val="26"/>
          <w:szCs w:val="26"/>
        </w:rPr>
        <w:t xml:space="preserve"> </w:t>
      </w:r>
      <w:r w:rsidRPr="00B76EBA">
        <w:rPr>
          <w:rFonts w:cs="Times New Roman"/>
          <w:color w:val="000000" w:themeColor="text1"/>
          <w:sz w:val="26"/>
          <w:szCs w:val="26"/>
        </w:rPr>
        <w:t xml:space="preserve">Theo </w:t>
      </w:r>
      <w:proofErr w:type="spellStart"/>
      <w:r w:rsidRPr="00B76EBA">
        <w:rPr>
          <w:rFonts w:cs="Times New Roman"/>
          <w:color w:val="000000" w:themeColor="text1"/>
          <w:sz w:val="26"/>
          <w:szCs w:val="26"/>
        </w:rPr>
        <w:t>Điều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đình</w:t>
      </w:r>
      <w:proofErr w:type="spellEnd"/>
      <w:r w:rsidRPr="00B76EBA">
        <w:rPr>
          <w:rFonts w:cs="Times New Roman"/>
          <w:color w:val="000000" w:themeColor="text1"/>
          <w:sz w:val="26"/>
          <w:szCs w:val="26"/>
        </w:rPr>
        <w:t xml:space="preserve"> (VHLSS, GSO 2024),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người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5,4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w:t>
      </w:r>
      <w:proofErr w:type="spellStart"/>
      <w:r w:rsidRPr="00B76EBA">
        <w:rPr>
          <w:rFonts w:cs="Times New Roman"/>
          <w:color w:val="000000" w:themeColor="text1"/>
          <w:sz w:val="26"/>
          <w:szCs w:val="26"/>
        </w:rPr>
        <w:t>người</w:t>
      </w:r>
      <w:proofErr w:type="spellEnd"/>
      <w:r w:rsidRPr="00B76EBA">
        <w:rPr>
          <w:rFonts w:cs="Times New Roman"/>
          <w:color w:val="000000" w:themeColor="text1"/>
          <w:sz w:val="26"/>
          <w:szCs w:val="26"/>
        </w:rPr>
        <w:t>/</w:t>
      </w:r>
      <w:proofErr w:type="spellStart"/>
      <w:r w:rsidRPr="00B76EBA">
        <w:rPr>
          <w:rFonts w:cs="Times New Roman"/>
          <w:color w:val="000000" w:themeColor="text1"/>
          <w:sz w:val="26"/>
          <w:szCs w:val="26"/>
        </w:rPr>
        <w:t>tháng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4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w:t>
      </w:r>
      <w:proofErr w:type="spellStart"/>
      <w:r w:rsidRPr="00B76EBA">
        <w:rPr>
          <w:rFonts w:cs="Times New Roman"/>
          <w:color w:val="000000" w:themeColor="text1"/>
          <w:sz w:val="26"/>
          <w:szCs w:val="26"/>
        </w:rPr>
        <w:t>người</w:t>
      </w:r>
      <w:proofErr w:type="spellEnd"/>
      <w:r w:rsidRPr="00B76EBA">
        <w:rPr>
          <w:rFonts w:cs="Times New Roman"/>
          <w:color w:val="000000" w:themeColor="text1"/>
          <w:sz w:val="26"/>
          <w:szCs w:val="26"/>
        </w:rPr>
        <w:t>/</w:t>
      </w:r>
      <w:proofErr w:type="spellStart"/>
      <w:r w:rsidRPr="00B76EBA">
        <w:rPr>
          <w:rFonts w:cs="Times New Roman"/>
          <w:color w:val="000000" w:themeColor="text1"/>
          <w:sz w:val="26"/>
          <w:szCs w:val="26"/>
        </w:rPr>
        <w:t>tháng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kể</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như</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nuôi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thủy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phi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hàng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nhuận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bênh</w:t>
      </w:r>
      <w:proofErr w:type="spellEnd"/>
      <w:r w:rsidRPr="00B76EBA">
        <w:rPr>
          <w:rFonts w:cs="Times New Roman"/>
          <w:color w:val="000000" w:themeColor="text1"/>
          <w:sz w:val="26"/>
          <w:szCs w:val="26"/>
        </w:rPr>
        <w:t xml:space="preserve"> do chi </w:t>
      </w:r>
      <w:proofErr w:type="spellStart"/>
      <w:r w:rsidRPr="00B76EBA">
        <w:rPr>
          <w:rFonts w:cs="Times New Roman"/>
          <w:color w:val="000000" w:themeColor="text1"/>
          <w:sz w:val="26"/>
          <w:szCs w:val="26"/>
        </w:rPr>
        <w:t>phí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vật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tư</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chuỗi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mùa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diễn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xuyên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lũy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để</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tư</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w:t>
      </w:r>
    </w:p>
    <w:p w14:paraId="791DF301" w14:textId="10E7A7FE" w:rsidR="006B7474" w:rsidRPr="00B76EBA" w:rsidRDefault="006B7474" w:rsidP="00B76EBA">
      <w:pPr>
        <w:pStyle w:val="Caption"/>
        <w:jc w:val="center"/>
        <w:rPr>
          <w:rFonts w:cs="Times New Roman"/>
          <w:b/>
          <w:bCs/>
          <w:i w:val="0"/>
          <w:iCs w:val="0"/>
          <w:color w:val="000000" w:themeColor="text1"/>
          <w:sz w:val="26"/>
          <w:szCs w:val="26"/>
        </w:rPr>
      </w:pPr>
      <w:proofErr w:type="spellStart"/>
      <w:r w:rsidRPr="00B76EBA">
        <w:rPr>
          <w:rFonts w:cs="Times New Roman"/>
          <w:b/>
          <w:bCs/>
          <w:i w:val="0"/>
          <w:iCs w:val="0"/>
          <w:sz w:val="26"/>
          <w:szCs w:val="26"/>
        </w:rPr>
        <w:t>Hình</w:t>
      </w:r>
      <w:proofErr w:type="spellEnd"/>
      <w:r w:rsidRPr="00B76EBA">
        <w:rPr>
          <w:rFonts w:cs="Times New Roman"/>
          <w:b/>
          <w:bCs/>
          <w:i w:val="0"/>
          <w:iCs w:val="0"/>
          <w:sz w:val="26"/>
          <w:szCs w:val="26"/>
        </w:rPr>
        <w:t xml:space="preserve"> </w:t>
      </w:r>
      <w:r w:rsidRPr="00B76EBA">
        <w:rPr>
          <w:rFonts w:cs="Times New Roman"/>
          <w:b/>
          <w:bCs/>
          <w:i w:val="0"/>
          <w:iCs w:val="0"/>
          <w:sz w:val="26"/>
          <w:szCs w:val="26"/>
        </w:rPr>
        <w:fldChar w:fldCharType="begin"/>
      </w:r>
      <w:r w:rsidRPr="00B76EBA">
        <w:rPr>
          <w:rFonts w:cs="Times New Roman"/>
          <w:b/>
          <w:bCs/>
          <w:i w:val="0"/>
          <w:iCs w:val="0"/>
          <w:sz w:val="26"/>
          <w:szCs w:val="26"/>
        </w:rPr>
        <w:instrText xml:space="preserve"> SEQ Hình \* ARABIC </w:instrText>
      </w:r>
      <w:r w:rsidRPr="00B76EBA">
        <w:rPr>
          <w:rFonts w:cs="Times New Roman"/>
          <w:b/>
          <w:bCs/>
          <w:i w:val="0"/>
          <w:iCs w:val="0"/>
          <w:sz w:val="26"/>
          <w:szCs w:val="26"/>
        </w:rPr>
        <w:fldChar w:fldCharType="separate"/>
      </w:r>
      <w:r w:rsidRPr="00B76EBA">
        <w:rPr>
          <w:rFonts w:cs="Times New Roman"/>
          <w:b/>
          <w:bCs/>
          <w:i w:val="0"/>
          <w:iCs w:val="0"/>
          <w:noProof/>
          <w:sz w:val="26"/>
          <w:szCs w:val="26"/>
        </w:rPr>
        <w:t>1</w:t>
      </w:r>
      <w:r w:rsidRPr="00B76EBA">
        <w:rPr>
          <w:rFonts w:cs="Times New Roman"/>
          <w:b/>
          <w:bCs/>
          <w:i w:val="0"/>
          <w:iCs w:val="0"/>
          <w:sz w:val="26"/>
          <w:szCs w:val="26"/>
        </w:rPr>
        <w:fldChar w:fldCharType="end"/>
      </w:r>
      <w:r w:rsidRPr="00B76EBA">
        <w:rPr>
          <w:rFonts w:cs="Times New Roman"/>
          <w:b/>
          <w:bCs/>
          <w:i w:val="0"/>
          <w:iCs w:val="0"/>
          <w:sz w:val="26"/>
          <w:szCs w:val="26"/>
        </w:rPr>
        <w:t xml:space="preserve">. </w:t>
      </w:r>
      <w:proofErr w:type="spellStart"/>
      <w:r w:rsidRPr="00B76EBA">
        <w:rPr>
          <w:rFonts w:cs="Times New Roman"/>
          <w:b/>
          <w:bCs/>
          <w:i w:val="0"/>
          <w:iCs w:val="0"/>
          <w:color w:val="000000" w:themeColor="text1"/>
          <w:sz w:val="26"/>
          <w:szCs w:val="26"/>
        </w:rPr>
        <w:t>Cơ</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cấu</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thu</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nhập</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của</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hộ</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trồng</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lúa</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theo</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vùng</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sinh</w:t>
      </w:r>
      <w:proofErr w:type="spellEnd"/>
      <w:r w:rsidRPr="00B76EBA">
        <w:rPr>
          <w:rFonts w:cs="Times New Roman"/>
          <w:b/>
          <w:bCs/>
          <w:i w:val="0"/>
          <w:iCs w:val="0"/>
          <w:color w:val="000000" w:themeColor="text1"/>
          <w:sz w:val="26"/>
          <w:szCs w:val="26"/>
        </w:rPr>
        <w:t xml:space="preserve"> </w:t>
      </w:r>
      <w:proofErr w:type="spellStart"/>
      <w:r w:rsidRPr="00B76EBA">
        <w:rPr>
          <w:rFonts w:cs="Times New Roman"/>
          <w:b/>
          <w:bCs/>
          <w:i w:val="0"/>
          <w:iCs w:val="0"/>
          <w:color w:val="000000" w:themeColor="text1"/>
          <w:sz w:val="26"/>
          <w:szCs w:val="26"/>
        </w:rPr>
        <w:t>thái</w:t>
      </w:r>
      <w:proofErr w:type="spellEnd"/>
    </w:p>
    <w:p w14:paraId="690A822D" w14:textId="6CCEB981" w:rsidR="006B7474" w:rsidRPr="00B76EBA" w:rsidRDefault="006B7474" w:rsidP="00B76EBA">
      <w:pPr>
        <w:spacing w:line="240" w:lineRule="auto"/>
        <w:ind w:firstLine="709"/>
        <w:jc w:val="both"/>
        <w:rPr>
          <w:rFonts w:cs="Times New Roman"/>
          <w:color w:val="000000" w:themeColor="text1"/>
          <w:sz w:val="26"/>
          <w:szCs w:val="26"/>
        </w:rPr>
      </w:pPr>
      <w:r w:rsidRPr="00B76EBA">
        <w:rPr>
          <w:rFonts w:cs="Times New Roman"/>
          <w:noProof/>
          <w:color w:val="000000" w:themeColor="text1"/>
          <w:sz w:val="26"/>
          <w:szCs w:val="26"/>
        </w:rPr>
        <w:drawing>
          <wp:inline distT="0" distB="0" distL="0" distR="0" wp14:anchorId="4D216EBA" wp14:editId="06B870DE">
            <wp:extent cx="4584700" cy="2749550"/>
            <wp:effectExtent l="0" t="0" r="6350" b="0"/>
            <wp:docPr id="1798926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7756E3AA" w14:textId="06FDF3F6" w:rsidR="006B7474" w:rsidRPr="00B76EBA" w:rsidRDefault="006B7474" w:rsidP="00B76EBA">
      <w:pPr>
        <w:spacing w:line="240" w:lineRule="auto"/>
        <w:ind w:firstLine="709"/>
        <w:jc w:val="both"/>
        <w:rPr>
          <w:rFonts w:cs="Times New Roman"/>
          <w:i/>
          <w:iCs/>
          <w:color w:val="000000" w:themeColor="text1"/>
          <w:sz w:val="26"/>
          <w:szCs w:val="26"/>
        </w:rPr>
      </w:pPr>
      <w:proofErr w:type="spellStart"/>
      <w:r w:rsidRPr="00B76EBA">
        <w:rPr>
          <w:rFonts w:cs="Times New Roman"/>
          <w:i/>
          <w:iCs/>
          <w:color w:val="000000" w:themeColor="text1"/>
          <w:sz w:val="26"/>
          <w:szCs w:val="26"/>
        </w:rPr>
        <w:t>Nguồn</w:t>
      </w:r>
      <w:proofErr w:type="spellEnd"/>
      <w:r w:rsidRPr="00B76EBA">
        <w:rPr>
          <w:rFonts w:cs="Times New Roman"/>
          <w:i/>
          <w:iCs/>
          <w:color w:val="000000" w:themeColor="text1"/>
          <w:sz w:val="26"/>
          <w:szCs w:val="26"/>
        </w:rPr>
        <w:t xml:space="preserve">: </w:t>
      </w:r>
      <w:proofErr w:type="spellStart"/>
      <w:r w:rsidRPr="00B76EBA">
        <w:rPr>
          <w:rFonts w:cs="Times New Roman"/>
          <w:i/>
          <w:iCs/>
          <w:color w:val="000000" w:themeColor="text1"/>
          <w:sz w:val="26"/>
          <w:szCs w:val="26"/>
        </w:rPr>
        <w:t>Điều</w:t>
      </w:r>
      <w:proofErr w:type="spellEnd"/>
      <w:r w:rsidRPr="00B76EBA">
        <w:rPr>
          <w:rFonts w:cs="Times New Roman"/>
          <w:i/>
          <w:iCs/>
          <w:color w:val="000000" w:themeColor="text1"/>
          <w:sz w:val="26"/>
          <w:szCs w:val="26"/>
        </w:rPr>
        <w:t xml:space="preserve"> </w:t>
      </w:r>
      <w:proofErr w:type="spellStart"/>
      <w:r w:rsidRPr="00B76EBA">
        <w:rPr>
          <w:rFonts w:cs="Times New Roman"/>
          <w:i/>
          <w:iCs/>
          <w:color w:val="000000" w:themeColor="text1"/>
          <w:sz w:val="26"/>
          <w:szCs w:val="26"/>
        </w:rPr>
        <w:t>tra</w:t>
      </w:r>
      <w:proofErr w:type="spellEnd"/>
      <w:r w:rsidRPr="00B76EBA">
        <w:rPr>
          <w:rFonts w:cs="Times New Roman"/>
          <w:i/>
          <w:iCs/>
          <w:color w:val="000000" w:themeColor="text1"/>
          <w:sz w:val="26"/>
          <w:szCs w:val="26"/>
        </w:rPr>
        <w:t xml:space="preserve"> </w:t>
      </w:r>
      <w:proofErr w:type="spellStart"/>
      <w:r w:rsidRPr="00B76EBA">
        <w:rPr>
          <w:rFonts w:cs="Times New Roman"/>
          <w:i/>
          <w:iCs/>
          <w:color w:val="000000" w:themeColor="text1"/>
          <w:sz w:val="26"/>
          <w:szCs w:val="26"/>
        </w:rPr>
        <w:t>lợi</w:t>
      </w:r>
      <w:proofErr w:type="spellEnd"/>
      <w:r w:rsidRPr="00B76EBA">
        <w:rPr>
          <w:rFonts w:cs="Times New Roman"/>
          <w:i/>
          <w:iCs/>
          <w:color w:val="000000" w:themeColor="text1"/>
          <w:sz w:val="26"/>
          <w:szCs w:val="26"/>
        </w:rPr>
        <w:t xml:space="preserve"> </w:t>
      </w:r>
      <w:proofErr w:type="spellStart"/>
      <w:r w:rsidRPr="00B76EBA">
        <w:rPr>
          <w:rFonts w:cs="Times New Roman"/>
          <w:i/>
          <w:iCs/>
          <w:color w:val="000000" w:themeColor="text1"/>
          <w:sz w:val="26"/>
          <w:szCs w:val="26"/>
        </w:rPr>
        <w:t>nhuận</w:t>
      </w:r>
      <w:proofErr w:type="spellEnd"/>
      <w:r w:rsidRPr="00B76EBA">
        <w:rPr>
          <w:rFonts w:cs="Times New Roman"/>
          <w:i/>
          <w:iCs/>
          <w:color w:val="000000" w:themeColor="text1"/>
          <w:sz w:val="26"/>
          <w:szCs w:val="26"/>
        </w:rPr>
        <w:t xml:space="preserve"> </w:t>
      </w:r>
      <w:proofErr w:type="spellStart"/>
      <w:r w:rsidRPr="00B76EBA">
        <w:rPr>
          <w:rFonts w:cs="Times New Roman"/>
          <w:i/>
          <w:iCs/>
          <w:color w:val="000000" w:themeColor="text1"/>
          <w:sz w:val="26"/>
          <w:szCs w:val="26"/>
        </w:rPr>
        <w:t>lúa</w:t>
      </w:r>
      <w:proofErr w:type="spellEnd"/>
      <w:r w:rsidRPr="00B76EBA">
        <w:rPr>
          <w:rFonts w:cs="Times New Roman"/>
          <w:i/>
          <w:iCs/>
          <w:color w:val="000000" w:themeColor="text1"/>
          <w:sz w:val="26"/>
          <w:szCs w:val="26"/>
        </w:rPr>
        <w:t>, ISPEA 2023</w:t>
      </w:r>
    </w:p>
    <w:p w14:paraId="1C8D5FD6" w14:textId="213BA46B" w:rsidR="006B7474" w:rsidRPr="00B76EBA" w:rsidRDefault="006B7474"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biệt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triển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 </w:t>
      </w:r>
      <w:proofErr w:type="spellStart"/>
      <w:r w:rsidRPr="00B76EBA">
        <w:rPr>
          <w:rFonts w:cs="Times New Roman"/>
          <w:color w:val="000000" w:themeColor="text1"/>
          <w:sz w:val="26"/>
          <w:szCs w:val="26"/>
        </w:rPr>
        <w:t>xã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giữa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nhau</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ISP</w:t>
      </w:r>
      <w:r w:rsidR="007C627B">
        <w:rPr>
          <w:rFonts w:cs="Times New Roman"/>
          <w:color w:val="000000" w:themeColor="text1"/>
          <w:sz w:val="26"/>
          <w:szCs w:val="26"/>
        </w:rPr>
        <w:t xml:space="preserve">AE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chuyên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điểm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thuộc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yếu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thể</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Cửu</w:t>
      </w:r>
      <w:proofErr w:type="spellEnd"/>
      <w:r w:rsidRPr="00B76EBA">
        <w:rPr>
          <w:rFonts w:cs="Times New Roman"/>
          <w:color w:val="000000" w:themeColor="text1"/>
          <w:sz w:val="26"/>
          <w:szCs w:val="26"/>
        </w:rPr>
        <w:t xml:space="preserve"> Long (ĐBSCL),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chiếm</w:t>
      </w:r>
      <w:proofErr w:type="spellEnd"/>
      <w:r w:rsidRPr="00B76EBA">
        <w:rPr>
          <w:rFonts w:cs="Times New Roman"/>
          <w:color w:val="000000" w:themeColor="text1"/>
          <w:sz w:val="26"/>
          <w:szCs w:val="26"/>
        </w:rPr>
        <w:t xml:space="preserve"> 82,0%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phi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chiếm</w:t>
      </w:r>
      <w:proofErr w:type="spellEnd"/>
      <w:r w:rsidRPr="00B76EBA">
        <w:rPr>
          <w:rFonts w:cs="Times New Roman"/>
          <w:color w:val="000000" w:themeColor="text1"/>
          <w:sz w:val="26"/>
          <w:szCs w:val="26"/>
        </w:rPr>
        <w:t xml:space="preserve"> 8,6%. </w:t>
      </w:r>
      <w:proofErr w:type="spellStart"/>
      <w:r w:rsidRPr="00B76EBA">
        <w:rPr>
          <w:rFonts w:cs="Times New Roman"/>
          <w:color w:val="000000" w:themeColor="text1"/>
          <w:sz w:val="26"/>
          <w:szCs w:val="26"/>
        </w:rPr>
        <w:t>Tương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sông</w:t>
      </w:r>
      <w:proofErr w:type="spellEnd"/>
      <w:r w:rsidRPr="00B76EBA">
        <w:rPr>
          <w:rFonts w:cs="Times New Roman"/>
          <w:color w:val="000000" w:themeColor="text1"/>
          <w:sz w:val="26"/>
          <w:szCs w:val="26"/>
        </w:rPr>
        <w:t xml:space="preserve"> </w:t>
      </w:r>
      <w:r w:rsidRPr="00B76EBA">
        <w:rPr>
          <w:rFonts w:cs="Times New Roman"/>
          <w:color w:val="000000" w:themeColor="text1"/>
          <w:sz w:val="26"/>
          <w:szCs w:val="26"/>
        </w:rPr>
        <w:lastRenderedPageBreak/>
        <w:t xml:space="preserve">Hồng (ĐBSH),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82,7%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53,1%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phi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hợp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giữa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phi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vùng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Bắc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w:t>
      </w:r>
    </w:p>
    <w:p w14:paraId="688F4E64" w14:textId="21E4F808" w:rsidR="00781880" w:rsidRPr="00B76EBA" w:rsidRDefault="006B7474"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Ở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Tại</w:t>
      </w:r>
      <w:proofErr w:type="spellEnd"/>
      <w:r w:rsidRPr="00B76EBA">
        <w:rPr>
          <w:rFonts w:cs="Times New Roman"/>
          <w:color w:val="000000" w:themeColor="text1"/>
          <w:sz w:val="26"/>
          <w:szCs w:val="26"/>
        </w:rPr>
        <w:t xml:space="preserve"> Bắc Trung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Duyên </w:t>
      </w:r>
      <w:proofErr w:type="spellStart"/>
      <w:r w:rsidRPr="00B76EBA">
        <w:rPr>
          <w:rFonts w:cs="Times New Roman"/>
          <w:color w:val="000000" w:themeColor="text1"/>
          <w:sz w:val="26"/>
          <w:szCs w:val="26"/>
        </w:rPr>
        <w:t>hải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miền</w:t>
      </w:r>
      <w:proofErr w:type="spellEnd"/>
      <w:r w:rsidRPr="00B76EBA">
        <w:rPr>
          <w:rFonts w:cs="Times New Roman"/>
          <w:color w:val="000000" w:themeColor="text1"/>
          <w:sz w:val="26"/>
          <w:szCs w:val="26"/>
        </w:rPr>
        <w:t xml:space="preserve"> Trung (BTB&amp;DHMT),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chiếm</w:t>
      </w:r>
      <w:proofErr w:type="spellEnd"/>
      <w:r w:rsidRPr="00B76EBA">
        <w:rPr>
          <w:rFonts w:cs="Times New Roman"/>
          <w:color w:val="000000" w:themeColor="text1"/>
          <w:sz w:val="26"/>
          <w:szCs w:val="26"/>
        </w:rPr>
        <w:t xml:space="preserve"> 17,5%,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nuôi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đóng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góp</w:t>
      </w:r>
      <w:proofErr w:type="spellEnd"/>
      <w:r w:rsidRPr="00B76EBA">
        <w:rPr>
          <w:rFonts w:cs="Times New Roman"/>
          <w:color w:val="000000" w:themeColor="text1"/>
          <w:sz w:val="26"/>
          <w:szCs w:val="26"/>
        </w:rPr>
        <w:t xml:space="preserve"> 28,5%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phi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chiếm</w:t>
      </w:r>
      <w:proofErr w:type="spellEnd"/>
      <w:r w:rsidRPr="00B76EBA">
        <w:rPr>
          <w:rFonts w:cs="Times New Roman"/>
          <w:color w:val="000000" w:themeColor="text1"/>
          <w:sz w:val="26"/>
          <w:szCs w:val="26"/>
        </w:rPr>
        <w:t xml:space="preserve"> 45,6%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thấy</w:t>
      </w:r>
      <w:proofErr w:type="spellEnd"/>
      <w:r w:rsidRPr="00B76EBA">
        <w:rPr>
          <w:rFonts w:cs="Times New Roman"/>
          <w:color w:val="000000" w:themeColor="text1"/>
          <w:sz w:val="26"/>
          <w:szCs w:val="26"/>
        </w:rPr>
        <w:t xml:space="preserve"> xu </w:t>
      </w:r>
      <w:proofErr w:type="spellStart"/>
      <w:r w:rsidRPr="00B76EBA">
        <w:rPr>
          <w:rFonts w:cs="Times New Roman"/>
          <w:color w:val="000000" w:themeColor="text1"/>
          <w:sz w:val="26"/>
          <w:szCs w:val="26"/>
        </w:rPr>
        <w:t>hướng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hóa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rõ</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nét</w:t>
      </w:r>
      <w:proofErr w:type="spellEnd"/>
      <w:r w:rsidRPr="00B76EBA">
        <w:rPr>
          <w:rFonts w:cs="Times New Roman"/>
          <w:color w:val="000000" w:themeColor="text1"/>
          <w:sz w:val="26"/>
          <w:szCs w:val="26"/>
        </w:rPr>
        <w:t>.</w:t>
      </w:r>
      <w:r w:rsidRPr="00B76EBA">
        <w:rPr>
          <w:rFonts w:cs="Times New Roman"/>
          <w:sz w:val="26"/>
          <w:szCs w:val="26"/>
        </w:rPr>
        <w:t xml:space="preserve"> </w:t>
      </w:r>
      <w:proofErr w:type="spellStart"/>
      <w:r w:rsidRPr="00B76EBA">
        <w:rPr>
          <w:rFonts w:cs="Times New Roman"/>
          <w:color w:val="000000" w:themeColor="text1"/>
          <w:sz w:val="26"/>
          <w:szCs w:val="26"/>
        </w:rPr>
        <w:t>Điều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đình</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miền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núi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tham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phi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như</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dịch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buôn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thuê</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để</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Bên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cạnh</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đó</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thiếu</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việc</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làm</w:t>
      </w:r>
      <w:proofErr w:type="spellEnd"/>
      <w:r w:rsidR="00781880" w:rsidRPr="00B76EBA">
        <w:rPr>
          <w:rFonts w:cs="Times New Roman"/>
          <w:color w:val="000000" w:themeColor="text1"/>
          <w:sz w:val="26"/>
          <w:szCs w:val="26"/>
        </w:rPr>
        <w:t xml:space="preserve"> phi </w:t>
      </w:r>
      <w:proofErr w:type="spellStart"/>
      <w:r w:rsidR="00781880" w:rsidRPr="00B76EBA">
        <w:rPr>
          <w:rFonts w:cs="Times New Roman"/>
          <w:color w:val="000000" w:themeColor="text1"/>
          <w:sz w:val="26"/>
          <w:szCs w:val="26"/>
        </w:rPr>
        <w:t>nông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nghiệp</w:t>
      </w:r>
      <w:proofErr w:type="spellEnd"/>
      <w:r w:rsidR="00781880" w:rsidRPr="00B76EBA">
        <w:rPr>
          <w:rFonts w:cs="Times New Roman"/>
          <w:color w:val="000000" w:themeColor="text1"/>
          <w:sz w:val="26"/>
          <w:szCs w:val="26"/>
        </w:rPr>
        <w:t xml:space="preserve"> ở </w:t>
      </w:r>
      <w:proofErr w:type="spellStart"/>
      <w:r w:rsidR="00781880" w:rsidRPr="00B76EBA">
        <w:rPr>
          <w:rFonts w:cs="Times New Roman"/>
          <w:color w:val="000000" w:themeColor="text1"/>
          <w:sz w:val="26"/>
          <w:szCs w:val="26"/>
        </w:rPr>
        <w:t>nông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thôn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đã</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thúc</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đẩy</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làn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sóng</w:t>
      </w:r>
      <w:proofErr w:type="spellEnd"/>
      <w:r w:rsidR="00781880" w:rsidRPr="00B76EBA">
        <w:rPr>
          <w:rFonts w:cs="Times New Roman"/>
          <w:color w:val="000000" w:themeColor="text1"/>
          <w:sz w:val="26"/>
          <w:szCs w:val="26"/>
        </w:rPr>
        <w:t xml:space="preserve"> di </w:t>
      </w:r>
      <w:proofErr w:type="spellStart"/>
      <w:r w:rsidR="00781880" w:rsidRPr="00B76EBA">
        <w:rPr>
          <w:rFonts w:cs="Times New Roman"/>
          <w:color w:val="000000" w:themeColor="text1"/>
          <w:sz w:val="26"/>
          <w:szCs w:val="26"/>
        </w:rPr>
        <w:t>cư</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làm</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suy</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giảm</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lực</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lượng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lao</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động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có</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chất</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lượng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trong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nông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nghiệp</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Dù</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Nhà</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nước</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đã</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triển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khai</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nhiều</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chính</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sách</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nhằm</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khuyến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khích</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nông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dân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chuyển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đổi</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sản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xuất</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nâng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cao</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giá</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trị</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gia</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tăng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và</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cải</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thiện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thu</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nhập</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quá</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trình</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chuyển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dịch</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vẫn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diễn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ra</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chậm</w:t>
      </w:r>
      <w:proofErr w:type="spellEnd"/>
      <w:r w:rsidR="00781880" w:rsidRPr="00B76EBA">
        <w:rPr>
          <w:rFonts w:cs="Times New Roman"/>
          <w:color w:val="000000" w:themeColor="text1"/>
          <w:sz w:val="26"/>
          <w:szCs w:val="26"/>
        </w:rPr>
        <w:t xml:space="preserve"> do </w:t>
      </w:r>
      <w:proofErr w:type="spellStart"/>
      <w:r w:rsidR="00781880" w:rsidRPr="00B76EBA">
        <w:rPr>
          <w:rFonts w:cs="Times New Roman"/>
          <w:color w:val="000000" w:themeColor="text1"/>
          <w:sz w:val="26"/>
          <w:szCs w:val="26"/>
        </w:rPr>
        <w:t>những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rào</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cản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như</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quy</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mô</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nhỏ</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lẻ</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kỹ</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năng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lao</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động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hạn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chế</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già</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hóa</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dân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số</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khó</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khăn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trong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tiếp</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cận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vốn</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và</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ứng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dụng</w:t>
      </w:r>
      <w:proofErr w:type="spellEnd"/>
      <w:r w:rsidR="00781880" w:rsidRPr="00B76EBA">
        <w:rPr>
          <w:rFonts w:cs="Times New Roman"/>
          <w:color w:val="000000" w:themeColor="text1"/>
          <w:sz w:val="26"/>
          <w:szCs w:val="26"/>
        </w:rPr>
        <w:t xml:space="preserve"> khoa </w:t>
      </w:r>
      <w:proofErr w:type="spellStart"/>
      <w:r w:rsidR="00781880" w:rsidRPr="00B76EBA">
        <w:rPr>
          <w:rFonts w:cs="Times New Roman"/>
          <w:color w:val="000000" w:themeColor="text1"/>
          <w:sz w:val="26"/>
          <w:szCs w:val="26"/>
        </w:rPr>
        <w:t>học</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công</w:t>
      </w:r>
      <w:proofErr w:type="spellEnd"/>
      <w:r w:rsidR="00781880" w:rsidRPr="00B76EBA">
        <w:rPr>
          <w:rFonts w:cs="Times New Roman"/>
          <w:color w:val="000000" w:themeColor="text1"/>
          <w:sz w:val="26"/>
          <w:szCs w:val="26"/>
        </w:rPr>
        <w:t xml:space="preserve"> </w:t>
      </w:r>
      <w:proofErr w:type="spellStart"/>
      <w:r w:rsidR="00781880" w:rsidRPr="00B76EBA">
        <w:rPr>
          <w:rFonts w:cs="Times New Roman"/>
          <w:color w:val="000000" w:themeColor="text1"/>
          <w:sz w:val="26"/>
          <w:szCs w:val="26"/>
        </w:rPr>
        <w:t>nghệ</w:t>
      </w:r>
      <w:proofErr w:type="spellEnd"/>
      <w:r w:rsidR="00781880" w:rsidRPr="00B76EBA">
        <w:rPr>
          <w:rFonts w:cs="Times New Roman"/>
          <w:color w:val="000000" w:themeColor="text1"/>
          <w:sz w:val="26"/>
          <w:szCs w:val="26"/>
        </w:rPr>
        <w:t>.</w:t>
      </w:r>
    </w:p>
    <w:p w14:paraId="05FE465D" w14:textId="0EAB490F" w:rsidR="00781880" w:rsidRPr="00B76EBA" w:rsidRDefault="00781880"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Dù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tồn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giữ</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thể</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thay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Đây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nguồn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ổn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góp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vào</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đóng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trò</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việc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tồn</w:t>
      </w:r>
      <w:proofErr w:type="spellEnd"/>
      <w:r w:rsidRPr="00B76EBA">
        <w:rPr>
          <w:rFonts w:cs="Times New Roman"/>
          <w:color w:val="000000" w:themeColor="text1"/>
          <w:sz w:val="26"/>
          <w:szCs w:val="26"/>
        </w:rPr>
        <w:t xml:space="preserve"> tri </w:t>
      </w:r>
      <w:proofErr w:type="spellStart"/>
      <w:r w:rsidRPr="00B76EBA">
        <w:rPr>
          <w:rFonts w:cs="Times New Roman"/>
          <w:color w:val="000000" w:themeColor="text1"/>
          <w:sz w:val="26"/>
          <w:szCs w:val="26"/>
        </w:rPr>
        <w:t>thức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giữ</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gìn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w:t>
      </w:r>
    </w:p>
    <w:p w14:paraId="4E76BA51" w14:textId="1450F526" w:rsidR="000715E6" w:rsidRPr="00B76EBA" w:rsidRDefault="000715E6" w:rsidP="00B76EBA">
      <w:pPr>
        <w:pStyle w:val="Heading1"/>
        <w:numPr>
          <w:ilvl w:val="0"/>
          <w:numId w:val="2"/>
        </w:numPr>
        <w:spacing w:line="240" w:lineRule="auto"/>
        <w:rPr>
          <w:rFonts w:ascii="Times New Roman" w:hAnsi="Times New Roman" w:cs="Times New Roman"/>
          <w:b/>
          <w:bCs/>
          <w:color w:val="000000" w:themeColor="text1"/>
          <w:sz w:val="26"/>
          <w:szCs w:val="26"/>
        </w:rPr>
      </w:pPr>
      <w:r w:rsidRPr="00B76EBA">
        <w:rPr>
          <w:rFonts w:ascii="Times New Roman" w:hAnsi="Times New Roman" w:cs="Times New Roman"/>
          <w:b/>
          <w:bCs/>
          <w:color w:val="000000" w:themeColor="text1"/>
          <w:sz w:val="26"/>
          <w:szCs w:val="26"/>
        </w:rPr>
        <w:t xml:space="preserve">Thành </w:t>
      </w:r>
      <w:proofErr w:type="spellStart"/>
      <w:r w:rsidRPr="00B76EBA">
        <w:rPr>
          <w:rFonts w:ascii="Times New Roman" w:hAnsi="Times New Roman" w:cs="Times New Roman"/>
          <w:b/>
          <w:bCs/>
          <w:color w:val="000000" w:themeColor="text1"/>
          <w:sz w:val="26"/>
          <w:szCs w:val="26"/>
        </w:rPr>
        <w:t>tựu</w:t>
      </w:r>
      <w:proofErr w:type="spellEnd"/>
      <w:r w:rsidR="00F47365"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của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hộ</w:t>
      </w:r>
      <w:proofErr w:type="spellEnd"/>
      <w:r w:rsidR="00F47365" w:rsidRPr="00B76EBA">
        <w:rPr>
          <w:rFonts w:ascii="Times New Roman" w:hAnsi="Times New Roman" w:cs="Times New Roman"/>
          <w:b/>
          <w:bCs/>
          <w:color w:val="000000" w:themeColor="text1"/>
          <w:sz w:val="26"/>
          <w:szCs w:val="26"/>
        </w:rPr>
        <w:t xml:space="preserve"> </w:t>
      </w:r>
      <w:proofErr w:type="spellStart"/>
      <w:r w:rsidR="00F47365" w:rsidRPr="00B76EBA">
        <w:rPr>
          <w:rFonts w:ascii="Times New Roman" w:hAnsi="Times New Roman" w:cs="Times New Roman"/>
          <w:b/>
          <w:bCs/>
          <w:color w:val="000000" w:themeColor="text1"/>
          <w:sz w:val="26"/>
          <w:szCs w:val="26"/>
        </w:rPr>
        <w:t>nông</w:t>
      </w:r>
      <w:proofErr w:type="spellEnd"/>
      <w:r w:rsidR="00F47365" w:rsidRPr="00B76EBA">
        <w:rPr>
          <w:rFonts w:ascii="Times New Roman" w:hAnsi="Times New Roman" w:cs="Times New Roman"/>
          <w:b/>
          <w:bCs/>
          <w:color w:val="000000" w:themeColor="text1"/>
          <w:sz w:val="26"/>
          <w:szCs w:val="26"/>
        </w:rPr>
        <w:t xml:space="preserve"> </w:t>
      </w:r>
      <w:proofErr w:type="spellStart"/>
      <w:r w:rsidR="00F47365" w:rsidRPr="00B76EBA">
        <w:rPr>
          <w:rFonts w:ascii="Times New Roman" w:hAnsi="Times New Roman" w:cs="Times New Roman"/>
          <w:b/>
          <w:bCs/>
          <w:color w:val="000000" w:themeColor="text1"/>
          <w:sz w:val="26"/>
          <w:szCs w:val="26"/>
        </w:rPr>
        <w:t>dân</w:t>
      </w:r>
      <w:proofErr w:type="spellEnd"/>
      <w:r w:rsidR="00F47365" w:rsidRPr="00B76EBA">
        <w:rPr>
          <w:rFonts w:ascii="Times New Roman" w:hAnsi="Times New Roman" w:cs="Times New Roman"/>
          <w:b/>
          <w:bCs/>
          <w:color w:val="000000" w:themeColor="text1"/>
          <w:sz w:val="26"/>
          <w:szCs w:val="26"/>
        </w:rPr>
        <w:t xml:space="preserve"> </w:t>
      </w:r>
      <w:proofErr w:type="spellStart"/>
      <w:r w:rsidR="00F47365" w:rsidRPr="00B76EBA">
        <w:rPr>
          <w:rFonts w:ascii="Times New Roman" w:hAnsi="Times New Roman" w:cs="Times New Roman"/>
          <w:b/>
          <w:bCs/>
          <w:color w:val="000000" w:themeColor="text1"/>
          <w:sz w:val="26"/>
          <w:szCs w:val="26"/>
        </w:rPr>
        <w:t>trồng</w:t>
      </w:r>
      <w:proofErr w:type="spellEnd"/>
      <w:r w:rsidR="00F47365" w:rsidRPr="00B76EBA">
        <w:rPr>
          <w:rFonts w:ascii="Times New Roman" w:hAnsi="Times New Roman" w:cs="Times New Roman"/>
          <w:b/>
          <w:bCs/>
          <w:color w:val="000000" w:themeColor="text1"/>
          <w:sz w:val="26"/>
          <w:szCs w:val="26"/>
        </w:rPr>
        <w:t xml:space="preserve"> </w:t>
      </w:r>
      <w:proofErr w:type="spellStart"/>
      <w:r w:rsidR="00F47365" w:rsidRPr="00B76EBA">
        <w:rPr>
          <w:rFonts w:ascii="Times New Roman" w:hAnsi="Times New Roman" w:cs="Times New Roman"/>
          <w:b/>
          <w:bCs/>
          <w:color w:val="000000" w:themeColor="text1"/>
          <w:sz w:val="26"/>
          <w:szCs w:val="26"/>
        </w:rPr>
        <w:t>lúa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trong</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tái</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cơ</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cấu</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ngành</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lúa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gạo</w:t>
      </w:r>
      <w:proofErr w:type="spellEnd"/>
    </w:p>
    <w:p w14:paraId="3F2D5E42" w14:textId="34295A34" w:rsidR="005F7B65" w:rsidRPr="00B76EBA" w:rsidRDefault="00F47365"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Nhìn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tâm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Đảng, </w:t>
      </w:r>
      <w:proofErr w:type="spellStart"/>
      <w:r w:rsidRPr="00B76EBA">
        <w:rPr>
          <w:rFonts w:cs="Times New Roman"/>
          <w:color w:val="000000" w:themeColor="text1"/>
          <w:sz w:val="26"/>
          <w:szCs w:val="26"/>
        </w:rPr>
        <w:t>Nhà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Quốc </w:t>
      </w:r>
      <w:proofErr w:type="spellStart"/>
      <w:r w:rsidRPr="00B76EBA">
        <w:rPr>
          <w:rFonts w:cs="Times New Roman"/>
          <w:color w:val="000000" w:themeColor="text1"/>
          <w:sz w:val="26"/>
          <w:szCs w:val="26"/>
        </w:rPr>
        <w:t>hội</w:t>
      </w:r>
      <w:proofErr w:type="spellEnd"/>
      <w:r w:rsidRPr="00B76EBA">
        <w:rPr>
          <w:rFonts w:cs="Times New Roman"/>
          <w:color w:val="000000" w:themeColor="text1"/>
          <w:sz w:val="26"/>
          <w:szCs w:val="26"/>
        </w:rPr>
        <w:t xml:space="preserve">, Ban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liệt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việc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hiện</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định</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hướng</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sử</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dụng</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hiểu</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quả</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quỹ</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đất</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lúa</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và</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giữ</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vững</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ổn</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định</w:t>
      </w:r>
      <w:proofErr w:type="spellEnd"/>
      <w:r w:rsidR="00B54143" w:rsidRPr="00B76EBA">
        <w:rPr>
          <w:rFonts w:cs="Times New Roman"/>
          <w:color w:val="000000" w:themeColor="text1"/>
          <w:sz w:val="26"/>
          <w:szCs w:val="26"/>
        </w:rPr>
        <w:t xml:space="preserve"> 3</w:t>
      </w:r>
      <w:r w:rsidR="007C627B">
        <w:rPr>
          <w:rFonts w:cs="Times New Roman"/>
          <w:color w:val="000000" w:themeColor="text1"/>
          <w:sz w:val="26"/>
          <w:szCs w:val="26"/>
        </w:rPr>
        <w:t>,</w:t>
      </w:r>
      <w:r w:rsidR="00B54143" w:rsidRPr="00B76EBA">
        <w:rPr>
          <w:rFonts w:cs="Times New Roman"/>
          <w:color w:val="000000" w:themeColor="text1"/>
          <w:sz w:val="26"/>
          <w:szCs w:val="26"/>
        </w:rPr>
        <w:t xml:space="preserve">5 </w:t>
      </w:r>
      <w:proofErr w:type="spellStart"/>
      <w:r w:rsidR="00B54143" w:rsidRPr="00B76EBA">
        <w:rPr>
          <w:rFonts w:cs="Times New Roman"/>
          <w:color w:val="000000" w:themeColor="text1"/>
          <w:sz w:val="26"/>
          <w:szCs w:val="26"/>
        </w:rPr>
        <w:t>triệu</w:t>
      </w:r>
      <w:proofErr w:type="spellEnd"/>
      <w:r w:rsidR="00B54143" w:rsidRPr="00B76EBA">
        <w:rPr>
          <w:rFonts w:cs="Times New Roman"/>
          <w:color w:val="000000" w:themeColor="text1"/>
          <w:sz w:val="26"/>
          <w:szCs w:val="26"/>
        </w:rPr>
        <w:t xml:space="preserve"> ha </w:t>
      </w:r>
      <w:proofErr w:type="spellStart"/>
      <w:r w:rsidR="00B54143" w:rsidRPr="00B76EBA">
        <w:rPr>
          <w:rFonts w:cs="Times New Roman"/>
          <w:color w:val="000000" w:themeColor="text1"/>
          <w:sz w:val="26"/>
          <w:szCs w:val="26"/>
        </w:rPr>
        <w:t>đất</w:t>
      </w:r>
      <w:proofErr w:type="spellEnd"/>
      <w:r w:rsidR="00B54143" w:rsidRPr="00B76EBA">
        <w:rPr>
          <w:rFonts w:cs="Times New Roman"/>
          <w:color w:val="000000" w:themeColor="text1"/>
          <w:sz w:val="26"/>
          <w:szCs w:val="26"/>
        </w:rPr>
        <w:t xml:space="preserve"> </w:t>
      </w:r>
      <w:proofErr w:type="spellStart"/>
      <w:r w:rsidR="00B54143" w:rsidRPr="00B76EBA">
        <w:rPr>
          <w:rFonts w:cs="Times New Roman"/>
          <w:color w:val="000000" w:themeColor="text1"/>
          <w:sz w:val="26"/>
          <w:szCs w:val="26"/>
        </w:rPr>
        <w:t>lúa</w:t>
      </w:r>
      <w:proofErr w:type="spellEnd"/>
      <w:r w:rsidR="00B54143"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nhờ</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nhờ</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đó</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ta </w:t>
      </w:r>
      <w:proofErr w:type="spellStart"/>
      <w:r w:rsidRPr="00B76EBA">
        <w:rPr>
          <w:rFonts w:cs="Times New Roman"/>
          <w:color w:val="000000" w:themeColor="text1"/>
          <w:sz w:val="26"/>
          <w:szCs w:val="26"/>
        </w:rPr>
        <w:t>theo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đoạn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ngừng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nâng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bối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xảy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dịch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bệnh</w:t>
      </w:r>
      <w:proofErr w:type="spellEnd"/>
      <w:r w:rsidRPr="00B76EBA">
        <w:rPr>
          <w:rFonts w:cs="Times New Roman"/>
          <w:color w:val="000000" w:themeColor="text1"/>
          <w:sz w:val="26"/>
          <w:szCs w:val="26"/>
        </w:rPr>
        <w:t xml:space="preserve"> Covid-19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ảnh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hưởng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nặng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bão</w:t>
      </w:r>
      <w:proofErr w:type="spellEnd"/>
      <w:r w:rsidRPr="00B76EBA">
        <w:rPr>
          <w:rFonts w:cs="Times New Roman"/>
          <w:color w:val="000000" w:themeColor="text1"/>
          <w:sz w:val="26"/>
          <w:szCs w:val="26"/>
        </w:rPr>
        <w:t xml:space="preserve"> Yagi </w:t>
      </w:r>
      <w:proofErr w:type="spellStart"/>
      <w:r w:rsidRPr="00B76EBA">
        <w:rPr>
          <w:rFonts w:cs="Times New Roman"/>
          <w:color w:val="000000" w:themeColor="text1"/>
          <w:sz w:val="26"/>
          <w:szCs w:val="26"/>
        </w:rPr>
        <w:t>cùng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w:t>
      </w:r>
    </w:p>
    <w:p w14:paraId="7C2966FA" w14:textId="6744461D" w:rsidR="00F47365" w:rsidRPr="00B76EBA" w:rsidRDefault="00630248" w:rsidP="00B76EBA">
      <w:pPr>
        <w:spacing w:line="240" w:lineRule="auto"/>
        <w:ind w:firstLine="709"/>
        <w:jc w:val="both"/>
        <w:rPr>
          <w:rFonts w:cs="Times New Roman"/>
          <w:b/>
          <w:bCs/>
          <w:color w:val="000000" w:themeColor="text1"/>
          <w:sz w:val="26"/>
          <w:szCs w:val="26"/>
        </w:rPr>
      </w:pPr>
      <w:proofErr w:type="spellStart"/>
      <w:r w:rsidRPr="00B76EBA">
        <w:rPr>
          <w:rFonts w:cs="Times New Roman"/>
          <w:b/>
          <w:bCs/>
          <w:color w:val="000000" w:themeColor="text1"/>
          <w:sz w:val="26"/>
          <w:szCs w:val="26"/>
        </w:rPr>
        <w:t>Đảm</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bảo</w:t>
      </w:r>
      <w:proofErr w:type="spellEnd"/>
      <w:r w:rsidRPr="00B76EBA">
        <w:rPr>
          <w:rFonts w:cs="Times New Roman"/>
          <w:b/>
          <w:bCs/>
          <w:color w:val="000000" w:themeColor="text1"/>
          <w:sz w:val="26"/>
          <w:szCs w:val="26"/>
        </w:rPr>
        <w:t xml:space="preserve"> an </w:t>
      </w:r>
      <w:proofErr w:type="spellStart"/>
      <w:r w:rsidRPr="00B76EBA">
        <w:rPr>
          <w:rFonts w:cs="Times New Roman"/>
          <w:b/>
          <w:bCs/>
          <w:color w:val="000000" w:themeColor="text1"/>
          <w:sz w:val="26"/>
          <w:szCs w:val="26"/>
        </w:rPr>
        <w:t>ninh</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lương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thực</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vững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chắc</w:t>
      </w:r>
      <w:proofErr w:type="spellEnd"/>
    </w:p>
    <w:p w14:paraId="63A80374" w14:textId="00C5D453"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Nhờ</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tâm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Quốc </w:t>
      </w:r>
      <w:proofErr w:type="spellStart"/>
      <w:r w:rsidRPr="00B76EBA">
        <w:rPr>
          <w:rFonts w:cs="Times New Roman"/>
          <w:color w:val="000000" w:themeColor="text1"/>
          <w:sz w:val="26"/>
          <w:szCs w:val="26"/>
        </w:rPr>
        <w:t>hội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liệt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ổn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3,5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ha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Nhờ</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đó</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ngừng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nâng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ngay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bối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như</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dịch</w:t>
      </w:r>
      <w:proofErr w:type="spellEnd"/>
      <w:r w:rsidRPr="00B76EBA">
        <w:rPr>
          <w:rFonts w:cs="Times New Roman"/>
          <w:color w:val="000000" w:themeColor="text1"/>
          <w:sz w:val="26"/>
          <w:szCs w:val="26"/>
        </w:rPr>
        <w:t xml:space="preserve"> COVID-19, </w:t>
      </w:r>
      <w:proofErr w:type="spellStart"/>
      <w:r w:rsidRPr="00B76EBA">
        <w:rPr>
          <w:rFonts w:cs="Times New Roman"/>
          <w:color w:val="000000" w:themeColor="text1"/>
          <w:sz w:val="26"/>
          <w:szCs w:val="26"/>
        </w:rPr>
        <w:t>ảnh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hưởng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nặng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bão</w:t>
      </w:r>
      <w:proofErr w:type="spellEnd"/>
      <w:r w:rsidRPr="00B76EBA">
        <w:rPr>
          <w:rFonts w:cs="Times New Roman"/>
          <w:color w:val="000000" w:themeColor="text1"/>
          <w:sz w:val="26"/>
          <w:szCs w:val="26"/>
        </w:rPr>
        <w:t xml:space="preserve"> Yagi hay </w:t>
      </w:r>
      <w:proofErr w:type="spellStart"/>
      <w:r w:rsidRPr="00B76EBA">
        <w:rPr>
          <w:rFonts w:cs="Times New Roman"/>
          <w:color w:val="000000" w:themeColor="text1"/>
          <w:sz w:val="26"/>
          <w:szCs w:val="26"/>
        </w:rPr>
        <w:t>nhưng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giới</w:t>
      </w:r>
      <w:proofErr w:type="spellEnd"/>
      <w:r w:rsidRPr="00B76EBA">
        <w:rPr>
          <w:rFonts w:cs="Times New Roman"/>
          <w:color w:val="000000" w:themeColor="text1"/>
          <w:sz w:val="26"/>
          <w:szCs w:val="26"/>
        </w:rPr>
        <w:t>.</w:t>
      </w:r>
    </w:p>
    <w:p w14:paraId="790B4D9A" w14:textId="05394BB0"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Dù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xu </w:t>
      </w:r>
      <w:proofErr w:type="spellStart"/>
      <w:r w:rsidRPr="00B76EBA">
        <w:rPr>
          <w:rFonts w:cs="Times New Roman"/>
          <w:color w:val="000000" w:themeColor="text1"/>
          <w:sz w:val="26"/>
          <w:szCs w:val="26"/>
        </w:rPr>
        <w:t>hướng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nhẹ</w:t>
      </w:r>
      <w:proofErr w:type="spellEnd"/>
      <w:r w:rsidRPr="00B76EBA">
        <w:rPr>
          <w:rFonts w:cs="Times New Roman"/>
          <w:color w:val="000000" w:themeColor="text1"/>
          <w:sz w:val="26"/>
          <w:szCs w:val="26"/>
        </w:rPr>
        <w:t xml:space="preserve"> do </w:t>
      </w:r>
      <w:proofErr w:type="spellStart"/>
      <w:r w:rsidRPr="00B76EBA">
        <w:rPr>
          <w:rFonts w:cs="Times New Roman"/>
          <w:color w:val="000000" w:themeColor="text1"/>
          <w:sz w:val="26"/>
          <w:szCs w:val="26"/>
        </w:rPr>
        <w:t>chuyển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sang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cây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ổn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định</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42,7–43,9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tấn</w:t>
      </w:r>
      <w:proofErr w:type="spellEnd"/>
      <w:r w:rsidRPr="00B76EBA">
        <w:rPr>
          <w:rFonts w:cs="Times New Roman"/>
          <w:color w:val="000000" w:themeColor="text1"/>
          <w:sz w:val="26"/>
          <w:szCs w:val="26"/>
        </w:rPr>
        <w:t>/</w:t>
      </w:r>
      <w:proofErr w:type="spellStart"/>
      <w:r w:rsidRPr="00B76EBA">
        <w:rPr>
          <w:rFonts w:cs="Times New Roman"/>
          <w:color w:val="000000" w:themeColor="text1"/>
          <w:sz w:val="26"/>
          <w:szCs w:val="26"/>
        </w:rPr>
        <w:t>năm</w:t>
      </w:r>
      <w:proofErr w:type="spellEnd"/>
      <w:r w:rsidR="00297EF3" w:rsidRPr="00B76EBA">
        <w:rPr>
          <w:rFonts w:cs="Times New Roman"/>
          <w:color w:val="000000" w:themeColor="text1"/>
          <w:sz w:val="26"/>
          <w:szCs w:val="26"/>
        </w:rPr>
        <w:t xml:space="preserve">. Thành </w:t>
      </w:r>
      <w:proofErr w:type="spellStart"/>
      <w:r w:rsidR="00297EF3" w:rsidRPr="00B76EBA">
        <w:rPr>
          <w:rFonts w:cs="Times New Roman"/>
          <w:color w:val="000000" w:themeColor="text1"/>
          <w:sz w:val="26"/>
          <w:szCs w:val="26"/>
        </w:rPr>
        <w:t>tựu</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này</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dựa</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trên</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đóng</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góp</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của</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hàng</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triệu</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hộ</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trồng</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lúa</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quy</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mô</w:t>
      </w:r>
      <w:proofErr w:type="spellEnd"/>
      <w:r w:rsidR="00297EF3" w:rsidRPr="00B76EBA">
        <w:rPr>
          <w:rFonts w:cs="Times New Roman"/>
          <w:color w:val="000000" w:themeColor="text1"/>
          <w:sz w:val="26"/>
          <w:szCs w:val="26"/>
        </w:rPr>
        <w:t xml:space="preserve"> </w:t>
      </w:r>
      <w:proofErr w:type="spellStart"/>
      <w:r w:rsidR="00297EF3" w:rsidRPr="00B76EBA">
        <w:rPr>
          <w:rFonts w:cs="Times New Roman"/>
          <w:color w:val="000000" w:themeColor="text1"/>
          <w:sz w:val="26"/>
          <w:szCs w:val="26"/>
        </w:rPr>
        <w:t>nhỏ</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2024, </w:t>
      </w:r>
      <w:proofErr w:type="spellStart"/>
      <w:r w:rsidRPr="00B76EBA">
        <w:rPr>
          <w:rFonts w:cs="Times New Roman"/>
          <w:color w:val="000000" w:themeColor="text1"/>
          <w:sz w:val="26"/>
          <w:szCs w:val="26"/>
        </w:rPr>
        <w:t>bình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người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477,3 kg, </w:t>
      </w:r>
      <w:proofErr w:type="spellStart"/>
      <w:r w:rsidRPr="00B76EBA">
        <w:rPr>
          <w:rFonts w:cs="Times New Roman"/>
          <w:color w:val="000000" w:themeColor="text1"/>
          <w:sz w:val="26"/>
          <w:szCs w:val="26"/>
        </w:rPr>
        <w:t>đáp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đầy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tiêu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giúp</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nằm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nhóm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trở</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nền</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triển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châu</w:t>
      </w:r>
      <w:proofErr w:type="spellEnd"/>
      <w:r w:rsidRPr="00B76EBA">
        <w:rPr>
          <w:rFonts w:cs="Times New Roman"/>
          <w:color w:val="000000" w:themeColor="text1"/>
          <w:sz w:val="26"/>
          <w:szCs w:val="26"/>
        </w:rPr>
        <w:t xml:space="preserve"> Á.</w:t>
      </w:r>
    </w:p>
    <w:p w14:paraId="24D03425" w14:textId="1398D83D"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7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ha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đoạn</w:t>
      </w:r>
      <w:proofErr w:type="spellEnd"/>
      <w:r w:rsidRPr="00B76EBA">
        <w:rPr>
          <w:rFonts w:cs="Times New Roman"/>
          <w:color w:val="000000" w:themeColor="text1"/>
          <w:sz w:val="26"/>
          <w:szCs w:val="26"/>
        </w:rPr>
        <w:t xml:space="preserve"> 2022–2024, </w:t>
      </w:r>
      <w:proofErr w:type="spellStart"/>
      <w:r w:rsidRPr="00B76EBA">
        <w:rPr>
          <w:rFonts w:cs="Times New Roman"/>
          <w:color w:val="000000" w:themeColor="text1"/>
          <w:sz w:val="26"/>
          <w:szCs w:val="26"/>
        </w:rPr>
        <w:t>tập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yếu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Cửu</w:t>
      </w:r>
      <w:proofErr w:type="spellEnd"/>
      <w:r w:rsidRPr="00B76EBA">
        <w:rPr>
          <w:rFonts w:cs="Times New Roman"/>
          <w:color w:val="000000" w:themeColor="text1"/>
          <w:sz w:val="26"/>
          <w:szCs w:val="26"/>
        </w:rPr>
        <w:t xml:space="preserve"> Long,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sông</w:t>
      </w:r>
      <w:proofErr w:type="spellEnd"/>
      <w:r w:rsidRPr="00B76EBA">
        <w:rPr>
          <w:rFonts w:cs="Times New Roman"/>
          <w:color w:val="000000" w:themeColor="text1"/>
          <w:sz w:val="26"/>
          <w:szCs w:val="26"/>
        </w:rPr>
        <w:t xml:space="preserve"> Hồng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vùng</w:t>
      </w:r>
      <w:proofErr w:type="spellEnd"/>
      <w:r w:rsidRPr="00B76EBA">
        <w:rPr>
          <w:rFonts w:cs="Times New Roman"/>
          <w:color w:val="000000" w:themeColor="text1"/>
          <w:sz w:val="26"/>
          <w:szCs w:val="26"/>
        </w:rPr>
        <w:t xml:space="preserve"> Trung du </w:t>
      </w:r>
      <w:proofErr w:type="spellStart"/>
      <w:r w:rsidRPr="00B76EBA">
        <w:rPr>
          <w:rFonts w:cs="Times New Roman"/>
          <w:color w:val="000000" w:themeColor="text1"/>
          <w:sz w:val="26"/>
          <w:szCs w:val="26"/>
        </w:rPr>
        <w:t>miền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núi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phía</w:t>
      </w:r>
      <w:proofErr w:type="spellEnd"/>
      <w:r w:rsidRPr="00B76EBA">
        <w:rPr>
          <w:rFonts w:cs="Times New Roman"/>
          <w:color w:val="000000" w:themeColor="text1"/>
          <w:sz w:val="26"/>
          <w:szCs w:val="26"/>
        </w:rPr>
        <w:t xml:space="preserve"> Bắc.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đáp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lastRenderedPageBreak/>
        <w:t>tiêu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nguồn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trữ</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phục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hiện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thứ</w:t>
      </w:r>
      <w:proofErr w:type="spellEnd"/>
      <w:r w:rsidRPr="00B76EBA">
        <w:rPr>
          <w:rFonts w:cs="Times New Roman"/>
          <w:color w:val="000000" w:themeColor="text1"/>
          <w:sz w:val="26"/>
          <w:szCs w:val="26"/>
        </w:rPr>
        <w:t xml:space="preserve"> 6 </w:t>
      </w:r>
      <w:proofErr w:type="spellStart"/>
      <w:r w:rsidRPr="00B76EBA">
        <w:rPr>
          <w:rFonts w:cs="Times New Roman"/>
          <w:color w:val="000000" w:themeColor="text1"/>
          <w:sz w:val="26"/>
          <w:szCs w:val="26"/>
        </w:rPr>
        <w:t>thế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thứ</w:t>
      </w:r>
      <w:proofErr w:type="spellEnd"/>
      <w:r w:rsidRPr="00B76EBA">
        <w:rPr>
          <w:rFonts w:cs="Times New Roman"/>
          <w:color w:val="000000" w:themeColor="text1"/>
          <w:sz w:val="26"/>
          <w:szCs w:val="26"/>
        </w:rPr>
        <w:t xml:space="preserve"> 3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vực</w:t>
      </w:r>
      <w:proofErr w:type="spellEnd"/>
      <w:r w:rsidRPr="00B76EBA">
        <w:rPr>
          <w:rFonts w:cs="Times New Roman"/>
          <w:color w:val="000000" w:themeColor="text1"/>
          <w:sz w:val="26"/>
          <w:szCs w:val="26"/>
        </w:rPr>
        <w:t xml:space="preserve"> Đông Nam Á,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sau</w:t>
      </w:r>
      <w:proofErr w:type="spellEnd"/>
      <w:r w:rsidRPr="00B76EBA">
        <w:rPr>
          <w:rFonts w:cs="Times New Roman"/>
          <w:color w:val="000000" w:themeColor="text1"/>
          <w:sz w:val="26"/>
          <w:szCs w:val="26"/>
        </w:rPr>
        <w:t xml:space="preserve"> Singapore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Malaysia.</w:t>
      </w:r>
    </w:p>
    <w:p w14:paraId="3614BD45" w14:textId="3ECA5713" w:rsidR="00630248" w:rsidRPr="00B76EBA" w:rsidRDefault="00630248"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Trong </w:t>
      </w:r>
      <w:proofErr w:type="spellStart"/>
      <w:r w:rsidRPr="00B76EBA">
        <w:rPr>
          <w:rFonts w:cs="Times New Roman"/>
          <w:color w:val="000000" w:themeColor="text1"/>
          <w:sz w:val="26"/>
          <w:szCs w:val="26"/>
        </w:rPr>
        <w:t>giai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đoạn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dịch</w:t>
      </w:r>
      <w:proofErr w:type="spellEnd"/>
      <w:r w:rsidRPr="00B76EBA">
        <w:rPr>
          <w:rFonts w:cs="Times New Roman"/>
          <w:color w:val="000000" w:themeColor="text1"/>
          <w:sz w:val="26"/>
          <w:szCs w:val="26"/>
        </w:rPr>
        <w:t xml:space="preserve"> COVID-19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2021),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CPI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1,8%, </w:t>
      </w:r>
      <w:proofErr w:type="spellStart"/>
      <w:r w:rsidRPr="00B76EBA">
        <w:rPr>
          <w:rFonts w:cs="Times New Roman"/>
          <w:color w:val="000000" w:themeColor="text1"/>
          <w:sz w:val="26"/>
          <w:szCs w:val="26"/>
        </w:rPr>
        <w:t>phản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ổn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hàng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hóa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biệt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 </w:t>
      </w:r>
      <w:proofErr w:type="spellStart"/>
      <w:r w:rsidRPr="00B76EBA">
        <w:rPr>
          <w:rFonts w:cs="Times New Roman"/>
          <w:color w:val="000000" w:themeColor="text1"/>
          <w:sz w:val="26"/>
          <w:szCs w:val="26"/>
        </w:rPr>
        <w:t>một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ấn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tượng</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Nguồn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luôn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phú</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thiết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yếu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người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ngay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điểm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nhất</w:t>
      </w:r>
      <w:proofErr w:type="spellEnd"/>
      <w:r w:rsidRPr="00B76EBA">
        <w:rPr>
          <w:rFonts w:cs="Times New Roman"/>
          <w:color w:val="000000" w:themeColor="text1"/>
          <w:sz w:val="26"/>
          <w:szCs w:val="26"/>
        </w:rPr>
        <w:t>.</w:t>
      </w:r>
    </w:p>
    <w:p w14:paraId="1D6AE94C" w14:textId="4B09EDEE" w:rsidR="00630248" w:rsidRPr="00B76EBA" w:rsidRDefault="00630248" w:rsidP="00B76EBA">
      <w:pPr>
        <w:spacing w:line="240" w:lineRule="auto"/>
        <w:ind w:firstLine="709"/>
        <w:jc w:val="both"/>
        <w:rPr>
          <w:rFonts w:cs="Times New Roman"/>
          <w:b/>
          <w:bCs/>
          <w:color w:val="000000" w:themeColor="text1"/>
          <w:sz w:val="26"/>
          <w:szCs w:val="26"/>
        </w:rPr>
      </w:pPr>
      <w:proofErr w:type="spellStart"/>
      <w:r w:rsidRPr="00B76EBA">
        <w:rPr>
          <w:rFonts w:cs="Times New Roman"/>
          <w:b/>
          <w:bCs/>
          <w:color w:val="000000" w:themeColor="text1"/>
          <w:sz w:val="26"/>
          <w:szCs w:val="26"/>
        </w:rPr>
        <w:t>Tăng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trưởng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sản</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lượng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và</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vị</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thế</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xuất</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khẩu</w:t>
      </w:r>
      <w:proofErr w:type="spellEnd"/>
    </w:p>
    <w:p w14:paraId="6566DBB2" w14:textId="56F99282"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hàng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trưởng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liên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tục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38,7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tấn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2008 </w:t>
      </w:r>
      <w:proofErr w:type="spellStart"/>
      <w:r w:rsidRPr="00B76EBA">
        <w:rPr>
          <w:rFonts w:cs="Times New Roman"/>
          <w:color w:val="000000" w:themeColor="text1"/>
          <w:sz w:val="26"/>
          <w:szCs w:val="26"/>
        </w:rPr>
        <w:t>lên</w:t>
      </w:r>
      <w:proofErr w:type="spellEnd"/>
      <w:r w:rsidRPr="00B76EBA">
        <w:rPr>
          <w:rFonts w:cs="Times New Roman"/>
          <w:color w:val="000000" w:themeColor="text1"/>
          <w:sz w:val="26"/>
          <w:szCs w:val="26"/>
        </w:rPr>
        <w:t xml:space="preserve"> 43,5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tấn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2024.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người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477,3 kg/</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(2024),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gấp</w:t>
      </w:r>
      <w:proofErr w:type="spellEnd"/>
      <w:r w:rsidRPr="00B76EBA">
        <w:rPr>
          <w:rFonts w:cs="Times New Roman"/>
          <w:color w:val="000000" w:themeColor="text1"/>
          <w:sz w:val="26"/>
          <w:szCs w:val="26"/>
        </w:rPr>
        <w:t xml:space="preserve"> 3–4 </w:t>
      </w:r>
      <w:proofErr w:type="spellStart"/>
      <w:r w:rsidRPr="00B76EBA">
        <w:rPr>
          <w:rFonts w:cs="Times New Roman"/>
          <w:color w:val="000000" w:themeColor="text1"/>
          <w:sz w:val="26"/>
          <w:szCs w:val="26"/>
        </w:rPr>
        <w:t>lần</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Ấn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vượt</w:t>
      </w:r>
      <w:proofErr w:type="spellEnd"/>
      <w:r w:rsidRPr="00B76EBA">
        <w:rPr>
          <w:rFonts w:cs="Times New Roman"/>
          <w:color w:val="000000" w:themeColor="text1"/>
          <w:sz w:val="26"/>
          <w:szCs w:val="26"/>
        </w:rPr>
        <w:t xml:space="preserve"> qua Thái Lan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thứ</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hai</w:t>
      </w:r>
      <w:proofErr w:type="spellEnd"/>
      <w:r w:rsidRPr="00B76EBA">
        <w:rPr>
          <w:rFonts w:cs="Times New Roman"/>
          <w:color w:val="000000" w:themeColor="text1"/>
          <w:sz w:val="26"/>
          <w:szCs w:val="26"/>
        </w:rPr>
        <w:t>).</w:t>
      </w:r>
    </w:p>
    <w:p w14:paraId="6AAE563F" w14:textId="36072457"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thiếu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1990, Việt Nam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chắc</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góp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vào</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toàn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cầu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thông</w:t>
      </w:r>
      <w:proofErr w:type="spellEnd"/>
      <w:r w:rsidRPr="00B76EBA">
        <w:rPr>
          <w:rFonts w:cs="Times New Roman"/>
          <w:color w:val="000000" w:themeColor="text1"/>
          <w:sz w:val="26"/>
          <w:szCs w:val="26"/>
        </w:rPr>
        <w:t xml:space="preserve"> qua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hàng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44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tấn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5,7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tấn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trường</w:t>
      </w:r>
      <w:proofErr w:type="spellEnd"/>
      <w:r w:rsidRPr="00B76EBA">
        <w:rPr>
          <w:rFonts w:cs="Times New Roman"/>
          <w:color w:val="000000" w:themeColor="text1"/>
          <w:sz w:val="26"/>
          <w:szCs w:val="26"/>
        </w:rPr>
        <w:t xml:space="preserve">, 2024), Việt Nam </w:t>
      </w:r>
      <w:proofErr w:type="spellStart"/>
      <w:r w:rsidRPr="00B76EBA">
        <w:rPr>
          <w:rFonts w:cs="Times New Roman"/>
          <w:color w:val="000000" w:themeColor="text1"/>
          <w:sz w:val="26"/>
          <w:szCs w:val="26"/>
        </w:rPr>
        <w:t>nằm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nhóm</w:t>
      </w:r>
      <w:proofErr w:type="spellEnd"/>
      <w:r w:rsidRPr="00B76EBA">
        <w:rPr>
          <w:rFonts w:cs="Times New Roman"/>
          <w:color w:val="000000" w:themeColor="text1"/>
          <w:sz w:val="26"/>
          <w:szCs w:val="26"/>
        </w:rPr>
        <w:t xml:space="preserve"> 3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chiếm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15% </w:t>
      </w:r>
      <w:proofErr w:type="spellStart"/>
      <w:r w:rsidRPr="00B76EBA">
        <w:rPr>
          <w:rFonts w:cs="Times New Roman"/>
          <w:color w:val="000000" w:themeColor="text1"/>
          <w:sz w:val="26"/>
          <w:szCs w:val="26"/>
        </w:rPr>
        <w:t>tổng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toàn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cầu</w:t>
      </w:r>
      <w:proofErr w:type="spellEnd"/>
      <w:r w:rsidRPr="00B76EBA">
        <w:rPr>
          <w:rFonts w:cs="Times New Roman"/>
          <w:color w:val="000000" w:themeColor="text1"/>
          <w:sz w:val="26"/>
          <w:szCs w:val="26"/>
        </w:rPr>
        <w:t>.</w:t>
      </w:r>
    </w:p>
    <w:p w14:paraId="0ABD27ED" w14:textId="59A4F531" w:rsidR="00630248" w:rsidRPr="00B76EBA" w:rsidRDefault="00630248" w:rsidP="00B76EBA">
      <w:pPr>
        <w:spacing w:line="240" w:lineRule="auto"/>
        <w:ind w:firstLine="709"/>
        <w:jc w:val="both"/>
        <w:rPr>
          <w:rFonts w:cs="Times New Roman"/>
          <w:b/>
          <w:bCs/>
          <w:color w:val="000000" w:themeColor="text1"/>
          <w:sz w:val="26"/>
          <w:szCs w:val="26"/>
        </w:rPr>
      </w:pPr>
      <w:r w:rsidRPr="00B76EBA">
        <w:rPr>
          <w:rFonts w:cs="Times New Roman"/>
          <w:b/>
          <w:bCs/>
          <w:color w:val="000000" w:themeColor="text1"/>
          <w:sz w:val="26"/>
          <w:szCs w:val="26"/>
        </w:rPr>
        <w:t xml:space="preserve">Tái </w:t>
      </w:r>
      <w:proofErr w:type="spellStart"/>
      <w:r w:rsidRPr="00B76EBA">
        <w:rPr>
          <w:rFonts w:cs="Times New Roman"/>
          <w:b/>
          <w:bCs/>
          <w:color w:val="000000" w:themeColor="text1"/>
          <w:sz w:val="26"/>
          <w:szCs w:val="26"/>
        </w:rPr>
        <w:t>cơ</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cấu</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ngành</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lúa</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gạo</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theo</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hướng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nâng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cao</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giá</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trị</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gia</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tăng</w:t>
      </w:r>
      <w:proofErr w:type="spellEnd"/>
    </w:p>
    <w:p w14:paraId="4F480848" w14:textId="5DEC9F37"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tiếp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tục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mẽ</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hướng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nâng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triển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chuyển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dịch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Cửu</w:t>
      </w:r>
      <w:proofErr w:type="spellEnd"/>
      <w:r w:rsidRPr="00B76EBA">
        <w:rPr>
          <w:rFonts w:cs="Times New Roman"/>
          <w:color w:val="000000" w:themeColor="text1"/>
          <w:sz w:val="26"/>
          <w:szCs w:val="26"/>
        </w:rPr>
        <w:t xml:space="preserve"> Long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80%, </w:t>
      </w:r>
      <w:proofErr w:type="spellStart"/>
      <w:r w:rsidRPr="00B76EBA">
        <w:rPr>
          <w:rFonts w:cs="Times New Roman"/>
          <w:color w:val="000000" w:themeColor="text1"/>
          <w:sz w:val="26"/>
          <w:szCs w:val="26"/>
        </w:rPr>
        <w:t>mang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w:t>
      </w:r>
    </w:p>
    <w:p w14:paraId="5E0E906D" w14:textId="1972A33A"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hóa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máy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móc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càng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triển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góp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nâng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Các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giúp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giảm</w:t>
      </w:r>
      <w:proofErr w:type="spellEnd"/>
      <w:r w:rsidRPr="00B76EBA">
        <w:rPr>
          <w:rFonts w:cs="Times New Roman"/>
          <w:color w:val="000000" w:themeColor="text1"/>
          <w:sz w:val="26"/>
          <w:szCs w:val="26"/>
        </w:rPr>
        <w:t xml:space="preserve"> chi </w:t>
      </w:r>
      <w:proofErr w:type="spellStart"/>
      <w:r w:rsidRPr="00B76EBA">
        <w:rPr>
          <w:rFonts w:cs="Times New Roman"/>
          <w:color w:val="000000" w:themeColor="text1"/>
          <w:sz w:val="26"/>
          <w:szCs w:val="26"/>
        </w:rPr>
        <w:t>phí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nâng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biệt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triển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1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ha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chuyên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gắn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trưởng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Cửu</w:t>
      </w:r>
      <w:proofErr w:type="spellEnd"/>
      <w:r w:rsidRPr="00B76EBA">
        <w:rPr>
          <w:rFonts w:cs="Times New Roman"/>
          <w:color w:val="000000" w:themeColor="text1"/>
          <w:sz w:val="26"/>
          <w:szCs w:val="26"/>
        </w:rPr>
        <w:t xml:space="preserve"> Long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xem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mang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 </w:t>
      </w:r>
      <w:proofErr w:type="spellStart"/>
      <w:r w:rsidRPr="00B76EBA">
        <w:rPr>
          <w:rFonts w:cs="Times New Roman"/>
          <w:color w:val="000000" w:themeColor="text1"/>
          <w:sz w:val="26"/>
          <w:szCs w:val="26"/>
        </w:rPr>
        <w:t>môi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rõ</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rệt</w:t>
      </w:r>
      <w:proofErr w:type="spellEnd"/>
      <w:r w:rsidRPr="00B76EBA">
        <w:rPr>
          <w:rFonts w:cs="Times New Roman"/>
          <w:color w:val="000000" w:themeColor="text1"/>
          <w:sz w:val="26"/>
          <w:szCs w:val="26"/>
        </w:rPr>
        <w:t>.</w:t>
      </w:r>
    </w:p>
    <w:p w14:paraId="19E5D4F5" w14:textId="786B172E" w:rsidR="00630248" w:rsidRPr="00B76EBA" w:rsidRDefault="00630248" w:rsidP="00B76EBA">
      <w:pPr>
        <w:spacing w:line="240" w:lineRule="auto"/>
        <w:ind w:firstLine="709"/>
        <w:jc w:val="both"/>
        <w:rPr>
          <w:rFonts w:cs="Times New Roman"/>
          <w:b/>
          <w:bCs/>
          <w:color w:val="000000" w:themeColor="text1"/>
          <w:sz w:val="26"/>
          <w:szCs w:val="26"/>
        </w:rPr>
      </w:pPr>
      <w:proofErr w:type="spellStart"/>
      <w:r w:rsidRPr="00B76EBA">
        <w:rPr>
          <w:rFonts w:cs="Times New Roman"/>
          <w:b/>
          <w:bCs/>
          <w:color w:val="000000" w:themeColor="text1"/>
          <w:sz w:val="26"/>
          <w:szCs w:val="26"/>
        </w:rPr>
        <w:t>Chuyển</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đổi</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cơ</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cấu</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canh</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tác</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và</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đa</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dạng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hóa</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thu</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nhập</w:t>
      </w:r>
      <w:proofErr w:type="spellEnd"/>
    </w:p>
    <w:p w14:paraId="04135056" w14:textId="01D5E521"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Để</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nâng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kém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chuyển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đổi</w:t>
      </w:r>
      <w:proofErr w:type="spellEnd"/>
      <w:r w:rsidRPr="00B76EBA">
        <w:rPr>
          <w:rFonts w:cs="Times New Roman"/>
          <w:color w:val="000000" w:themeColor="text1"/>
          <w:sz w:val="26"/>
          <w:szCs w:val="26"/>
        </w:rPr>
        <w:t xml:space="preserve"> sang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loại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cây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vật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nuôi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Giai </w:t>
      </w:r>
      <w:proofErr w:type="spellStart"/>
      <w:r w:rsidRPr="00B76EBA">
        <w:rPr>
          <w:rFonts w:cs="Times New Roman"/>
          <w:color w:val="000000" w:themeColor="text1"/>
          <w:sz w:val="26"/>
          <w:szCs w:val="26"/>
        </w:rPr>
        <w:t>đoạn</w:t>
      </w:r>
      <w:proofErr w:type="spellEnd"/>
      <w:r w:rsidRPr="00B76EBA">
        <w:rPr>
          <w:rFonts w:cs="Times New Roman"/>
          <w:color w:val="000000" w:themeColor="text1"/>
          <w:sz w:val="26"/>
          <w:szCs w:val="26"/>
        </w:rPr>
        <w:t xml:space="preserve"> 2019-2024, </w:t>
      </w:r>
      <w:proofErr w:type="spellStart"/>
      <w:r w:rsidRPr="00B76EBA">
        <w:rPr>
          <w:rFonts w:cs="Times New Roman"/>
          <w:color w:val="000000" w:themeColor="text1"/>
          <w:sz w:val="26"/>
          <w:szCs w:val="26"/>
        </w:rPr>
        <w:t>cả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chuyển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644,8 </w:t>
      </w:r>
      <w:proofErr w:type="spellStart"/>
      <w:r w:rsidRPr="00B76EBA">
        <w:rPr>
          <w:rFonts w:cs="Times New Roman"/>
          <w:color w:val="000000" w:themeColor="text1"/>
          <w:sz w:val="26"/>
          <w:szCs w:val="26"/>
        </w:rPr>
        <w:t>nghìn</w:t>
      </w:r>
      <w:proofErr w:type="spellEnd"/>
      <w:r w:rsidRPr="00B76EBA">
        <w:rPr>
          <w:rStyle w:val="FootnoteReference"/>
          <w:rFonts w:cs="Times New Roman"/>
          <w:color w:val="000000" w:themeColor="text1"/>
          <w:sz w:val="26"/>
          <w:szCs w:val="26"/>
        </w:rPr>
        <w:footnoteReference w:id="1"/>
      </w:r>
      <w:r w:rsidRPr="00B76EBA">
        <w:rPr>
          <w:rFonts w:cs="Times New Roman"/>
          <w:color w:val="000000" w:themeColor="text1"/>
          <w:sz w:val="26"/>
          <w:szCs w:val="26"/>
        </w:rPr>
        <w:t xml:space="preserve"> ha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kém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sang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chuyển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đổi</w:t>
      </w:r>
      <w:proofErr w:type="spellEnd"/>
      <w:r w:rsidRPr="00B76EBA">
        <w:rPr>
          <w:rFonts w:cs="Times New Roman"/>
          <w:color w:val="000000" w:themeColor="text1"/>
          <w:sz w:val="26"/>
          <w:szCs w:val="26"/>
        </w:rPr>
        <w:t xml:space="preserve"> sang </w:t>
      </w:r>
      <w:proofErr w:type="spellStart"/>
      <w:r w:rsidRPr="00B76EBA">
        <w:rPr>
          <w:rFonts w:cs="Times New Roman"/>
          <w:color w:val="000000" w:themeColor="text1"/>
          <w:sz w:val="26"/>
          <w:szCs w:val="26"/>
        </w:rPr>
        <w:t>nuôi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thủy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cây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3-5 </w:t>
      </w:r>
      <w:proofErr w:type="spellStart"/>
      <w:r w:rsidRPr="00B76EBA">
        <w:rPr>
          <w:rFonts w:cs="Times New Roman"/>
          <w:color w:val="000000" w:themeColor="text1"/>
          <w:sz w:val="26"/>
          <w:szCs w:val="26"/>
        </w:rPr>
        <w:t>lần</w:t>
      </w:r>
      <w:proofErr w:type="spellEnd"/>
      <w:r w:rsidRPr="00B76EBA">
        <w:rPr>
          <w:rFonts w:cs="Times New Roman"/>
          <w:color w:val="000000" w:themeColor="text1"/>
          <w:sz w:val="26"/>
          <w:szCs w:val="26"/>
        </w:rPr>
        <w:t>.</w:t>
      </w:r>
    </w:p>
    <w:p w14:paraId="6747979D" w14:textId="3EE1BCAD" w:rsidR="00630248" w:rsidRPr="00B76EBA" w:rsidRDefault="00630248"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Các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luân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 </w:t>
      </w:r>
      <w:proofErr w:type="spellStart"/>
      <w:r w:rsidRPr="00B76EBA">
        <w:rPr>
          <w:rFonts w:cs="Times New Roman"/>
          <w:color w:val="000000" w:themeColor="text1"/>
          <w:sz w:val="26"/>
          <w:szCs w:val="26"/>
        </w:rPr>
        <w:t>tôm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 </w:t>
      </w:r>
      <w:proofErr w:type="spellStart"/>
      <w:r w:rsidRPr="00B76EBA">
        <w:rPr>
          <w:rFonts w:cs="Times New Roman"/>
          <w:color w:val="000000" w:themeColor="text1"/>
          <w:sz w:val="26"/>
          <w:szCs w:val="26"/>
        </w:rPr>
        <w:t>cá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 </w:t>
      </w:r>
      <w:proofErr w:type="spellStart"/>
      <w:r w:rsidRPr="00B76EBA">
        <w:rPr>
          <w:rFonts w:cs="Times New Roman"/>
          <w:color w:val="000000" w:themeColor="text1"/>
          <w:sz w:val="26"/>
          <w:szCs w:val="26"/>
        </w:rPr>
        <w:t>sen</w:t>
      </w:r>
      <w:proofErr w:type="spellEnd"/>
      <w:r w:rsidRPr="00B76EBA">
        <w:rPr>
          <w:rFonts w:cs="Times New Roman"/>
          <w:color w:val="000000" w:themeColor="text1"/>
          <w:sz w:val="26"/>
          <w:szCs w:val="26"/>
        </w:rPr>
        <w:t xml:space="preserve"> ở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Cửu</w:t>
      </w:r>
      <w:proofErr w:type="spellEnd"/>
      <w:r w:rsidRPr="00B76EBA">
        <w:rPr>
          <w:rFonts w:cs="Times New Roman"/>
          <w:color w:val="000000" w:themeColor="text1"/>
          <w:sz w:val="26"/>
          <w:szCs w:val="26"/>
        </w:rPr>
        <w:t xml:space="preserve"> Long </w:t>
      </w:r>
      <w:proofErr w:type="spellStart"/>
      <w:r w:rsidRPr="00B76EBA">
        <w:rPr>
          <w:rFonts w:cs="Times New Roman"/>
          <w:color w:val="000000" w:themeColor="text1"/>
          <w:sz w:val="26"/>
          <w:szCs w:val="26"/>
        </w:rPr>
        <w:t>mang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vượt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trội</w:t>
      </w:r>
      <w:proofErr w:type="spellEnd"/>
      <w:r w:rsidRPr="00B76EBA">
        <w:rPr>
          <w:rFonts w:cs="Times New Roman"/>
          <w:color w:val="000000" w:themeColor="text1"/>
          <w:sz w:val="26"/>
          <w:szCs w:val="26"/>
        </w:rPr>
        <w:t xml:space="preserve">. Theo </w:t>
      </w:r>
      <w:proofErr w:type="spellStart"/>
      <w:r w:rsidRPr="00B76EBA">
        <w:rPr>
          <w:rFonts w:cs="Times New Roman"/>
          <w:color w:val="000000" w:themeColor="text1"/>
          <w:sz w:val="26"/>
          <w:szCs w:val="26"/>
        </w:rPr>
        <w:t>khảo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Viện </w:t>
      </w:r>
      <w:proofErr w:type="spellStart"/>
      <w:r w:rsidRPr="00B76EBA">
        <w:rPr>
          <w:rFonts w:cs="Times New Roman"/>
          <w:color w:val="000000" w:themeColor="text1"/>
          <w:sz w:val="26"/>
          <w:szCs w:val="26"/>
        </w:rPr>
        <w:t>Chiến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sách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2024,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hình</w:t>
      </w:r>
      <w:proofErr w:type="spellEnd"/>
      <w:r w:rsidRPr="00B76EBA">
        <w:rPr>
          <w:rFonts w:cs="Times New Roman"/>
          <w:color w:val="000000" w:themeColor="text1"/>
          <w:sz w:val="26"/>
          <w:szCs w:val="26"/>
        </w:rPr>
        <w:t xml:space="preserve"> xen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tôm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rươi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nhuận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lastRenderedPageBreak/>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gấp</w:t>
      </w:r>
      <w:proofErr w:type="spellEnd"/>
      <w:r w:rsidRPr="00B76EBA">
        <w:rPr>
          <w:rFonts w:cs="Times New Roman"/>
          <w:color w:val="000000" w:themeColor="text1"/>
          <w:sz w:val="26"/>
          <w:szCs w:val="26"/>
        </w:rPr>
        <w:t xml:space="preserve"> 2,6 </w:t>
      </w:r>
      <w:proofErr w:type="spellStart"/>
      <w:r w:rsidRPr="00B76EBA">
        <w:rPr>
          <w:rFonts w:cs="Times New Roman"/>
          <w:color w:val="000000" w:themeColor="text1"/>
          <w:sz w:val="26"/>
          <w:szCs w:val="26"/>
        </w:rPr>
        <w:t>lần</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chuyển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giúp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tốt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hậu</w:t>
      </w:r>
      <w:proofErr w:type="spellEnd"/>
      <w:r w:rsidRPr="00B76EBA">
        <w:rPr>
          <w:rFonts w:cs="Times New Roman"/>
          <w:color w:val="000000" w:themeColor="text1"/>
          <w:sz w:val="26"/>
          <w:szCs w:val="26"/>
        </w:rPr>
        <w:t>.</w:t>
      </w:r>
    </w:p>
    <w:p w14:paraId="7C10271B" w14:textId="488EBD60" w:rsidR="00630248" w:rsidRPr="00B76EBA" w:rsidRDefault="00630248" w:rsidP="00B76EBA">
      <w:pPr>
        <w:spacing w:line="240" w:lineRule="auto"/>
        <w:ind w:firstLine="709"/>
        <w:jc w:val="both"/>
        <w:rPr>
          <w:rFonts w:cs="Times New Roman"/>
          <w:b/>
          <w:bCs/>
          <w:color w:val="000000" w:themeColor="text1"/>
          <w:sz w:val="26"/>
          <w:szCs w:val="26"/>
        </w:rPr>
      </w:pPr>
      <w:proofErr w:type="spellStart"/>
      <w:r w:rsidRPr="00B76EBA">
        <w:rPr>
          <w:rFonts w:cs="Times New Roman"/>
          <w:b/>
          <w:bCs/>
          <w:color w:val="000000" w:themeColor="text1"/>
          <w:sz w:val="26"/>
          <w:szCs w:val="26"/>
        </w:rPr>
        <w:t>Vị</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thế</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xuất</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khẩu</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và</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chỉ</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số</w:t>
      </w:r>
      <w:proofErr w:type="spellEnd"/>
      <w:r w:rsidRPr="00B76EBA">
        <w:rPr>
          <w:rFonts w:cs="Times New Roman"/>
          <w:b/>
          <w:bCs/>
          <w:color w:val="000000" w:themeColor="text1"/>
          <w:sz w:val="26"/>
          <w:szCs w:val="26"/>
        </w:rPr>
        <w:t xml:space="preserve"> an </w:t>
      </w:r>
      <w:proofErr w:type="spellStart"/>
      <w:r w:rsidRPr="00B76EBA">
        <w:rPr>
          <w:rFonts w:cs="Times New Roman"/>
          <w:b/>
          <w:bCs/>
          <w:color w:val="000000" w:themeColor="text1"/>
          <w:sz w:val="26"/>
          <w:szCs w:val="26"/>
        </w:rPr>
        <w:t>ninh</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lương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thực</w:t>
      </w:r>
      <w:proofErr w:type="spellEnd"/>
    </w:p>
    <w:p w14:paraId="685D6A5E" w14:textId="4C228DD3"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giới</w:t>
      </w:r>
      <w:proofErr w:type="spellEnd"/>
      <w:r w:rsidRPr="00B76EBA">
        <w:rPr>
          <w:rFonts w:cs="Times New Roman"/>
          <w:color w:val="000000" w:themeColor="text1"/>
          <w:sz w:val="26"/>
          <w:szCs w:val="26"/>
        </w:rPr>
        <w:t xml:space="preserve">. Theo </w:t>
      </w:r>
      <w:proofErr w:type="spellStart"/>
      <w:r w:rsidRPr="00B76EBA">
        <w:rPr>
          <w:rFonts w:cs="Times New Roman"/>
          <w:color w:val="000000" w:themeColor="text1"/>
          <w:sz w:val="26"/>
          <w:szCs w:val="26"/>
        </w:rPr>
        <w:t>nguồn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kê</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mại</w:t>
      </w:r>
      <w:proofErr w:type="spellEnd"/>
      <w:r w:rsidRPr="00B76EBA">
        <w:rPr>
          <w:rFonts w:cs="Times New Roman"/>
          <w:color w:val="000000" w:themeColor="text1"/>
          <w:sz w:val="26"/>
          <w:szCs w:val="26"/>
        </w:rPr>
        <w:t xml:space="preserve"> OEC, Việt Nam </w:t>
      </w:r>
      <w:proofErr w:type="spellStart"/>
      <w:r w:rsidRPr="00B76EBA">
        <w:rPr>
          <w:rFonts w:cs="Times New Roman"/>
          <w:color w:val="000000" w:themeColor="text1"/>
          <w:sz w:val="26"/>
          <w:szCs w:val="26"/>
        </w:rPr>
        <w:t>xếp</w:t>
      </w:r>
      <w:proofErr w:type="spellEnd"/>
      <w:r w:rsidRPr="00B76EBA">
        <w:rPr>
          <w:rFonts w:cs="Times New Roman"/>
          <w:color w:val="000000" w:themeColor="text1"/>
          <w:sz w:val="26"/>
          <w:szCs w:val="26"/>
        </w:rPr>
        <w:t xml:space="preserve"> top 3 </w:t>
      </w:r>
      <w:proofErr w:type="spellStart"/>
      <w:r w:rsidRPr="00B76EBA">
        <w:rPr>
          <w:rFonts w:cs="Times New Roman"/>
          <w:color w:val="000000" w:themeColor="text1"/>
          <w:sz w:val="26"/>
          <w:szCs w:val="26"/>
        </w:rPr>
        <w:t>nhà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(2023)</w:t>
      </w:r>
      <w:r w:rsidRPr="00B76EBA">
        <w:rPr>
          <w:rStyle w:val="FootnoteReference"/>
          <w:rFonts w:cs="Times New Roman"/>
          <w:color w:val="000000" w:themeColor="text1"/>
          <w:sz w:val="26"/>
          <w:szCs w:val="26"/>
        </w:rPr>
        <w:footnoteReference w:id="2"/>
      </w:r>
      <w:r w:rsidRPr="00B76EBA">
        <w:rPr>
          <w:rFonts w:cs="Times New Roman"/>
          <w:color w:val="000000" w:themeColor="text1"/>
          <w:sz w:val="26"/>
          <w:szCs w:val="26"/>
        </w:rPr>
        <w:t xml:space="preserve">. Theo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an </w:t>
      </w:r>
      <w:proofErr w:type="spellStart"/>
      <w:r w:rsidRPr="00B76EBA">
        <w:rPr>
          <w:rFonts w:cs="Times New Roman"/>
          <w:color w:val="000000" w:themeColor="text1"/>
          <w:sz w:val="26"/>
          <w:szCs w:val="26"/>
        </w:rPr>
        <w:t>ninh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toàn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cầu</w:t>
      </w:r>
      <w:proofErr w:type="spellEnd"/>
      <w:r w:rsidRPr="00B76EBA">
        <w:rPr>
          <w:rFonts w:cs="Times New Roman"/>
          <w:color w:val="000000" w:themeColor="text1"/>
          <w:sz w:val="26"/>
          <w:szCs w:val="26"/>
        </w:rPr>
        <w:t xml:space="preserve"> (Global Food Security Index - GFSI)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2022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Economist Impact, Việt Nam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67,9 </w:t>
      </w:r>
      <w:proofErr w:type="spellStart"/>
      <w:r w:rsidRPr="00B76EBA">
        <w:rPr>
          <w:rFonts w:cs="Times New Roman"/>
          <w:color w:val="000000" w:themeColor="text1"/>
          <w:sz w:val="26"/>
          <w:szCs w:val="26"/>
        </w:rPr>
        <w:t>điểm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xếp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hạng</w:t>
      </w:r>
      <w:proofErr w:type="spellEnd"/>
      <w:r w:rsidRPr="00B76EBA">
        <w:rPr>
          <w:rFonts w:cs="Times New Roman"/>
          <w:color w:val="000000" w:themeColor="text1"/>
          <w:sz w:val="26"/>
          <w:szCs w:val="26"/>
        </w:rPr>
        <w:t xml:space="preserve"> 46/109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riêng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châu</w:t>
      </w:r>
      <w:proofErr w:type="spellEnd"/>
      <w:r w:rsidRPr="00B76EBA">
        <w:rPr>
          <w:rFonts w:cs="Times New Roman"/>
          <w:color w:val="000000" w:themeColor="text1"/>
          <w:sz w:val="26"/>
          <w:szCs w:val="26"/>
        </w:rPr>
        <w:t xml:space="preserve"> Á – Thái Bình Dương, Việt Nam </w:t>
      </w:r>
      <w:proofErr w:type="spellStart"/>
      <w:r w:rsidRPr="00B76EBA">
        <w:rPr>
          <w:rFonts w:cs="Times New Roman"/>
          <w:color w:val="000000" w:themeColor="text1"/>
          <w:sz w:val="26"/>
          <w:szCs w:val="26"/>
        </w:rPr>
        <w:t>đứng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thứ</w:t>
      </w:r>
      <w:proofErr w:type="spellEnd"/>
      <w:r w:rsidRPr="00B76EBA">
        <w:rPr>
          <w:rFonts w:cs="Times New Roman"/>
          <w:color w:val="000000" w:themeColor="text1"/>
          <w:sz w:val="26"/>
          <w:szCs w:val="26"/>
        </w:rPr>
        <w:t xml:space="preserve"> 9/23. </w:t>
      </w:r>
      <w:proofErr w:type="spellStart"/>
      <w:r w:rsidRPr="00B76EBA">
        <w:rPr>
          <w:rFonts w:cs="Times New Roman"/>
          <w:color w:val="000000" w:themeColor="text1"/>
          <w:sz w:val="26"/>
          <w:szCs w:val="26"/>
        </w:rPr>
        <w:t>Đáng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chú</w:t>
      </w:r>
      <w:proofErr w:type="spellEnd"/>
      <w:r w:rsidRPr="00B76EBA">
        <w:rPr>
          <w:rFonts w:cs="Times New Roman"/>
          <w:color w:val="000000" w:themeColor="text1"/>
          <w:sz w:val="26"/>
          <w:szCs w:val="26"/>
        </w:rPr>
        <w:t xml:space="preserve"> ý,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hợp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lý</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84 </w:t>
      </w:r>
      <w:proofErr w:type="spellStart"/>
      <w:r w:rsidRPr="00B76EBA">
        <w:rPr>
          <w:rFonts w:cs="Times New Roman"/>
          <w:color w:val="000000" w:themeColor="text1"/>
          <w:sz w:val="26"/>
          <w:szCs w:val="26"/>
        </w:rPr>
        <w:t>điểm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ổn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hợp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người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tiêu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dùng</w:t>
      </w:r>
      <w:proofErr w:type="spellEnd"/>
      <w:r w:rsidRPr="00B76EBA">
        <w:rPr>
          <w:rFonts w:cs="Times New Roman"/>
          <w:color w:val="000000" w:themeColor="text1"/>
          <w:sz w:val="26"/>
          <w:szCs w:val="26"/>
        </w:rPr>
        <w:t>.</w:t>
      </w:r>
    </w:p>
    <w:p w14:paraId="74011235" w14:textId="15E13515" w:rsidR="00630248" w:rsidRPr="00B76EBA" w:rsidRDefault="00630248" w:rsidP="00B76EBA">
      <w:pPr>
        <w:spacing w:line="240" w:lineRule="auto"/>
        <w:ind w:firstLine="709"/>
        <w:jc w:val="both"/>
        <w:rPr>
          <w:rFonts w:cs="Times New Roman"/>
          <w:b/>
          <w:bCs/>
          <w:color w:val="000000" w:themeColor="text1"/>
          <w:sz w:val="26"/>
          <w:szCs w:val="26"/>
        </w:rPr>
      </w:pPr>
      <w:proofErr w:type="spellStart"/>
      <w:r w:rsidRPr="00B76EBA">
        <w:rPr>
          <w:rFonts w:cs="Times New Roman"/>
          <w:b/>
          <w:bCs/>
          <w:color w:val="000000" w:themeColor="text1"/>
          <w:sz w:val="26"/>
          <w:szCs w:val="26"/>
        </w:rPr>
        <w:t>Năng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suất</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và</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tổ</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chức</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sản</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xuất</w:t>
      </w:r>
      <w:proofErr w:type="spellEnd"/>
    </w:p>
    <w:p w14:paraId="573450C5" w14:textId="0B6752D4"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Nhờ</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ứng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giống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đẩy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hóa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xu </w:t>
      </w:r>
      <w:proofErr w:type="spellStart"/>
      <w:r w:rsidRPr="00B76EBA">
        <w:rPr>
          <w:rFonts w:cs="Times New Roman"/>
          <w:color w:val="000000" w:themeColor="text1"/>
          <w:sz w:val="26"/>
          <w:szCs w:val="26"/>
        </w:rPr>
        <w:t>hướng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6,0–6,1 </w:t>
      </w:r>
      <w:proofErr w:type="spellStart"/>
      <w:r w:rsidRPr="00B76EBA">
        <w:rPr>
          <w:rFonts w:cs="Times New Roman"/>
          <w:color w:val="000000" w:themeColor="text1"/>
          <w:sz w:val="26"/>
          <w:szCs w:val="26"/>
        </w:rPr>
        <w:t>tấn</w:t>
      </w:r>
      <w:proofErr w:type="spellEnd"/>
      <w:r w:rsidRPr="00B76EBA">
        <w:rPr>
          <w:rFonts w:cs="Times New Roman"/>
          <w:color w:val="000000" w:themeColor="text1"/>
          <w:sz w:val="26"/>
          <w:szCs w:val="26"/>
        </w:rPr>
        <w:t xml:space="preserve">/ha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đoạn</w:t>
      </w:r>
      <w:proofErr w:type="spellEnd"/>
      <w:r w:rsidRPr="00B76EBA">
        <w:rPr>
          <w:rFonts w:cs="Times New Roman"/>
          <w:color w:val="000000" w:themeColor="text1"/>
          <w:sz w:val="26"/>
          <w:szCs w:val="26"/>
        </w:rPr>
        <w:t xml:space="preserve"> 2022–2024.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đắp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do </w:t>
      </w:r>
      <w:proofErr w:type="spellStart"/>
      <w:r w:rsidRPr="00B76EBA">
        <w:rPr>
          <w:rFonts w:cs="Times New Roman"/>
          <w:color w:val="000000" w:themeColor="text1"/>
          <w:sz w:val="26"/>
          <w:szCs w:val="26"/>
        </w:rPr>
        <w:t>chuyển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đổi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w:t>
      </w:r>
    </w:p>
    <w:p w14:paraId="0F9576E9" w14:textId="160EC119" w:rsidR="00630248" w:rsidRPr="00B76EBA" w:rsidRDefault="00630248" w:rsidP="00B76EBA">
      <w:pPr>
        <w:spacing w:line="240" w:lineRule="auto"/>
        <w:ind w:firstLine="709"/>
        <w:jc w:val="both"/>
        <w:rPr>
          <w:rFonts w:cs="Times New Roman"/>
          <w:color w:val="000000" w:themeColor="text1"/>
          <w:sz w:val="26"/>
          <w:szCs w:val="26"/>
        </w:rPr>
      </w:pPr>
      <w:proofErr w:type="spellStart"/>
      <w:r w:rsidRPr="00B76EBA">
        <w:rPr>
          <w:rFonts w:cs="Times New Roman"/>
          <w:color w:val="000000" w:themeColor="text1"/>
          <w:sz w:val="26"/>
          <w:szCs w:val="26"/>
        </w:rPr>
        <w:t>Về</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tổ</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sách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khuyến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triển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chuyên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thơm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khẩu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liên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hợp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doanh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chuỗi</w:t>
      </w:r>
      <w:proofErr w:type="spellEnd"/>
      <w:r w:rsidRPr="00B76EBA">
        <w:rPr>
          <w:rFonts w:cs="Times New Roman"/>
          <w:color w:val="000000" w:themeColor="text1"/>
          <w:sz w:val="26"/>
          <w:szCs w:val="26"/>
        </w:rPr>
        <w:t xml:space="preserve"> (contract farming), </w:t>
      </w:r>
      <w:proofErr w:type="spellStart"/>
      <w:r w:rsidRPr="00B76EBA">
        <w:rPr>
          <w:rFonts w:cs="Times New Roman"/>
          <w:color w:val="000000" w:themeColor="text1"/>
          <w:sz w:val="26"/>
          <w:szCs w:val="26"/>
        </w:rPr>
        <w:t>áp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(SRP, 1P5G, </w:t>
      </w:r>
      <w:proofErr w:type="spellStart"/>
      <w:r w:rsidRPr="00B76EBA">
        <w:rPr>
          <w:rFonts w:cs="Times New Roman"/>
          <w:color w:val="000000" w:themeColor="text1"/>
          <w:sz w:val="26"/>
          <w:szCs w:val="26"/>
        </w:rPr>
        <w:t>VietGAP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GlobalGAP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càng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góp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nâng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nguồn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rủi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trường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phẩm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gạo</w:t>
      </w:r>
      <w:proofErr w:type="spellEnd"/>
      <w:r w:rsidRPr="00B76EBA">
        <w:rPr>
          <w:rFonts w:cs="Times New Roman"/>
          <w:color w:val="000000" w:themeColor="text1"/>
          <w:sz w:val="26"/>
          <w:szCs w:val="26"/>
        </w:rPr>
        <w:t xml:space="preserve"> Việt Nam.</w:t>
      </w:r>
    </w:p>
    <w:p w14:paraId="378C3D86" w14:textId="4CD1C1E9" w:rsidR="00A44212" w:rsidRPr="00B76EBA" w:rsidRDefault="000715E6" w:rsidP="00B76EBA">
      <w:pPr>
        <w:pStyle w:val="Heading1"/>
        <w:numPr>
          <w:ilvl w:val="0"/>
          <w:numId w:val="2"/>
        </w:numPr>
        <w:spacing w:line="240" w:lineRule="auto"/>
        <w:rPr>
          <w:rFonts w:ascii="Times New Roman" w:hAnsi="Times New Roman" w:cs="Times New Roman"/>
          <w:b/>
          <w:bCs/>
          <w:color w:val="000000" w:themeColor="text1"/>
          <w:sz w:val="26"/>
          <w:szCs w:val="26"/>
          <w:lang w:val="es-ES"/>
        </w:rPr>
      </w:pPr>
      <w:proofErr w:type="spellStart"/>
      <w:r w:rsidRPr="00B76EBA">
        <w:rPr>
          <w:rFonts w:ascii="Times New Roman" w:hAnsi="Times New Roman" w:cs="Times New Roman"/>
          <w:b/>
          <w:bCs/>
          <w:color w:val="000000" w:themeColor="text1"/>
          <w:sz w:val="26"/>
          <w:szCs w:val="26"/>
          <w:lang w:val="es-ES"/>
        </w:rPr>
        <w:t>Hạn</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chế</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và</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thách</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thức</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của</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hộ</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trồng</w:t>
      </w:r>
      <w:proofErr w:type="spellEnd"/>
      <w:r w:rsidRPr="00B76EBA">
        <w:rPr>
          <w:rFonts w:ascii="Times New Roman" w:hAnsi="Times New Roman" w:cs="Times New Roman"/>
          <w:b/>
          <w:bCs/>
          <w:color w:val="000000" w:themeColor="text1"/>
          <w:sz w:val="26"/>
          <w:szCs w:val="26"/>
          <w:lang w:val="es-ES"/>
        </w:rPr>
        <w:t xml:space="preserve"> lúa </w:t>
      </w:r>
      <w:proofErr w:type="spellStart"/>
      <w:r w:rsidRPr="00B76EBA">
        <w:rPr>
          <w:rFonts w:ascii="Times New Roman" w:hAnsi="Times New Roman" w:cs="Times New Roman"/>
          <w:b/>
          <w:bCs/>
          <w:color w:val="000000" w:themeColor="text1"/>
          <w:sz w:val="26"/>
          <w:szCs w:val="26"/>
          <w:lang w:val="es-ES"/>
        </w:rPr>
        <w:t>quy</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mô</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nhỏ</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trong</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tiến</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trình</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tái</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cơ</w:t>
      </w:r>
      <w:proofErr w:type="spellEnd"/>
      <w:r w:rsidRPr="00B76EBA">
        <w:rPr>
          <w:rFonts w:ascii="Times New Roman" w:hAnsi="Times New Roman" w:cs="Times New Roman"/>
          <w:b/>
          <w:bCs/>
          <w:color w:val="000000" w:themeColor="text1"/>
          <w:sz w:val="26"/>
          <w:szCs w:val="26"/>
          <w:lang w:val="es-ES"/>
        </w:rPr>
        <w:t xml:space="preserve"> </w:t>
      </w:r>
      <w:proofErr w:type="spellStart"/>
      <w:r w:rsidRPr="00B76EBA">
        <w:rPr>
          <w:rFonts w:ascii="Times New Roman" w:hAnsi="Times New Roman" w:cs="Times New Roman"/>
          <w:b/>
          <w:bCs/>
          <w:color w:val="000000" w:themeColor="text1"/>
          <w:sz w:val="26"/>
          <w:szCs w:val="26"/>
          <w:lang w:val="es-ES"/>
        </w:rPr>
        <w:t>cấu</w:t>
      </w:r>
      <w:proofErr w:type="spellEnd"/>
    </w:p>
    <w:p w14:paraId="3120EF34" w14:textId="32699F7C" w:rsidR="007401F2" w:rsidRPr="00B76EBA" w:rsidRDefault="007401F2" w:rsidP="00B76EBA">
      <w:pPr>
        <w:spacing w:line="240" w:lineRule="auto"/>
        <w:ind w:firstLine="709"/>
        <w:jc w:val="both"/>
        <w:rPr>
          <w:rFonts w:cs="Times New Roman"/>
          <w:color w:val="000000" w:themeColor="text1"/>
          <w:sz w:val="26"/>
          <w:szCs w:val="26"/>
          <w:lang w:val="es-ES"/>
        </w:rPr>
      </w:pPr>
      <w:r w:rsidRPr="00B76EBA">
        <w:rPr>
          <w:rFonts w:cs="Times New Roman"/>
          <w:color w:val="000000" w:themeColor="text1"/>
          <w:sz w:val="26"/>
          <w:szCs w:val="26"/>
          <w:lang w:val="es-ES"/>
        </w:rPr>
        <w:t xml:space="preserve">Mặc </w:t>
      </w:r>
      <w:proofErr w:type="spellStart"/>
      <w:r w:rsidRPr="00B76EBA">
        <w:rPr>
          <w:rFonts w:cs="Times New Roman"/>
          <w:color w:val="000000" w:themeColor="text1"/>
          <w:sz w:val="26"/>
          <w:szCs w:val="26"/>
          <w:lang w:val="es-ES"/>
        </w:rPr>
        <w:t>dù</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đạt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được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nhiều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thành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tựu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quan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trọng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trong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bảo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đảm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an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ninh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lương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thực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duy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trì</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tăng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trưởng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lượng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nâng</w:t>
      </w:r>
      <w:proofErr w:type="spellEnd"/>
      <w:r w:rsidRPr="00B76EBA">
        <w:rPr>
          <w:rFonts w:cs="Times New Roman"/>
          <w:color w:val="000000" w:themeColor="text1"/>
          <w:sz w:val="26"/>
          <w:szCs w:val="26"/>
          <w:lang w:val="es-ES"/>
        </w:rPr>
        <w:t xml:space="preserve"> cao </w:t>
      </w:r>
      <w:proofErr w:type="spellStart"/>
      <w:r w:rsidRPr="00B76EBA">
        <w:rPr>
          <w:rFonts w:cs="Times New Roman"/>
          <w:color w:val="000000" w:themeColor="text1"/>
          <w:sz w:val="26"/>
          <w:szCs w:val="26"/>
          <w:lang w:val="es-ES"/>
        </w:rPr>
        <w:t>vị</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thế</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khẩu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gạo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vực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trồng</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quy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mô</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nhỏ</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vẫn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đang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đối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mặt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với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nhiều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hạn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chế</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thách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thức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trong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tái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cấu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ngành</w:t>
      </w:r>
      <w:proofErr w:type="spellEnd"/>
      <w:r w:rsidRPr="00B76EBA">
        <w:rPr>
          <w:rFonts w:cs="Times New Roman"/>
          <w:color w:val="000000" w:themeColor="text1"/>
          <w:sz w:val="26"/>
          <w:szCs w:val="26"/>
          <w:lang w:val="es-ES"/>
        </w:rPr>
        <w:t>:</w:t>
      </w:r>
    </w:p>
    <w:p w14:paraId="6DB34923" w14:textId="3468BCD4" w:rsidR="000715E6" w:rsidRPr="00B76EBA" w:rsidRDefault="0031048C" w:rsidP="00B76EBA">
      <w:pPr>
        <w:spacing w:line="240" w:lineRule="auto"/>
        <w:ind w:firstLine="709"/>
        <w:jc w:val="both"/>
        <w:rPr>
          <w:rFonts w:cs="Times New Roman"/>
          <w:b/>
          <w:bCs/>
          <w:color w:val="000000" w:themeColor="text1"/>
          <w:sz w:val="26"/>
          <w:szCs w:val="26"/>
          <w:lang w:val="es-ES"/>
        </w:rPr>
      </w:pPr>
      <w:r w:rsidRPr="00B76EBA">
        <w:rPr>
          <w:rFonts w:cs="Times New Roman"/>
          <w:b/>
          <w:bCs/>
          <w:color w:val="000000" w:themeColor="text1"/>
          <w:sz w:val="26"/>
          <w:szCs w:val="26"/>
          <w:lang w:val="es-ES"/>
        </w:rPr>
        <w:t xml:space="preserve">Manh </w:t>
      </w:r>
      <w:proofErr w:type="spellStart"/>
      <w:r w:rsidRPr="00B76EBA">
        <w:rPr>
          <w:rFonts w:cs="Times New Roman"/>
          <w:b/>
          <w:bCs/>
          <w:color w:val="000000" w:themeColor="text1"/>
          <w:sz w:val="26"/>
          <w:szCs w:val="26"/>
          <w:lang w:val="es-ES"/>
        </w:rPr>
        <w:t>mún</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nhỏ</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lẻ</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cản</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trở</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cơ</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giới</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hóa</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và</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hiện</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đại</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hóa</w:t>
      </w:r>
      <w:proofErr w:type="spellEnd"/>
    </w:p>
    <w:p w14:paraId="0F9B8484" w14:textId="3614E36C" w:rsidR="00423E61" w:rsidRPr="00797756" w:rsidRDefault="009F0358" w:rsidP="00B76EBA">
      <w:pPr>
        <w:spacing w:line="240" w:lineRule="auto"/>
        <w:ind w:firstLine="709"/>
        <w:jc w:val="both"/>
        <w:rPr>
          <w:rFonts w:cs="Times New Roman"/>
          <w:color w:val="000000" w:themeColor="text1"/>
          <w:sz w:val="26"/>
          <w:szCs w:val="26"/>
          <w:lang w:val="es-ES"/>
        </w:rPr>
      </w:pPr>
      <w:proofErr w:type="spellStart"/>
      <w:r w:rsidRPr="00797756">
        <w:rPr>
          <w:rFonts w:cs="Times New Roman"/>
          <w:color w:val="000000" w:themeColor="text1"/>
          <w:sz w:val="26"/>
          <w:szCs w:val="26"/>
          <w:lang w:val="es-ES"/>
        </w:rPr>
        <w:t>Tình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trạng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đai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manh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mún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phân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tán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là</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đặc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trưng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phổ</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biến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của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sản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xuất</w:t>
      </w:r>
      <w:proofErr w:type="spellEnd"/>
      <w:r w:rsidRPr="00797756">
        <w:rPr>
          <w:rFonts w:cs="Times New Roman"/>
          <w:color w:val="000000" w:themeColor="text1"/>
          <w:sz w:val="26"/>
          <w:szCs w:val="26"/>
          <w:lang w:val="es-ES"/>
        </w:rPr>
        <w:t xml:space="preserve"> lúa ở Việt Nam, </w:t>
      </w:r>
      <w:proofErr w:type="spellStart"/>
      <w:r w:rsidRPr="00797756">
        <w:rPr>
          <w:rFonts w:cs="Times New Roman"/>
          <w:color w:val="000000" w:themeColor="text1"/>
          <w:sz w:val="26"/>
          <w:szCs w:val="26"/>
          <w:lang w:val="es-ES"/>
        </w:rPr>
        <w:t>đặc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biệt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trong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khu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vực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hộ</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nông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dân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quy</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mô</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nhỏ</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Diện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tích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canh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tác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bình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quân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trên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mỗi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hộ</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còn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thấp</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và</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phân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tán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thành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nhiều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thửa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nhỏ</w:t>
      </w:r>
      <w:proofErr w:type="spellEnd"/>
      <w:r w:rsidRPr="00797756">
        <w:rPr>
          <w:rFonts w:cs="Times New Roman"/>
          <w:color w:val="000000" w:themeColor="text1"/>
          <w:sz w:val="26"/>
          <w:szCs w:val="26"/>
          <w:lang w:val="es-ES"/>
        </w:rPr>
        <w:t>.</w:t>
      </w:r>
      <w:r w:rsidR="00B94411" w:rsidRPr="00797756">
        <w:rPr>
          <w:rFonts w:cs="Times New Roman"/>
          <w:color w:val="000000" w:themeColor="text1"/>
          <w:sz w:val="26"/>
          <w:szCs w:val="26"/>
          <w:lang w:val="es-ES"/>
        </w:rPr>
        <w:t xml:space="preserve"> Theo </w:t>
      </w:r>
      <w:proofErr w:type="spellStart"/>
      <w:r w:rsidR="00B94411" w:rsidRPr="00797756">
        <w:rPr>
          <w:rFonts w:cs="Times New Roman"/>
          <w:color w:val="000000" w:themeColor="text1"/>
          <w:sz w:val="26"/>
          <w:szCs w:val="26"/>
          <w:lang w:val="es-ES"/>
        </w:rPr>
        <w:t>số</w:t>
      </w:r>
      <w:proofErr w:type="spellEnd"/>
      <w:r w:rsidR="00B94411" w:rsidRPr="00797756">
        <w:rPr>
          <w:rFonts w:cs="Times New Roman"/>
          <w:color w:val="000000" w:themeColor="text1"/>
          <w:sz w:val="26"/>
          <w:szCs w:val="26"/>
          <w:lang w:val="es-ES"/>
        </w:rPr>
        <w:t xml:space="preserve"> </w:t>
      </w:r>
      <w:proofErr w:type="spellStart"/>
      <w:r w:rsidR="00B94411" w:rsidRPr="00797756">
        <w:rPr>
          <w:rFonts w:cs="Times New Roman"/>
          <w:color w:val="000000" w:themeColor="text1"/>
          <w:sz w:val="26"/>
          <w:szCs w:val="26"/>
          <w:lang w:val="es-ES"/>
        </w:rPr>
        <w:t>liệu</w:t>
      </w:r>
      <w:proofErr w:type="spellEnd"/>
      <w:r w:rsidR="00B94411" w:rsidRPr="00797756">
        <w:rPr>
          <w:rFonts w:cs="Times New Roman"/>
          <w:color w:val="000000" w:themeColor="text1"/>
          <w:sz w:val="26"/>
          <w:szCs w:val="26"/>
          <w:lang w:val="es-ES"/>
        </w:rPr>
        <w:t xml:space="preserve"> VHLSS 2024, </w:t>
      </w:r>
      <w:proofErr w:type="spellStart"/>
      <w:r w:rsidRPr="00797756">
        <w:rPr>
          <w:rFonts w:cs="Times New Roman"/>
          <w:color w:val="000000" w:themeColor="text1"/>
          <w:sz w:val="26"/>
          <w:szCs w:val="26"/>
          <w:lang w:val="es-ES"/>
        </w:rPr>
        <w:t>có</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tới</w:t>
      </w:r>
      <w:proofErr w:type="spellEnd"/>
      <w:r w:rsidRPr="00797756">
        <w:rPr>
          <w:rFonts w:cs="Times New Roman"/>
          <w:color w:val="000000" w:themeColor="text1"/>
          <w:sz w:val="26"/>
          <w:szCs w:val="26"/>
          <w:lang w:val="es-ES"/>
        </w:rPr>
        <w:t xml:space="preserve"> 67,8% </w:t>
      </w:r>
      <w:proofErr w:type="spellStart"/>
      <w:r w:rsidRPr="00797756">
        <w:rPr>
          <w:rFonts w:cs="Times New Roman"/>
          <w:color w:val="000000" w:themeColor="text1"/>
          <w:sz w:val="26"/>
          <w:szCs w:val="26"/>
          <w:lang w:val="es-ES"/>
        </w:rPr>
        <w:t>hộ</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có</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diện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tích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dưới</w:t>
      </w:r>
      <w:proofErr w:type="spellEnd"/>
      <w:r w:rsidRPr="00797756">
        <w:rPr>
          <w:rFonts w:cs="Times New Roman"/>
          <w:color w:val="000000" w:themeColor="text1"/>
          <w:sz w:val="26"/>
          <w:szCs w:val="26"/>
          <w:lang w:val="es-ES"/>
        </w:rPr>
        <w:t xml:space="preserve"> 0,5 ha, </w:t>
      </w:r>
      <w:proofErr w:type="spellStart"/>
      <w:r w:rsidRPr="00797756">
        <w:rPr>
          <w:rFonts w:cs="Times New Roman"/>
          <w:color w:val="000000" w:themeColor="text1"/>
          <w:sz w:val="26"/>
          <w:szCs w:val="26"/>
          <w:lang w:val="es-ES"/>
        </w:rPr>
        <w:t>trong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khi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nhóm</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từ</w:t>
      </w:r>
      <w:proofErr w:type="spellEnd"/>
      <w:r w:rsidRPr="00797756">
        <w:rPr>
          <w:rFonts w:cs="Times New Roman"/>
          <w:color w:val="000000" w:themeColor="text1"/>
          <w:sz w:val="26"/>
          <w:szCs w:val="26"/>
          <w:lang w:val="es-ES"/>
        </w:rPr>
        <w:t xml:space="preserve"> 1-3 ha </w:t>
      </w:r>
      <w:proofErr w:type="spellStart"/>
      <w:r w:rsidRPr="00797756">
        <w:rPr>
          <w:rFonts w:cs="Times New Roman"/>
          <w:color w:val="000000" w:themeColor="text1"/>
          <w:sz w:val="26"/>
          <w:szCs w:val="26"/>
          <w:lang w:val="es-ES"/>
        </w:rPr>
        <w:t>và</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trên</w:t>
      </w:r>
      <w:proofErr w:type="spellEnd"/>
      <w:r w:rsidRPr="00797756">
        <w:rPr>
          <w:rFonts w:cs="Times New Roman"/>
          <w:color w:val="000000" w:themeColor="text1"/>
          <w:sz w:val="26"/>
          <w:szCs w:val="26"/>
          <w:lang w:val="es-ES"/>
        </w:rPr>
        <w:t xml:space="preserve"> 3 ha </w:t>
      </w:r>
      <w:proofErr w:type="spellStart"/>
      <w:r w:rsidRPr="00797756">
        <w:rPr>
          <w:rFonts w:cs="Times New Roman"/>
          <w:color w:val="000000" w:themeColor="text1"/>
          <w:sz w:val="26"/>
          <w:szCs w:val="26"/>
          <w:lang w:val="es-ES"/>
        </w:rPr>
        <w:t>chỉ</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chiếm</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lần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lượt</w:t>
      </w:r>
      <w:proofErr w:type="spellEnd"/>
      <w:r w:rsidRPr="00797756">
        <w:rPr>
          <w:rFonts w:cs="Times New Roman"/>
          <w:color w:val="000000" w:themeColor="text1"/>
          <w:sz w:val="26"/>
          <w:szCs w:val="26"/>
          <w:lang w:val="es-ES"/>
        </w:rPr>
        <w:t xml:space="preserve"> 13,9% </w:t>
      </w:r>
      <w:proofErr w:type="spellStart"/>
      <w:r w:rsidRPr="00797756">
        <w:rPr>
          <w:rFonts w:cs="Times New Roman"/>
          <w:color w:val="000000" w:themeColor="text1"/>
          <w:sz w:val="26"/>
          <w:szCs w:val="26"/>
          <w:lang w:val="es-ES"/>
        </w:rPr>
        <w:t>và</w:t>
      </w:r>
      <w:proofErr w:type="spellEnd"/>
      <w:r w:rsidRPr="00797756">
        <w:rPr>
          <w:rFonts w:cs="Times New Roman"/>
          <w:color w:val="000000" w:themeColor="text1"/>
          <w:sz w:val="26"/>
          <w:szCs w:val="26"/>
          <w:lang w:val="es-ES"/>
        </w:rPr>
        <w:t xml:space="preserve"> 3,3%.</w:t>
      </w:r>
      <w:r w:rsidR="00034107" w:rsidRPr="00797756">
        <w:rPr>
          <w:rFonts w:cs="Times New Roman"/>
          <w:color w:val="000000" w:themeColor="text1"/>
          <w:sz w:val="26"/>
          <w:szCs w:val="26"/>
          <w:lang w:val="es-ES"/>
        </w:rPr>
        <w:t xml:space="preserve"> </w:t>
      </w:r>
      <w:r w:rsidRPr="00797756">
        <w:rPr>
          <w:rFonts w:cs="Times New Roman"/>
          <w:color w:val="000000" w:themeColor="text1"/>
          <w:sz w:val="26"/>
          <w:szCs w:val="26"/>
          <w:lang w:val="es-ES"/>
        </w:rPr>
        <w:t xml:space="preserve">Quy </w:t>
      </w:r>
      <w:proofErr w:type="spellStart"/>
      <w:r w:rsidRPr="00797756">
        <w:rPr>
          <w:rFonts w:cs="Times New Roman"/>
          <w:color w:val="000000" w:themeColor="text1"/>
          <w:sz w:val="26"/>
          <w:szCs w:val="26"/>
          <w:lang w:val="es-ES"/>
        </w:rPr>
        <w:t>mô</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nhỏ</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và</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phân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tán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đai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làm</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hạn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chế</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cơ</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giới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hóa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giảm</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hiệu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quả</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sản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xuất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và</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cản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trở</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quá</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trình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tham</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gia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chuỗi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giá</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trị</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trở</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thành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rào</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cản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lớn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đối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với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tái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cơ</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cấu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ngành</w:t>
      </w:r>
      <w:proofErr w:type="spellEnd"/>
      <w:r w:rsidRPr="00797756">
        <w:rPr>
          <w:rFonts w:cs="Times New Roman"/>
          <w:color w:val="000000" w:themeColor="text1"/>
          <w:sz w:val="26"/>
          <w:szCs w:val="26"/>
          <w:lang w:val="es-ES"/>
        </w:rPr>
        <w:t xml:space="preserve"> lúa </w:t>
      </w:r>
      <w:proofErr w:type="spellStart"/>
      <w:r w:rsidRPr="00797756">
        <w:rPr>
          <w:rFonts w:cs="Times New Roman"/>
          <w:color w:val="000000" w:themeColor="text1"/>
          <w:sz w:val="26"/>
          <w:szCs w:val="26"/>
          <w:lang w:val="es-ES"/>
        </w:rPr>
        <w:t>gạo</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theo</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hướng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nâng</w:t>
      </w:r>
      <w:proofErr w:type="spellEnd"/>
      <w:r w:rsidRPr="00797756">
        <w:rPr>
          <w:rFonts w:cs="Times New Roman"/>
          <w:color w:val="000000" w:themeColor="text1"/>
          <w:sz w:val="26"/>
          <w:szCs w:val="26"/>
          <w:lang w:val="es-ES"/>
        </w:rPr>
        <w:t xml:space="preserve"> cao </w:t>
      </w:r>
      <w:proofErr w:type="spellStart"/>
      <w:r w:rsidRPr="00797756">
        <w:rPr>
          <w:rFonts w:cs="Times New Roman"/>
          <w:color w:val="000000" w:themeColor="text1"/>
          <w:sz w:val="26"/>
          <w:szCs w:val="26"/>
          <w:lang w:val="es-ES"/>
        </w:rPr>
        <w:t>giá</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trị</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gia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tăng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và</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phát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triển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bền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vững</w:t>
      </w:r>
      <w:proofErr w:type="spellEnd"/>
      <w:r w:rsidRPr="00797756">
        <w:rPr>
          <w:rFonts w:cs="Times New Roman"/>
          <w:color w:val="000000" w:themeColor="text1"/>
          <w:sz w:val="26"/>
          <w:szCs w:val="26"/>
          <w:lang w:val="es-ES"/>
        </w:rPr>
        <w:t>.</w:t>
      </w:r>
    </w:p>
    <w:p w14:paraId="6F031D81" w14:textId="6A2B314A" w:rsidR="00B94411" w:rsidRPr="00797756" w:rsidRDefault="00765DE8" w:rsidP="00B76EBA">
      <w:pPr>
        <w:pStyle w:val="Caption"/>
        <w:jc w:val="center"/>
        <w:rPr>
          <w:rFonts w:cs="Times New Roman"/>
          <w:b/>
          <w:bCs/>
          <w:i w:val="0"/>
          <w:iCs w:val="0"/>
          <w:color w:val="000000" w:themeColor="text1"/>
          <w:sz w:val="26"/>
          <w:szCs w:val="26"/>
          <w:lang w:val="es-ES"/>
        </w:rPr>
      </w:pPr>
      <w:proofErr w:type="spellStart"/>
      <w:r w:rsidRPr="00797756">
        <w:rPr>
          <w:rFonts w:cs="Times New Roman"/>
          <w:b/>
          <w:bCs/>
          <w:i w:val="0"/>
          <w:iCs w:val="0"/>
          <w:color w:val="000000" w:themeColor="text1"/>
          <w:sz w:val="26"/>
          <w:szCs w:val="26"/>
          <w:lang w:val="es-ES"/>
        </w:rPr>
        <w:t>Bảng</w:t>
      </w:r>
      <w:proofErr w:type="spellEnd"/>
      <w:r w:rsidRPr="00797756">
        <w:rPr>
          <w:rFonts w:cs="Times New Roman"/>
          <w:b/>
          <w:bCs/>
          <w:i w:val="0"/>
          <w:iCs w:val="0"/>
          <w:color w:val="000000" w:themeColor="text1"/>
          <w:sz w:val="26"/>
          <w:szCs w:val="26"/>
          <w:lang w:val="es-ES"/>
        </w:rPr>
        <w:t xml:space="preserve">  </w:t>
      </w:r>
      <w:r w:rsidRPr="00B76EBA">
        <w:rPr>
          <w:rFonts w:cs="Times New Roman"/>
          <w:b/>
          <w:bCs/>
          <w:i w:val="0"/>
          <w:iCs w:val="0"/>
          <w:color w:val="000000" w:themeColor="text1"/>
          <w:sz w:val="26"/>
          <w:szCs w:val="26"/>
        </w:rPr>
        <w:fldChar w:fldCharType="begin"/>
      </w:r>
      <w:r w:rsidRPr="00797756">
        <w:rPr>
          <w:rFonts w:cs="Times New Roman"/>
          <w:b/>
          <w:bCs/>
          <w:i w:val="0"/>
          <w:iCs w:val="0"/>
          <w:color w:val="000000" w:themeColor="text1"/>
          <w:sz w:val="26"/>
          <w:szCs w:val="26"/>
          <w:lang w:val="es-ES"/>
        </w:rPr>
        <w:instrText xml:space="preserve"> SEQ Bảng_ \* ARABIC </w:instrText>
      </w:r>
      <w:r w:rsidRPr="00B76EBA">
        <w:rPr>
          <w:rFonts w:cs="Times New Roman"/>
          <w:b/>
          <w:bCs/>
          <w:i w:val="0"/>
          <w:iCs w:val="0"/>
          <w:color w:val="000000" w:themeColor="text1"/>
          <w:sz w:val="26"/>
          <w:szCs w:val="26"/>
        </w:rPr>
        <w:fldChar w:fldCharType="separate"/>
      </w:r>
      <w:r w:rsidRPr="00797756">
        <w:rPr>
          <w:rFonts w:cs="Times New Roman"/>
          <w:b/>
          <w:bCs/>
          <w:i w:val="0"/>
          <w:iCs w:val="0"/>
          <w:noProof/>
          <w:color w:val="000000" w:themeColor="text1"/>
          <w:sz w:val="26"/>
          <w:szCs w:val="26"/>
          <w:lang w:val="es-ES"/>
        </w:rPr>
        <w:t>1</w:t>
      </w:r>
      <w:r w:rsidRPr="00B76EBA">
        <w:rPr>
          <w:rFonts w:cs="Times New Roman"/>
          <w:b/>
          <w:bCs/>
          <w:i w:val="0"/>
          <w:iCs w:val="0"/>
          <w:color w:val="000000" w:themeColor="text1"/>
          <w:sz w:val="26"/>
          <w:szCs w:val="26"/>
        </w:rPr>
        <w:fldChar w:fldCharType="end"/>
      </w:r>
      <w:r w:rsidR="00781880" w:rsidRPr="00797756">
        <w:rPr>
          <w:rFonts w:cs="Times New Roman"/>
          <w:b/>
          <w:bCs/>
          <w:i w:val="0"/>
          <w:iCs w:val="0"/>
          <w:color w:val="000000" w:themeColor="text1"/>
          <w:sz w:val="26"/>
          <w:szCs w:val="26"/>
          <w:lang w:val="es-ES"/>
        </w:rPr>
        <w:t>.</w:t>
      </w:r>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Diện</w:t>
      </w:r>
      <w:proofErr w:type="spellEnd"/>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tích</w:t>
      </w:r>
      <w:proofErr w:type="spellEnd"/>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sản</w:t>
      </w:r>
      <w:proofErr w:type="spellEnd"/>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xuất</w:t>
      </w:r>
      <w:proofErr w:type="spellEnd"/>
      <w:r w:rsidRPr="00797756">
        <w:rPr>
          <w:rFonts w:cs="Times New Roman"/>
          <w:b/>
          <w:bCs/>
          <w:i w:val="0"/>
          <w:iCs w:val="0"/>
          <w:color w:val="000000" w:themeColor="text1"/>
          <w:sz w:val="26"/>
          <w:szCs w:val="26"/>
          <w:lang w:val="es-ES"/>
        </w:rPr>
        <w:t xml:space="preserve"> lúa</w:t>
      </w:r>
    </w:p>
    <w:tbl>
      <w:tblPr>
        <w:tblW w:w="9351" w:type="dxa"/>
        <w:tblLook w:val="04A0" w:firstRow="1" w:lastRow="0" w:firstColumn="1" w:lastColumn="0" w:noHBand="0" w:noVBand="1"/>
      </w:tblPr>
      <w:tblGrid>
        <w:gridCol w:w="1838"/>
        <w:gridCol w:w="1276"/>
        <w:gridCol w:w="1134"/>
        <w:gridCol w:w="931"/>
        <w:gridCol w:w="931"/>
        <w:gridCol w:w="1180"/>
        <w:gridCol w:w="1069"/>
        <w:gridCol w:w="992"/>
      </w:tblGrid>
      <w:tr w:rsidR="00765DE8" w:rsidRPr="00B76EBA" w14:paraId="5910EC55" w14:textId="77777777" w:rsidTr="00091D54">
        <w:trPr>
          <w:trHeight w:val="280"/>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75101D4" w14:textId="77777777" w:rsidR="00765DE8" w:rsidRPr="00797756" w:rsidRDefault="00765DE8" w:rsidP="00B76EBA">
            <w:pPr>
              <w:spacing w:after="0" w:line="240" w:lineRule="auto"/>
              <w:rPr>
                <w:rFonts w:eastAsia="Times New Roman" w:cs="Times New Roman"/>
                <w:b/>
                <w:bCs/>
                <w:color w:val="000000"/>
                <w:kern w:val="0"/>
                <w:sz w:val="26"/>
                <w:szCs w:val="26"/>
                <w:lang w:val="es-ES"/>
                <w14:ligatures w14:val="none"/>
              </w:rPr>
            </w:pPr>
            <w:r w:rsidRPr="00797756">
              <w:rPr>
                <w:rFonts w:eastAsia="Times New Roman" w:cs="Times New Roman"/>
                <w:b/>
                <w:bCs/>
                <w:color w:val="000000"/>
                <w:kern w:val="0"/>
                <w:sz w:val="26"/>
                <w:szCs w:val="26"/>
                <w:lang w:val="es-ES"/>
                <w14:ligatures w14:val="none"/>
              </w:rPr>
              <w:t> </w:t>
            </w:r>
          </w:p>
        </w:tc>
        <w:tc>
          <w:tcPr>
            <w:tcW w:w="1276" w:type="dxa"/>
            <w:vMerge w:val="restart"/>
            <w:tcBorders>
              <w:top w:val="single" w:sz="4" w:space="0" w:color="auto"/>
              <w:left w:val="nil"/>
              <w:right w:val="single" w:sz="4" w:space="0" w:color="auto"/>
            </w:tcBorders>
            <w:noWrap/>
            <w:vAlign w:val="bottom"/>
            <w:hideMark/>
          </w:tcPr>
          <w:p w14:paraId="43C64C05" w14:textId="77777777" w:rsidR="00765DE8" w:rsidRPr="00797756" w:rsidRDefault="00765DE8" w:rsidP="00B76EBA">
            <w:pPr>
              <w:spacing w:after="0" w:line="240" w:lineRule="auto"/>
              <w:rPr>
                <w:rFonts w:eastAsia="Times New Roman" w:cs="Times New Roman"/>
                <w:color w:val="000000"/>
                <w:kern w:val="0"/>
                <w:sz w:val="26"/>
                <w:szCs w:val="26"/>
                <w:lang w:val="es-ES"/>
                <w14:ligatures w14:val="none"/>
              </w:rPr>
            </w:pPr>
            <w:r w:rsidRPr="00797756">
              <w:rPr>
                <w:rFonts w:eastAsia="Times New Roman" w:cs="Times New Roman"/>
                <w:color w:val="000000"/>
                <w:kern w:val="0"/>
                <w:sz w:val="26"/>
                <w:szCs w:val="26"/>
                <w:lang w:val="es-ES"/>
                <w14:ligatures w14:val="none"/>
              </w:rPr>
              <w:t> </w:t>
            </w:r>
          </w:p>
          <w:p w14:paraId="59C0187A" w14:textId="06AD1C02" w:rsidR="00765DE8" w:rsidRPr="00423E61" w:rsidRDefault="00765DE8" w:rsidP="00B76EBA">
            <w:pPr>
              <w:spacing w:after="0" w:line="240" w:lineRule="auto"/>
              <w:jc w:val="center"/>
              <w:rPr>
                <w:rFonts w:eastAsia="Times New Roman" w:cs="Times New Roman"/>
                <w:color w:val="000000"/>
                <w:kern w:val="0"/>
                <w:sz w:val="26"/>
                <w:szCs w:val="26"/>
                <w:lang w:val="sv-SE"/>
                <w14:ligatures w14:val="none"/>
              </w:rPr>
            </w:pPr>
            <w:r w:rsidRPr="00423E61">
              <w:rPr>
                <w:rFonts w:eastAsia="Times New Roman" w:cs="Times New Roman"/>
                <w:b/>
                <w:bCs/>
                <w:color w:val="000000"/>
                <w:kern w:val="0"/>
                <w:sz w:val="26"/>
                <w:szCs w:val="26"/>
                <w:lang w:val="sv-SE"/>
                <w14:ligatures w14:val="none"/>
              </w:rPr>
              <w:t>Tổng diên tích đất</w:t>
            </w:r>
            <w:r w:rsidRPr="00B76EBA">
              <w:rPr>
                <w:rFonts w:eastAsia="Times New Roman" w:cs="Times New Roman"/>
                <w:b/>
                <w:bCs/>
                <w:color w:val="000000"/>
                <w:kern w:val="0"/>
                <w:sz w:val="26"/>
                <w:szCs w:val="26"/>
                <w:lang w:val="sv-SE"/>
                <w14:ligatures w14:val="none"/>
              </w:rPr>
              <w:t xml:space="preserve"> (ha)</w:t>
            </w:r>
          </w:p>
        </w:tc>
        <w:tc>
          <w:tcPr>
            <w:tcW w:w="2996" w:type="dxa"/>
            <w:gridSpan w:val="3"/>
            <w:tcBorders>
              <w:top w:val="single" w:sz="4" w:space="0" w:color="auto"/>
              <w:left w:val="nil"/>
              <w:bottom w:val="single" w:sz="4" w:space="0" w:color="auto"/>
              <w:right w:val="single" w:sz="4" w:space="0" w:color="auto"/>
            </w:tcBorders>
            <w:noWrap/>
            <w:vAlign w:val="bottom"/>
            <w:hideMark/>
          </w:tcPr>
          <w:p w14:paraId="3977E0D4" w14:textId="3A7D96B9" w:rsidR="00765DE8" w:rsidRPr="00423E61" w:rsidRDefault="00765DE8" w:rsidP="00B76EBA">
            <w:pPr>
              <w:spacing w:after="0" w:line="240" w:lineRule="auto"/>
              <w:jc w:val="center"/>
              <w:rPr>
                <w:rFonts w:eastAsia="Times New Roman" w:cs="Times New Roman"/>
                <w:color w:val="000000"/>
                <w:kern w:val="0"/>
                <w:sz w:val="26"/>
                <w:szCs w:val="26"/>
                <w14:ligatures w14:val="none"/>
              </w:rPr>
            </w:pPr>
            <w:proofErr w:type="spellStart"/>
            <w:r w:rsidRPr="00423E61">
              <w:rPr>
                <w:rFonts w:eastAsia="Times New Roman" w:cs="Times New Roman"/>
                <w:color w:val="000000"/>
                <w:kern w:val="0"/>
                <w:sz w:val="26"/>
                <w:szCs w:val="26"/>
                <w14:ligatures w14:val="none"/>
              </w:rPr>
              <w:t>Diện</w:t>
            </w:r>
            <w:proofErr w:type="spellEnd"/>
            <w:r w:rsidRPr="00423E61">
              <w:rPr>
                <w:rFonts w:eastAsia="Times New Roman" w:cs="Times New Roman"/>
                <w:color w:val="000000"/>
                <w:kern w:val="0"/>
                <w:sz w:val="26"/>
                <w:szCs w:val="26"/>
                <w14:ligatures w14:val="none"/>
              </w:rPr>
              <w:t xml:space="preserve"> </w:t>
            </w:r>
            <w:proofErr w:type="spellStart"/>
            <w:r w:rsidRPr="00423E61">
              <w:rPr>
                <w:rFonts w:eastAsia="Times New Roman" w:cs="Times New Roman"/>
                <w:color w:val="000000"/>
                <w:kern w:val="0"/>
                <w:sz w:val="26"/>
                <w:szCs w:val="26"/>
                <w14:ligatures w14:val="none"/>
              </w:rPr>
              <w:t>tích</w:t>
            </w:r>
            <w:proofErr w:type="spellEnd"/>
            <w:r w:rsidRPr="00B76EBA">
              <w:rPr>
                <w:rFonts w:eastAsia="Times New Roman" w:cs="Times New Roman"/>
                <w:color w:val="000000"/>
                <w:kern w:val="0"/>
                <w:sz w:val="26"/>
                <w:szCs w:val="26"/>
                <w14:ligatures w14:val="none"/>
              </w:rPr>
              <w:t xml:space="preserve"> (ha)</w:t>
            </w:r>
          </w:p>
        </w:tc>
        <w:tc>
          <w:tcPr>
            <w:tcW w:w="3241" w:type="dxa"/>
            <w:gridSpan w:val="3"/>
            <w:tcBorders>
              <w:top w:val="single" w:sz="4" w:space="0" w:color="auto"/>
              <w:left w:val="nil"/>
              <w:bottom w:val="single" w:sz="4" w:space="0" w:color="auto"/>
              <w:right w:val="single" w:sz="4" w:space="0" w:color="auto"/>
            </w:tcBorders>
            <w:noWrap/>
            <w:vAlign w:val="bottom"/>
            <w:hideMark/>
          </w:tcPr>
          <w:p w14:paraId="46F8FD0E" w14:textId="5C933BFF" w:rsidR="00765DE8" w:rsidRPr="00423E61" w:rsidRDefault="00765DE8" w:rsidP="00B76EBA">
            <w:pPr>
              <w:spacing w:after="0" w:line="240" w:lineRule="auto"/>
              <w:jc w:val="center"/>
              <w:rPr>
                <w:rFonts w:eastAsia="Times New Roman" w:cs="Times New Roman"/>
                <w:color w:val="000000"/>
                <w:kern w:val="0"/>
                <w:sz w:val="26"/>
                <w:szCs w:val="26"/>
                <w14:ligatures w14:val="none"/>
              </w:rPr>
            </w:pPr>
            <w:proofErr w:type="spellStart"/>
            <w:r w:rsidRPr="00423E61">
              <w:rPr>
                <w:rFonts w:eastAsia="Times New Roman" w:cs="Times New Roman"/>
                <w:color w:val="000000"/>
                <w:kern w:val="0"/>
                <w:sz w:val="26"/>
                <w:szCs w:val="26"/>
                <w14:ligatures w14:val="none"/>
              </w:rPr>
              <w:t>Tỷ</w:t>
            </w:r>
            <w:proofErr w:type="spellEnd"/>
            <w:r w:rsidRPr="00423E61">
              <w:rPr>
                <w:rFonts w:eastAsia="Times New Roman" w:cs="Times New Roman"/>
                <w:color w:val="000000"/>
                <w:kern w:val="0"/>
                <w:sz w:val="26"/>
                <w:szCs w:val="26"/>
                <w14:ligatures w14:val="none"/>
              </w:rPr>
              <w:t xml:space="preserve"> </w:t>
            </w:r>
            <w:proofErr w:type="spellStart"/>
            <w:r w:rsidRPr="00423E61">
              <w:rPr>
                <w:rFonts w:eastAsia="Times New Roman" w:cs="Times New Roman"/>
                <w:color w:val="000000"/>
                <w:kern w:val="0"/>
                <w:sz w:val="26"/>
                <w:szCs w:val="26"/>
                <w14:ligatures w14:val="none"/>
              </w:rPr>
              <w:t>lệ</w:t>
            </w:r>
            <w:proofErr w:type="spellEnd"/>
            <w:r w:rsidRPr="00423E61">
              <w:rPr>
                <w:rFonts w:eastAsia="Times New Roman" w:cs="Times New Roman"/>
                <w:color w:val="000000"/>
                <w:kern w:val="0"/>
                <w:sz w:val="26"/>
                <w:szCs w:val="26"/>
                <w14:ligatures w14:val="none"/>
              </w:rPr>
              <w:t xml:space="preserve"> </w:t>
            </w:r>
            <w:proofErr w:type="spellStart"/>
            <w:r w:rsidRPr="00423E61">
              <w:rPr>
                <w:rFonts w:eastAsia="Times New Roman" w:cs="Times New Roman"/>
                <w:color w:val="000000"/>
                <w:kern w:val="0"/>
                <w:sz w:val="26"/>
                <w:szCs w:val="26"/>
                <w14:ligatures w14:val="none"/>
              </w:rPr>
              <w:t>hộ</w:t>
            </w:r>
            <w:proofErr w:type="spellEnd"/>
            <w:r w:rsidRPr="00423E61">
              <w:rPr>
                <w:rFonts w:eastAsia="Times New Roman" w:cs="Times New Roman"/>
                <w:color w:val="000000"/>
                <w:kern w:val="0"/>
                <w:sz w:val="26"/>
                <w:szCs w:val="26"/>
                <w14:ligatures w14:val="none"/>
              </w:rPr>
              <w:t xml:space="preserve"> </w:t>
            </w:r>
            <w:proofErr w:type="spellStart"/>
            <w:r w:rsidRPr="00423E61">
              <w:rPr>
                <w:rFonts w:eastAsia="Times New Roman" w:cs="Times New Roman"/>
                <w:color w:val="000000"/>
                <w:kern w:val="0"/>
                <w:sz w:val="26"/>
                <w:szCs w:val="26"/>
                <w14:ligatures w14:val="none"/>
              </w:rPr>
              <w:t>sản</w:t>
            </w:r>
            <w:proofErr w:type="spellEnd"/>
            <w:r w:rsidRPr="00423E61">
              <w:rPr>
                <w:rFonts w:eastAsia="Times New Roman" w:cs="Times New Roman"/>
                <w:color w:val="000000"/>
                <w:kern w:val="0"/>
                <w:sz w:val="26"/>
                <w:szCs w:val="26"/>
                <w14:ligatures w14:val="none"/>
              </w:rPr>
              <w:t xml:space="preserve"> </w:t>
            </w:r>
            <w:proofErr w:type="spellStart"/>
            <w:r w:rsidRPr="00423E61">
              <w:rPr>
                <w:rFonts w:eastAsia="Times New Roman" w:cs="Times New Roman"/>
                <w:color w:val="000000"/>
                <w:kern w:val="0"/>
                <w:sz w:val="26"/>
                <w:szCs w:val="26"/>
                <w14:ligatures w14:val="none"/>
              </w:rPr>
              <w:t>xuất</w:t>
            </w:r>
            <w:proofErr w:type="spellEnd"/>
            <w:r w:rsidRPr="00B76EBA">
              <w:rPr>
                <w:rFonts w:eastAsia="Times New Roman" w:cs="Times New Roman"/>
                <w:color w:val="000000"/>
                <w:kern w:val="0"/>
                <w:sz w:val="26"/>
                <w:szCs w:val="26"/>
                <w14:ligatures w14:val="none"/>
              </w:rPr>
              <w:t xml:space="preserve"> (%)</w:t>
            </w:r>
          </w:p>
        </w:tc>
      </w:tr>
      <w:tr w:rsidR="00765DE8" w:rsidRPr="00B76EBA" w14:paraId="15791A33" w14:textId="77777777" w:rsidTr="00091D54">
        <w:trPr>
          <w:trHeight w:val="560"/>
        </w:trPr>
        <w:tc>
          <w:tcPr>
            <w:tcW w:w="1838" w:type="dxa"/>
            <w:tcBorders>
              <w:top w:val="nil"/>
              <w:left w:val="single" w:sz="4" w:space="0" w:color="auto"/>
              <w:bottom w:val="single" w:sz="4" w:space="0" w:color="auto"/>
              <w:right w:val="single" w:sz="4" w:space="0" w:color="auto"/>
            </w:tcBorders>
            <w:vAlign w:val="center"/>
            <w:hideMark/>
          </w:tcPr>
          <w:p w14:paraId="79476872" w14:textId="77777777" w:rsidR="00765DE8" w:rsidRPr="00423E61" w:rsidRDefault="00765DE8" w:rsidP="00B76EBA">
            <w:pPr>
              <w:spacing w:after="0" w:line="240" w:lineRule="auto"/>
              <w:jc w:val="center"/>
              <w:rPr>
                <w:rFonts w:eastAsia="Times New Roman" w:cs="Times New Roman"/>
                <w:b/>
                <w:bCs/>
                <w:color w:val="000000"/>
                <w:kern w:val="0"/>
                <w:sz w:val="26"/>
                <w:szCs w:val="26"/>
                <w14:ligatures w14:val="none"/>
              </w:rPr>
            </w:pPr>
            <w:r w:rsidRPr="00423E61">
              <w:rPr>
                <w:rFonts w:eastAsia="Times New Roman" w:cs="Times New Roman"/>
                <w:b/>
                <w:bCs/>
                <w:color w:val="000000"/>
                <w:kern w:val="0"/>
                <w:sz w:val="26"/>
                <w:szCs w:val="26"/>
                <w14:ligatures w14:val="none"/>
              </w:rPr>
              <w:t> </w:t>
            </w:r>
          </w:p>
        </w:tc>
        <w:tc>
          <w:tcPr>
            <w:tcW w:w="1276" w:type="dxa"/>
            <w:vMerge/>
            <w:tcBorders>
              <w:left w:val="nil"/>
              <w:bottom w:val="single" w:sz="4" w:space="0" w:color="auto"/>
              <w:right w:val="single" w:sz="4" w:space="0" w:color="auto"/>
            </w:tcBorders>
            <w:vAlign w:val="center"/>
            <w:hideMark/>
          </w:tcPr>
          <w:p w14:paraId="437EC903" w14:textId="4FDF477C" w:rsidR="00765DE8" w:rsidRPr="00423E61" w:rsidRDefault="00765DE8" w:rsidP="00B76EBA">
            <w:pPr>
              <w:spacing w:after="0" w:line="240" w:lineRule="auto"/>
              <w:jc w:val="center"/>
              <w:rPr>
                <w:rFonts w:eastAsia="Times New Roman" w:cs="Times New Roman"/>
                <w:b/>
                <w:bCs/>
                <w:color w:val="000000"/>
                <w:kern w:val="0"/>
                <w:sz w:val="26"/>
                <w:szCs w:val="26"/>
                <w14:ligatures w14:val="none"/>
              </w:rPr>
            </w:pPr>
          </w:p>
        </w:tc>
        <w:tc>
          <w:tcPr>
            <w:tcW w:w="1134" w:type="dxa"/>
            <w:tcBorders>
              <w:top w:val="nil"/>
              <w:left w:val="nil"/>
              <w:bottom w:val="single" w:sz="4" w:space="0" w:color="auto"/>
              <w:right w:val="single" w:sz="4" w:space="0" w:color="auto"/>
            </w:tcBorders>
            <w:vAlign w:val="center"/>
            <w:hideMark/>
          </w:tcPr>
          <w:p w14:paraId="71F24BA2" w14:textId="77777777" w:rsidR="00765DE8" w:rsidRPr="00423E61" w:rsidRDefault="00765DE8" w:rsidP="00B76EBA">
            <w:pPr>
              <w:spacing w:after="0" w:line="240" w:lineRule="auto"/>
              <w:jc w:val="center"/>
              <w:rPr>
                <w:rFonts w:eastAsia="Times New Roman" w:cs="Times New Roman"/>
                <w:b/>
                <w:bCs/>
                <w:color w:val="000000"/>
                <w:kern w:val="0"/>
                <w:sz w:val="26"/>
                <w:szCs w:val="26"/>
                <w14:ligatures w14:val="none"/>
              </w:rPr>
            </w:pPr>
            <w:proofErr w:type="spellStart"/>
            <w:r w:rsidRPr="00423E61">
              <w:rPr>
                <w:rFonts w:eastAsia="Times New Roman" w:cs="Times New Roman"/>
                <w:b/>
                <w:bCs/>
                <w:color w:val="000000"/>
                <w:kern w:val="0"/>
                <w:sz w:val="26"/>
                <w:szCs w:val="26"/>
                <w14:ligatures w14:val="none"/>
              </w:rPr>
              <w:t>Vụ</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đông</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xuân</w:t>
            </w:r>
            <w:proofErr w:type="spellEnd"/>
          </w:p>
        </w:tc>
        <w:tc>
          <w:tcPr>
            <w:tcW w:w="931" w:type="dxa"/>
            <w:tcBorders>
              <w:top w:val="nil"/>
              <w:left w:val="nil"/>
              <w:bottom w:val="single" w:sz="4" w:space="0" w:color="auto"/>
              <w:right w:val="single" w:sz="4" w:space="0" w:color="auto"/>
            </w:tcBorders>
            <w:vAlign w:val="center"/>
            <w:hideMark/>
          </w:tcPr>
          <w:p w14:paraId="774C73FE" w14:textId="77777777" w:rsidR="00765DE8" w:rsidRPr="00423E61" w:rsidRDefault="00765DE8" w:rsidP="00B76EBA">
            <w:pPr>
              <w:spacing w:after="0" w:line="240" w:lineRule="auto"/>
              <w:jc w:val="center"/>
              <w:rPr>
                <w:rFonts w:eastAsia="Times New Roman" w:cs="Times New Roman"/>
                <w:b/>
                <w:bCs/>
                <w:color w:val="000000"/>
                <w:kern w:val="0"/>
                <w:sz w:val="26"/>
                <w:szCs w:val="26"/>
                <w14:ligatures w14:val="none"/>
              </w:rPr>
            </w:pPr>
            <w:proofErr w:type="spellStart"/>
            <w:r w:rsidRPr="00423E61">
              <w:rPr>
                <w:rFonts w:eastAsia="Times New Roman" w:cs="Times New Roman"/>
                <w:b/>
                <w:bCs/>
                <w:color w:val="000000"/>
                <w:kern w:val="0"/>
                <w:sz w:val="26"/>
                <w:szCs w:val="26"/>
                <w14:ligatures w14:val="none"/>
              </w:rPr>
              <w:t>Vụ</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hè</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thu</w:t>
            </w:r>
            <w:proofErr w:type="spellEnd"/>
          </w:p>
        </w:tc>
        <w:tc>
          <w:tcPr>
            <w:tcW w:w="931" w:type="dxa"/>
            <w:tcBorders>
              <w:top w:val="nil"/>
              <w:left w:val="nil"/>
              <w:bottom w:val="single" w:sz="4" w:space="0" w:color="auto"/>
              <w:right w:val="single" w:sz="4" w:space="0" w:color="auto"/>
            </w:tcBorders>
            <w:vAlign w:val="center"/>
            <w:hideMark/>
          </w:tcPr>
          <w:p w14:paraId="4B0AD813" w14:textId="77777777" w:rsidR="00765DE8" w:rsidRPr="00423E61" w:rsidRDefault="00765DE8" w:rsidP="00B76EBA">
            <w:pPr>
              <w:spacing w:after="0" w:line="240" w:lineRule="auto"/>
              <w:jc w:val="center"/>
              <w:rPr>
                <w:rFonts w:eastAsia="Times New Roman" w:cs="Times New Roman"/>
                <w:b/>
                <w:bCs/>
                <w:color w:val="000000"/>
                <w:kern w:val="0"/>
                <w:sz w:val="26"/>
                <w:szCs w:val="26"/>
                <w14:ligatures w14:val="none"/>
              </w:rPr>
            </w:pPr>
            <w:proofErr w:type="spellStart"/>
            <w:r w:rsidRPr="00423E61">
              <w:rPr>
                <w:rFonts w:eastAsia="Times New Roman" w:cs="Times New Roman"/>
                <w:b/>
                <w:bCs/>
                <w:color w:val="000000"/>
                <w:kern w:val="0"/>
                <w:sz w:val="26"/>
                <w:szCs w:val="26"/>
                <w14:ligatures w14:val="none"/>
              </w:rPr>
              <w:t>Vụ</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thu</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đông</w:t>
            </w:r>
            <w:proofErr w:type="spellEnd"/>
          </w:p>
        </w:tc>
        <w:tc>
          <w:tcPr>
            <w:tcW w:w="1180" w:type="dxa"/>
            <w:tcBorders>
              <w:top w:val="nil"/>
              <w:left w:val="nil"/>
              <w:bottom w:val="single" w:sz="4" w:space="0" w:color="auto"/>
              <w:right w:val="single" w:sz="4" w:space="0" w:color="auto"/>
            </w:tcBorders>
            <w:vAlign w:val="center"/>
            <w:hideMark/>
          </w:tcPr>
          <w:p w14:paraId="7A103407" w14:textId="77777777" w:rsidR="00765DE8" w:rsidRPr="00423E61" w:rsidRDefault="00765DE8" w:rsidP="00B76EBA">
            <w:pPr>
              <w:spacing w:after="0" w:line="240" w:lineRule="auto"/>
              <w:jc w:val="center"/>
              <w:rPr>
                <w:rFonts w:eastAsia="Times New Roman" w:cs="Times New Roman"/>
                <w:b/>
                <w:bCs/>
                <w:color w:val="000000"/>
                <w:kern w:val="0"/>
                <w:sz w:val="26"/>
                <w:szCs w:val="26"/>
                <w14:ligatures w14:val="none"/>
              </w:rPr>
            </w:pPr>
            <w:proofErr w:type="spellStart"/>
            <w:r w:rsidRPr="00423E61">
              <w:rPr>
                <w:rFonts w:eastAsia="Times New Roman" w:cs="Times New Roman"/>
                <w:b/>
                <w:bCs/>
                <w:color w:val="000000"/>
                <w:kern w:val="0"/>
                <w:sz w:val="26"/>
                <w:szCs w:val="26"/>
                <w14:ligatures w14:val="none"/>
              </w:rPr>
              <w:t>Vụ</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đông</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xuân</w:t>
            </w:r>
            <w:proofErr w:type="spellEnd"/>
          </w:p>
        </w:tc>
        <w:tc>
          <w:tcPr>
            <w:tcW w:w="1069" w:type="dxa"/>
            <w:tcBorders>
              <w:top w:val="nil"/>
              <w:left w:val="nil"/>
              <w:bottom w:val="single" w:sz="4" w:space="0" w:color="auto"/>
              <w:right w:val="single" w:sz="4" w:space="0" w:color="auto"/>
            </w:tcBorders>
            <w:vAlign w:val="center"/>
            <w:hideMark/>
          </w:tcPr>
          <w:p w14:paraId="5AA8FCA8" w14:textId="77777777" w:rsidR="00765DE8" w:rsidRPr="00423E61" w:rsidRDefault="00765DE8" w:rsidP="00B76EBA">
            <w:pPr>
              <w:spacing w:after="0" w:line="240" w:lineRule="auto"/>
              <w:jc w:val="center"/>
              <w:rPr>
                <w:rFonts w:eastAsia="Times New Roman" w:cs="Times New Roman"/>
                <w:b/>
                <w:bCs/>
                <w:color w:val="000000"/>
                <w:kern w:val="0"/>
                <w:sz w:val="26"/>
                <w:szCs w:val="26"/>
                <w14:ligatures w14:val="none"/>
              </w:rPr>
            </w:pPr>
            <w:proofErr w:type="spellStart"/>
            <w:r w:rsidRPr="00423E61">
              <w:rPr>
                <w:rFonts w:eastAsia="Times New Roman" w:cs="Times New Roman"/>
                <w:b/>
                <w:bCs/>
                <w:color w:val="000000"/>
                <w:kern w:val="0"/>
                <w:sz w:val="26"/>
                <w:szCs w:val="26"/>
                <w14:ligatures w14:val="none"/>
              </w:rPr>
              <w:t>Vụ</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hè</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thu</w:t>
            </w:r>
            <w:proofErr w:type="spellEnd"/>
          </w:p>
        </w:tc>
        <w:tc>
          <w:tcPr>
            <w:tcW w:w="992" w:type="dxa"/>
            <w:tcBorders>
              <w:top w:val="nil"/>
              <w:left w:val="nil"/>
              <w:bottom w:val="single" w:sz="4" w:space="0" w:color="auto"/>
              <w:right w:val="single" w:sz="4" w:space="0" w:color="auto"/>
            </w:tcBorders>
            <w:vAlign w:val="center"/>
            <w:hideMark/>
          </w:tcPr>
          <w:p w14:paraId="1FF1ACA6" w14:textId="77777777" w:rsidR="00765DE8" w:rsidRPr="00423E61" w:rsidRDefault="00765DE8" w:rsidP="00B76EBA">
            <w:pPr>
              <w:spacing w:after="0" w:line="240" w:lineRule="auto"/>
              <w:jc w:val="center"/>
              <w:rPr>
                <w:rFonts w:eastAsia="Times New Roman" w:cs="Times New Roman"/>
                <w:b/>
                <w:bCs/>
                <w:color w:val="000000"/>
                <w:kern w:val="0"/>
                <w:sz w:val="26"/>
                <w:szCs w:val="26"/>
                <w14:ligatures w14:val="none"/>
              </w:rPr>
            </w:pPr>
            <w:proofErr w:type="spellStart"/>
            <w:r w:rsidRPr="00423E61">
              <w:rPr>
                <w:rFonts w:eastAsia="Times New Roman" w:cs="Times New Roman"/>
                <w:b/>
                <w:bCs/>
                <w:color w:val="000000"/>
                <w:kern w:val="0"/>
                <w:sz w:val="26"/>
                <w:szCs w:val="26"/>
                <w14:ligatures w14:val="none"/>
              </w:rPr>
              <w:t>Vụ</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thu</w:t>
            </w:r>
            <w:proofErr w:type="spellEnd"/>
            <w:r w:rsidRPr="00423E61">
              <w:rPr>
                <w:rFonts w:eastAsia="Times New Roman" w:cs="Times New Roman"/>
                <w:b/>
                <w:bCs/>
                <w:color w:val="000000"/>
                <w:kern w:val="0"/>
                <w:sz w:val="26"/>
                <w:szCs w:val="26"/>
                <w14:ligatures w14:val="none"/>
              </w:rPr>
              <w:t xml:space="preserve"> </w:t>
            </w:r>
            <w:proofErr w:type="spellStart"/>
            <w:r w:rsidRPr="00423E61">
              <w:rPr>
                <w:rFonts w:eastAsia="Times New Roman" w:cs="Times New Roman"/>
                <w:b/>
                <w:bCs/>
                <w:color w:val="000000"/>
                <w:kern w:val="0"/>
                <w:sz w:val="26"/>
                <w:szCs w:val="26"/>
                <w14:ligatures w14:val="none"/>
              </w:rPr>
              <w:t>đông</w:t>
            </w:r>
            <w:proofErr w:type="spellEnd"/>
          </w:p>
        </w:tc>
      </w:tr>
      <w:tr w:rsidR="00765DE8" w:rsidRPr="00423E61" w14:paraId="7254678D" w14:textId="77777777" w:rsidTr="00B46280">
        <w:trPr>
          <w:trHeight w:val="280"/>
        </w:trPr>
        <w:tc>
          <w:tcPr>
            <w:tcW w:w="1838" w:type="dxa"/>
            <w:tcBorders>
              <w:top w:val="nil"/>
              <w:left w:val="single" w:sz="4" w:space="0" w:color="auto"/>
              <w:bottom w:val="single" w:sz="4" w:space="0" w:color="auto"/>
              <w:right w:val="single" w:sz="4" w:space="0" w:color="auto"/>
            </w:tcBorders>
            <w:noWrap/>
            <w:vAlign w:val="bottom"/>
            <w:hideMark/>
          </w:tcPr>
          <w:p w14:paraId="61EECB5A" w14:textId="77777777" w:rsidR="00765DE8" w:rsidRPr="00423E61" w:rsidRDefault="00765DE8" w:rsidP="00B76EBA">
            <w:pPr>
              <w:spacing w:after="0" w:line="240" w:lineRule="auto"/>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MNPB</w:t>
            </w:r>
          </w:p>
        </w:tc>
        <w:tc>
          <w:tcPr>
            <w:tcW w:w="1276" w:type="dxa"/>
            <w:tcBorders>
              <w:top w:val="nil"/>
              <w:left w:val="nil"/>
              <w:bottom w:val="single" w:sz="4" w:space="0" w:color="auto"/>
              <w:right w:val="single" w:sz="4" w:space="0" w:color="auto"/>
            </w:tcBorders>
            <w:noWrap/>
            <w:hideMark/>
          </w:tcPr>
          <w:p w14:paraId="20FC17B6" w14:textId="2757B394"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0.34</w:t>
            </w:r>
          </w:p>
        </w:tc>
        <w:tc>
          <w:tcPr>
            <w:tcW w:w="1134" w:type="dxa"/>
            <w:tcBorders>
              <w:top w:val="nil"/>
              <w:left w:val="nil"/>
              <w:bottom w:val="single" w:sz="4" w:space="0" w:color="auto"/>
              <w:right w:val="single" w:sz="4" w:space="0" w:color="auto"/>
            </w:tcBorders>
            <w:noWrap/>
            <w:hideMark/>
          </w:tcPr>
          <w:p w14:paraId="022656B2" w14:textId="59D602E2"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0.31</w:t>
            </w:r>
          </w:p>
        </w:tc>
        <w:tc>
          <w:tcPr>
            <w:tcW w:w="931" w:type="dxa"/>
            <w:tcBorders>
              <w:top w:val="nil"/>
              <w:left w:val="nil"/>
              <w:bottom w:val="single" w:sz="4" w:space="0" w:color="auto"/>
              <w:right w:val="single" w:sz="4" w:space="0" w:color="auto"/>
            </w:tcBorders>
            <w:noWrap/>
            <w:hideMark/>
          </w:tcPr>
          <w:p w14:paraId="13D89946" w14:textId="75166B35"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0.34</w:t>
            </w:r>
          </w:p>
        </w:tc>
        <w:tc>
          <w:tcPr>
            <w:tcW w:w="931" w:type="dxa"/>
            <w:tcBorders>
              <w:top w:val="nil"/>
              <w:left w:val="nil"/>
              <w:bottom w:val="single" w:sz="4" w:space="0" w:color="auto"/>
              <w:right w:val="single" w:sz="4" w:space="0" w:color="auto"/>
            </w:tcBorders>
            <w:noWrap/>
            <w:hideMark/>
          </w:tcPr>
          <w:p w14:paraId="777CC528" w14:textId="59EE913B"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0.27</w:t>
            </w:r>
          </w:p>
        </w:tc>
        <w:tc>
          <w:tcPr>
            <w:tcW w:w="1180" w:type="dxa"/>
            <w:tcBorders>
              <w:top w:val="nil"/>
              <w:left w:val="nil"/>
              <w:bottom w:val="single" w:sz="4" w:space="0" w:color="auto"/>
              <w:right w:val="single" w:sz="4" w:space="0" w:color="auto"/>
            </w:tcBorders>
            <w:noWrap/>
            <w:vAlign w:val="bottom"/>
            <w:hideMark/>
          </w:tcPr>
          <w:p w14:paraId="08A47F41"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100.0</w:t>
            </w:r>
          </w:p>
        </w:tc>
        <w:tc>
          <w:tcPr>
            <w:tcW w:w="1069" w:type="dxa"/>
            <w:tcBorders>
              <w:top w:val="nil"/>
              <w:left w:val="nil"/>
              <w:bottom w:val="single" w:sz="4" w:space="0" w:color="auto"/>
              <w:right w:val="single" w:sz="4" w:space="0" w:color="auto"/>
            </w:tcBorders>
            <w:noWrap/>
            <w:vAlign w:val="bottom"/>
            <w:hideMark/>
          </w:tcPr>
          <w:p w14:paraId="29B28D7F"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7.3</w:t>
            </w:r>
          </w:p>
        </w:tc>
        <w:tc>
          <w:tcPr>
            <w:tcW w:w="992" w:type="dxa"/>
            <w:tcBorders>
              <w:top w:val="nil"/>
              <w:left w:val="nil"/>
              <w:bottom w:val="single" w:sz="4" w:space="0" w:color="auto"/>
              <w:right w:val="single" w:sz="4" w:space="0" w:color="auto"/>
            </w:tcBorders>
            <w:noWrap/>
            <w:vAlign w:val="bottom"/>
            <w:hideMark/>
          </w:tcPr>
          <w:p w14:paraId="41EB1368"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90.0</w:t>
            </w:r>
          </w:p>
        </w:tc>
      </w:tr>
      <w:tr w:rsidR="00765DE8" w:rsidRPr="00423E61" w14:paraId="64A71191" w14:textId="77777777" w:rsidTr="00B46280">
        <w:trPr>
          <w:trHeight w:val="280"/>
        </w:trPr>
        <w:tc>
          <w:tcPr>
            <w:tcW w:w="1838" w:type="dxa"/>
            <w:tcBorders>
              <w:top w:val="nil"/>
              <w:left w:val="single" w:sz="4" w:space="0" w:color="auto"/>
              <w:bottom w:val="single" w:sz="4" w:space="0" w:color="auto"/>
              <w:right w:val="single" w:sz="4" w:space="0" w:color="auto"/>
            </w:tcBorders>
            <w:noWrap/>
            <w:vAlign w:val="bottom"/>
            <w:hideMark/>
          </w:tcPr>
          <w:p w14:paraId="2B158635" w14:textId="77777777" w:rsidR="00765DE8" w:rsidRPr="00423E61" w:rsidRDefault="00765DE8" w:rsidP="00B76EBA">
            <w:pPr>
              <w:spacing w:after="0" w:line="240" w:lineRule="auto"/>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lastRenderedPageBreak/>
              <w:t>DBSH</w:t>
            </w:r>
          </w:p>
        </w:tc>
        <w:tc>
          <w:tcPr>
            <w:tcW w:w="1276" w:type="dxa"/>
            <w:tcBorders>
              <w:top w:val="nil"/>
              <w:left w:val="nil"/>
              <w:bottom w:val="single" w:sz="4" w:space="0" w:color="auto"/>
              <w:right w:val="single" w:sz="4" w:space="0" w:color="auto"/>
            </w:tcBorders>
            <w:noWrap/>
            <w:hideMark/>
          </w:tcPr>
          <w:p w14:paraId="73CA6E00" w14:textId="1B24C0DB"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0.54</w:t>
            </w:r>
          </w:p>
        </w:tc>
        <w:tc>
          <w:tcPr>
            <w:tcW w:w="1134" w:type="dxa"/>
            <w:tcBorders>
              <w:top w:val="nil"/>
              <w:left w:val="nil"/>
              <w:bottom w:val="single" w:sz="4" w:space="0" w:color="auto"/>
              <w:right w:val="single" w:sz="4" w:space="0" w:color="auto"/>
            </w:tcBorders>
            <w:noWrap/>
            <w:hideMark/>
          </w:tcPr>
          <w:p w14:paraId="37EAF288" w14:textId="715454E2"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0.54</w:t>
            </w:r>
          </w:p>
        </w:tc>
        <w:tc>
          <w:tcPr>
            <w:tcW w:w="931" w:type="dxa"/>
            <w:tcBorders>
              <w:top w:val="nil"/>
              <w:left w:val="nil"/>
              <w:bottom w:val="single" w:sz="4" w:space="0" w:color="auto"/>
              <w:right w:val="single" w:sz="4" w:space="0" w:color="auto"/>
            </w:tcBorders>
            <w:noWrap/>
            <w:hideMark/>
          </w:tcPr>
          <w:p w14:paraId="4B67210D" w14:textId="56B23A16"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0.22</w:t>
            </w:r>
          </w:p>
        </w:tc>
        <w:tc>
          <w:tcPr>
            <w:tcW w:w="931" w:type="dxa"/>
            <w:tcBorders>
              <w:top w:val="nil"/>
              <w:left w:val="nil"/>
              <w:bottom w:val="single" w:sz="4" w:space="0" w:color="auto"/>
              <w:right w:val="single" w:sz="4" w:space="0" w:color="auto"/>
            </w:tcBorders>
            <w:noWrap/>
            <w:hideMark/>
          </w:tcPr>
          <w:p w14:paraId="4E6BBACD" w14:textId="42D0D1F9"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0.56</w:t>
            </w:r>
          </w:p>
        </w:tc>
        <w:tc>
          <w:tcPr>
            <w:tcW w:w="1180" w:type="dxa"/>
            <w:tcBorders>
              <w:top w:val="nil"/>
              <w:left w:val="nil"/>
              <w:bottom w:val="single" w:sz="4" w:space="0" w:color="auto"/>
              <w:right w:val="single" w:sz="4" w:space="0" w:color="auto"/>
            </w:tcBorders>
            <w:noWrap/>
            <w:vAlign w:val="bottom"/>
            <w:hideMark/>
          </w:tcPr>
          <w:p w14:paraId="15EA2477"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97.2</w:t>
            </w:r>
          </w:p>
        </w:tc>
        <w:tc>
          <w:tcPr>
            <w:tcW w:w="1069" w:type="dxa"/>
            <w:tcBorders>
              <w:top w:val="nil"/>
              <w:left w:val="nil"/>
              <w:bottom w:val="single" w:sz="4" w:space="0" w:color="auto"/>
              <w:right w:val="single" w:sz="4" w:space="0" w:color="auto"/>
            </w:tcBorders>
            <w:noWrap/>
            <w:vAlign w:val="bottom"/>
            <w:hideMark/>
          </w:tcPr>
          <w:p w14:paraId="5285A27A"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2.1</w:t>
            </w:r>
          </w:p>
        </w:tc>
        <w:tc>
          <w:tcPr>
            <w:tcW w:w="992" w:type="dxa"/>
            <w:tcBorders>
              <w:top w:val="nil"/>
              <w:left w:val="nil"/>
              <w:bottom w:val="single" w:sz="4" w:space="0" w:color="auto"/>
              <w:right w:val="single" w:sz="4" w:space="0" w:color="auto"/>
            </w:tcBorders>
            <w:noWrap/>
            <w:vAlign w:val="bottom"/>
            <w:hideMark/>
          </w:tcPr>
          <w:p w14:paraId="6BB6F377"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70.8</w:t>
            </w:r>
          </w:p>
        </w:tc>
      </w:tr>
      <w:tr w:rsidR="00765DE8" w:rsidRPr="00423E61" w14:paraId="379098C9" w14:textId="77777777" w:rsidTr="00B46280">
        <w:trPr>
          <w:trHeight w:val="280"/>
        </w:trPr>
        <w:tc>
          <w:tcPr>
            <w:tcW w:w="1838" w:type="dxa"/>
            <w:tcBorders>
              <w:top w:val="nil"/>
              <w:left w:val="single" w:sz="4" w:space="0" w:color="auto"/>
              <w:bottom w:val="single" w:sz="4" w:space="0" w:color="auto"/>
              <w:right w:val="single" w:sz="4" w:space="0" w:color="auto"/>
            </w:tcBorders>
            <w:noWrap/>
            <w:vAlign w:val="bottom"/>
            <w:hideMark/>
          </w:tcPr>
          <w:p w14:paraId="7859D2E5" w14:textId="77777777" w:rsidR="00765DE8" w:rsidRPr="00423E61" w:rsidRDefault="00765DE8" w:rsidP="00B76EBA">
            <w:pPr>
              <w:spacing w:after="0" w:line="240" w:lineRule="auto"/>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BTB &amp; DHMT</w:t>
            </w:r>
          </w:p>
        </w:tc>
        <w:tc>
          <w:tcPr>
            <w:tcW w:w="1276" w:type="dxa"/>
            <w:tcBorders>
              <w:top w:val="nil"/>
              <w:left w:val="nil"/>
              <w:bottom w:val="single" w:sz="4" w:space="0" w:color="auto"/>
              <w:right w:val="single" w:sz="4" w:space="0" w:color="auto"/>
            </w:tcBorders>
            <w:noWrap/>
            <w:hideMark/>
          </w:tcPr>
          <w:p w14:paraId="28FC98A0" w14:textId="7D757449"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0.42</w:t>
            </w:r>
          </w:p>
        </w:tc>
        <w:tc>
          <w:tcPr>
            <w:tcW w:w="1134" w:type="dxa"/>
            <w:tcBorders>
              <w:top w:val="nil"/>
              <w:left w:val="nil"/>
              <w:bottom w:val="single" w:sz="4" w:space="0" w:color="auto"/>
              <w:right w:val="single" w:sz="4" w:space="0" w:color="auto"/>
            </w:tcBorders>
            <w:noWrap/>
            <w:hideMark/>
          </w:tcPr>
          <w:p w14:paraId="7D77E84B" w14:textId="462B59F3"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0.42</w:t>
            </w:r>
          </w:p>
        </w:tc>
        <w:tc>
          <w:tcPr>
            <w:tcW w:w="931" w:type="dxa"/>
            <w:tcBorders>
              <w:top w:val="nil"/>
              <w:left w:val="nil"/>
              <w:bottom w:val="single" w:sz="4" w:space="0" w:color="auto"/>
              <w:right w:val="single" w:sz="4" w:space="0" w:color="auto"/>
            </w:tcBorders>
            <w:noWrap/>
            <w:hideMark/>
          </w:tcPr>
          <w:p w14:paraId="7C1791F5" w14:textId="4AE4100C"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0.39</w:t>
            </w:r>
          </w:p>
        </w:tc>
        <w:tc>
          <w:tcPr>
            <w:tcW w:w="931" w:type="dxa"/>
            <w:tcBorders>
              <w:top w:val="nil"/>
              <w:left w:val="nil"/>
              <w:bottom w:val="single" w:sz="4" w:space="0" w:color="auto"/>
              <w:right w:val="single" w:sz="4" w:space="0" w:color="auto"/>
            </w:tcBorders>
            <w:noWrap/>
            <w:hideMark/>
          </w:tcPr>
          <w:p w14:paraId="2F476901" w14:textId="372248C3"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0.00</w:t>
            </w:r>
          </w:p>
        </w:tc>
        <w:tc>
          <w:tcPr>
            <w:tcW w:w="1180" w:type="dxa"/>
            <w:tcBorders>
              <w:top w:val="nil"/>
              <w:left w:val="nil"/>
              <w:bottom w:val="single" w:sz="4" w:space="0" w:color="auto"/>
              <w:right w:val="single" w:sz="4" w:space="0" w:color="auto"/>
            </w:tcBorders>
            <w:noWrap/>
            <w:vAlign w:val="bottom"/>
            <w:hideMark/>
          </w:tcPr>
          <w:p w14:paraId="61940EB9"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100.0</w:t>
            </w:r>
          </w:p>
        </w:tc>
        <w:tc>
          <w:tcPr>
            <w:tcW w:w="1069" w:type="dxa"/>
            <w:tcBorders>
              <w:top w:val="nil"/>
              <w:left w:val="nil"/>
              <w:bottom w:val="single" w:sz="4" w:space="0" w:color="auto"/>
              <w:right w:val="single" w:sz="4" w:space="0" w:color="auto"/>
            </w:tcBorders>
            <w:noWrap/>
            <w:vAlign w:val="bottom"/>
            <w:hideMark/>
          </w:tcPr>
          <w:p w14:paraId="0805B45D"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97.0</w:t>
            </w:r>
          </w:p>
        </w:tc>
        <w:tc>
          <w:tcPr>
            <w:tcW w:w="992" w:type="dxa"/>
            <w:tcBorders>
              <w:top w:val="nil"/>
              <w:left w:val="nil"/>
              <w:bottom w:val="single" w:sz="4" w:space="0" w:color="auto"/>
              <w:right w:val="single" w:sz="4" w:space="0" w:color="auto"/>
            </w:tcBorders>
            <w:noWrap/>
            <w:vAlign w:val="bottom"/>
            <w:hideMark/>
          </w:tcPr>
          <w:p w14:paraId="5DE50F80"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0.6</w:t>
            </w:r>
          </w:p>
        </w:tc>
      </w:tr>
      <w:tr w:rsidR="00765DE8" w:rsidRPr="00423E61" w14:paraId="2EDCF0C6" w14:textId="77777777" w:rsidTr="00B46280">
        <w:trPr>
          <w:trHeight w:val="280"/>
        </w:trPr>
        <w:tc>
          <w:tcPr>
            <w:tcW w:w="1838" w:type="dxa"/>
            <w:tcBorders>
              <w:top w:val="nil"/>
              <w:left w:val="single" w:sz="4" w:space="0" w:color="auto"/>
              <w:bottom w:val="single" w:sz="4" w:space="0" w:color="auto"/>
              <w:right w:val="single" w:sz="4" w:space="0" w:color="auto"/>
            </w:tcBorders>
            <w:noWrap/>
            <w:vAlign w:val="bottom"/>
            <w:hideMark/>
          </w:tcPr>
          <w:p w14:paraId="41423774" w14:textId="77777777" w:rsidR="00765DE8" w:rsidRPr="00423E61" w:rsidRDefault="00765DE8" w:rsidP="00B76EBA">
            <w:pPr>
              <w:spacing w:after="0" w:line="240" w:lineRule="auto"/>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TN</w:t>
            </w:r>
          </w:p>
        </w:tc>
        <w:tc>
          <w:tcPr>
            <w:tcW w:w="1276" w:type="dxa"/>
            <w:tcBorders>
              <w:top w:val="nil"/>
              <w:left w:val="nil"/>
              <w:bottom w:val="single" w:sz="4" w:space="0" w:color="auto"/>
              <w:right w:val="single" w:sz="4" w:space="0" w:color="auto"/>
            </w:tcBorders>
            <w:noWrap/>
            <w:hideMark/>
          </w:tcPr>
          <w:p w14:paraId="24562E37" w14:textId="0992925C"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1.49</w:t>
            </w:r>
          </w:p>
        </w:tc>
        <w:tc>
          <w:tcPr>
            <w:tcW w:w="1134" w:type="dxa"/>
            <w:tcBorders>
              <w:top w:val="nil"/>
              <w:left w:val="nil"/>
              <w:bottom w:val="single" w:sz="4" w:space="0" w:color="auto"/>
              <w:right w:val="single" w:sz="4" w:space="0" w:color="auto"/>
            </w:tcBorders>
            <w:noWrap/>
            <w:hideMark/>
          </w:tcPr>
          <w:p w14:paraId="1937BBFD" w14:textId="0B654819"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1.58</w:t>
            </w:r>
          </w:p>
        </w:tc>
        <w:tc>
          <w:tcPr>
            <w:tcW w:w="931" w:type="dxa"/>
            <w:tcBorders>
              <w:top w:val="nil"/>
              <w:left w:val="nil"/>
              <w:bottom w:val="single" w:sz="4" w:space="0" w:color="auto"/>
              <w:right w:val="single" w:sz="4" w:space="0" w:color="auto"/>
            </w:tcBorders>
            <w:noWrap/>
            <w:hideMark/>
          </w:tcPr>
          <w:p w14:paraId="0A33A1BE" w14:textId="541F35D1"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1.55</w:t>
            </w:r>
          </w:p>
        </w:tc>
        <w:tc>
          <w:tcPr>
            <w:tcW w:w="931" w:type="dxa"/>
            <w:tcBorders>
              <w:top w:val="nil"/>
              <w:left w:val="nil"/>
              <w:bottom w:val="single" w:sz="4" w:space="0" w:color="auto"/>
              <w:right w:val="single" w:sz="4" w:space="0" w:color="auto"/>
            </w:tcBorders>
            <w:noWrap/>
            <w:hideMark/>
          </w:tcPr>
          <w:p w14:paraId="79D0BEC7" w14:textId="299B53FD"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1.61</w:t>
            </w:r>
          </w:p>
        </w:tc>
        <w:tc>
          <w:tcPr>
            <w:tcW w:w="1180" w:type="dxa"/>
            <w:tcBorders>
              <w:top w:val="nil"/>
              <w:left w:val="nil"/>
              <w:bottom w:val="single" w:sz="4" w:space="0" w:color="auto"/>
              <w:right w:val="single" w:sz="4" w:space="0" w:color="auto"/>
            </w:tcBorders>
            <w:noWrap/>
            <w:vAlign w:val="bottom"/>
            <w:hideMark/>
          </w:tcPr>
          <w:p w14:paraId="5833C071"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90.0</w:t>
            </w:r>
          </w:p>
        </w:tc>
        <w:tc>
          <w:tcPr>
            <w:tcW w:w="1069" w:type="dxa"/>
            <w:tcBorders>
              <w:top w:val="nil"/>
              <w:left w:val="nil"/>
              <w:bottom w:val="single" w:sz="4" w:space="0" w:color="auto"/>
              <w:right w:val="single" w:sz="4" w:space="0" w:color="auto"/>
            </w:tcBorders>
            <w:noWrap/>
            <w:vAlign w:val="bottom"/>
            <w:hideMark/>
          </w:tcPr>
          <w:p w14:paraId="546A9B79"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8.8</w:t>
            </w:r>
          </w:p>
        </w:tc>
        <w:tc>
          <w:tcPr>
            <w:tcW w:w="992" w:type="dxa"/>
            <w:tcBorders>
              <w:top w:val="nil"/>
              <w:left w:val="nil"/>
              <w:bottom w:val="single" w:sz="4" w:space="0" w:color="auto"/>
              <w:right w:val="single" w:sz="4" w:space="0" w:color="auto"/>
            </w:tcBorders>
            <w:noWrap/>
            <w:vAlign w:val="bottom"/>
            <w:hideMark/>
          </w:tcPr>
          <w:p w14:paraId="18DB446E"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80.0</w:t>
            </w:r>
          </w:p>
        </w:tc>
      </w:tr>
      <w:tr w:rsidR="00765DE8" w:rsidRPr="00423E61" w14:paraId="6ABCCF23" w14:textId="77777777" w:rsidTr="00B46280">
        <w:trPr>
          <w:trHeight w:val="280"/>
        </w:trPr>
        <w:tc>
          <w:tcPr>
            <w:tcW w:w="1838" w:type="dxa"/>
            <w:tcBorders>
              <w:top w:val="nil"/>
              <w:left w:val="single" w:sz="4" w:space="0" w:color="auto"/>
              <w:bottom w:val="single" w:sz="4" w:space="0" w:color="auto"/>
              <w:right w:val="single" w:sz="4" w:space="0" w:color="auto"/>
            </w:tcBorders>
            <w:noWrap/>
            <w:vAlign w:val="bottom"/>
            <w:hideMark/>
          </w:tcPr>
          <w:p w14:paraId="6D0DBA56" w14:textId="77777777" w:rsidR="00765DE8" w:rsidRPr="00423E61" w:rsidRDefault="00765DE8" w:rsidP="00B76EBA">
            <w:pPr>
              <w:spacing w:after="0" w:line="240" w:lineRule="auto"/>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DNB</w:t>
            </w:r>
          </w:p>
        </w:tc>
        <w:tc>
          <w:tcPr>
            <w:tcW w:w="1276" w:type="dxa"/>
            <w:tcBorders>
              <w:top w:val="nil"/>
              <w:left w:val="nil"/>
              <w:bottom w:val="single" w:sz="4" w:space="0" w:color="auto"/>
              <w:right w:val="single" w:sz="4" w:space="0" w:color="auto"/>
            </w:tcBorders>
            <w:noWrap/>
            <w:hideMark/>
          </w:tcPr>
          <w:p w14:paraId="42B27059" w14:textId="492F4047"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2.04</w:t>
            </w:r>
          </w:p>
        </w:tc>
        <w:tc>
          <w:tcPr>
            <w:tcW w:w="1134" w:type="dxa"/>
            <w:tcBorders>
              <w:top w:val="nil"/>
              <w:left w:val="nil"/>
              <w:bottom w:val="single" w:sz="4" w:space="0" w:color="auto"/>
              <w:right w:val="single" w:sz="4" w:space="0" w:color="auto"/>
            </w:tcBorders>
            <w:noWrap/>
            <w:hideMark/>
          </w:tcPr>
          <w:p w14:paraId="528CF0F4" w14:textId="05C0369B"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1.72</w:t>
            </w:r>
          </w:p>
        </w:tc>
        <w:tc>
          <w:tcPr>
            <w:tcW w:w="931" w:type="dxa"/>
            <w:tcBorders>
              <w:top w:val="nil"/>
              <w:left w:val="nil"/>
              <w:bottom w:val="single" w:sz="4" w:space="0" w:color="auto"/>
              <w:right w:val="single" w:sz="4" w:space="0" w:color="auto"/>
            </w:tcBorders>
            <w:noWrap/>
            <w:hideMark/>
          </w:tcPr>
          <w:p w14:paraId="0404ACB1" w14:textId="050B6EB8"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1.98</w:t>
            </w:r>
          </w:p>
        </w:tc>
        <w:tc>
          <w:tcPr>
            <w:tcW w:w="931" w:type="dxa"/>
            <w:tcBorders>
              <w:top w:val="nil"/>
              <w:left w:val="nil"/>
              <w:bottom w:val="single" w:sz="4" w:space="0" w:color="auto"/>
              <w:right w:val="single" w:sz="4" w:space="0" w:color="auto"/>
            </w:tcBorders>
            <w:noWrap/>
            <w:hideMark/>
          </w:tcPr>
          <w:p w14:paraId="4261B2EE" w14:textId="68FAE23B"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1.92</w:t>
            </w:r>
          </w:p>
        </w:tc>
        <w:tc>
          <w:tcPr>
            <w:tcW w:w="1180" w:type="dxa"/>
            <w:tcBorders>
              <w:top w:val="nil"/>
              <w:left w:val="nil"/>
              <w:bottom w:val="single" w:sz="4" w:space="0" w:color="auto"/>
              <w:right w:val="single" w:sz="4" w:space="0" w:color="auto"/>
            </w:tcBorders>
            <w:noWrap/>
            <w:vAlign w:val="bottom"/>
            <w:hideMark/>
          </w:tcPr>
          <w:p w14:paraId="391A29E1"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100.0</w:t>
            </w:r>
          </w:p>
        </w:tc>
        <w:tc>
          <w:tcPr>
            <w:tcW w:w="1069" w:type="dxa"/>
            <w:tcBorders>
              <w:top w:val="nil"/>
              <w:left w:val="nil"/>
              <w:bottom w:val="single" w:sz="4" w:space="0" w:color="auto"/>
              <w:right w:val="single" w:sz="4" w:space="0" w:color="auto"/>
            </w:tcBorders>
            <w:noWrap/>
            <w:vAlign w:val="bottom"/>
            <w:hideMark/>
          </w:tcPr>
          <w:p w14:paraId="3BC57946"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57.5</w:t>
            </w:r>
          </w:p>
        </w:tc>
        <w:tc>
          <w:tcPr>
            <w:tcW w:w="992" w:type="dxa"/>
            <w:tcBorders>
              <w:top w:val="nil"/>
              <w:left w:val="nil"/>
              <w:bottom w:val="single" w:sz="4" w:space="0" w:color="auto"/>
              <w:right w:val="single" w:sz="4" w:space="0" w:color="auto"/>
            </w:tcBorders>
            <w:noWrap/>
            <w:vAlign w:val="bottom"/>
            <w:hideMark/>
          </w:tcPr>
          <w:p w14:paraId="21CA58C9"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78.8</w:t>
            </w:r>
          </w:p>
        </w:tc>
      </w:tr>
      <w:tr w:rsidR="00765DE8" w:rsidRPr="00423E61" w14:paraId="6D792229" w14:textId="77777777" w:rsidTr="00B46280">
        <w:trPr>
          <w:trHeight w:val="280"/>
        </w:trPr>
        <w:tc>
          <w:tcPr>
            <w:tcW w:w="1838" w:type="dxa"/>
            <w:tcBorders>
              <w:top w:val="nil"/>
              <w:left w:val="single" w:sz="4" w:space="0" w:color="auto"/>
              <w:bottom w:val="single" w:sz="4" w:space="0" w:color="auto"/>
              <w:right w:val="single" w:sz="4" w:space="0" w:color="auto"/>
            </w:tcBorders>
            <w:noWrap/>
            <w:vAlign w:val="bottom"/>
            <w:hideMark/>
          </w:tcPr>
          <w:p w14:paraId="686373CA" w14:textId="77777777" w:rsidR="00765DE8" w:rsidRPr="00423E61" w:rsidRDefault="00765DE8" w:rsidP="00B76EBA">
            <w:pPr>
              <w:spacing w:after="0" w:line="240" w:lineRule="auto"/>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DBSCL</w:t>
            </w:r>
          </w:p>
        </w:tc>
        <w:tc>
          <w:tcPr>
            <w:tcW w:w="1276" w:type="dxa"/>
            <w:tcBorders>
              <w:top w:val="nil"/>
              <w:left w:val="nil"/>
              <w:bottom w:val="single" w:sz="4" w:space="0" w:color="auto"/>
              <w:right w:val="single" w:sz="4" w:space="0" w:color="auto"/>
            </w:tcBorders>
            <w:noWrap/>
            <w:hideMark/>
          </w:tcPr>
          <w:p w14:paraId="4A5DF2CF" w14:textId="6F5E9F3A"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3.06</w:t>
            </w:r>
          </w:p>
        </w:tc>
        <w:tc>
          <w:tcPr>
            <w:tcW w:w="1134" w:type="dxa"/>
            <w:tcBorders>
              <w:top w:val="nil"/>
              <w:left w:val="nil"/>
              <w:bottom w:val="single" w:sz="4" w:space="0" w:color="auto"/>
              <w:right w:val="single" w:sz="4" w:space="0" w:color="auto"/>
            </w:tcBorders>
            <w:noWrap/>
            <w:hideMark/>
          </w:tcPr>
          <w:p w14:paraId="1138D4A8" w14:textId="15D5CB3C"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3.08</w:t>
            </w:r>
          </w:p>
        </w:tc>
        <w:tc>
          <w:tcPr>
            <w:tcW w:w="931" w:type="dxa"/>
            <w:tcBorders>
              <w:top w:val="nil"/>
              <w:left w:val="nil"/>
              <w:bottom w:val="single" w:sz="4" w:space="0" w:color="auto"/>
              <w:right w:val="single" w:sz="4" w:space="0" w:color="auto"/>
            </w:tcBorders>
            <w:noWrap/>
            <w:hideMark/>
          </w:tcPr>
          <w:p w14:paraId="4C42E242" w14:textId="1BD75525"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3.17</w:t>
            </w:r>
          </w:p>
        </w:tc>
        <w:tc>
          <w:tcPr>
            <w:tcW w:w="931" w:type="dxa"/>
            <w:tcBorders>
              <w:top w:val="nil"/>
              <w:left w:val="nil"/>
              <w:bottom w:val="single" w:sz="4" w:space="0" w:color="auto"/>
              <w:right w:val="single" w:sz="4" w:space="0" w:color="auto"/>
            </w:tcBorders>
            <w:noWrap/>
            <w:hideMark/>
          </w:tcPr>
          <w:p w14:paraId="3CEEE4C7" w14:textId="6AF63C94"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2.25</w:t>
            </w:r>
          </w:p>
        </w:tc>
        <w:tc>
          <w:tcPr>
            <w:tcW w:w="1180" w:type="dxa"/>
            <w:tcBorders>
              <w:top w:val="nil"/>
              <w:left w:val="nil"/>
              <w:bottom w:val="single" w:sz="4" w:space="0" w:color="auto"/>
              <w:right w:val="single" w:sz="4" w:space="0" w:color="auto"/>
            </w:tcBorders>
            <w:noWrap/>
            <w:vAlign w:val="bottom"/>
            <w:hideMark/>
          </w:tcPr>
          <w:p w14:paraId="33CB883A"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93.0</w:t>
            </w:r>
          </w:p>
        </w:tc>
        <w:tc>
          <w:tcPr>
            <w:tcW w:w="1069" w:type="dxa"/>
            <w:tcBorders>
              <w:top w:val="nil"/>
              <w:left w:val="nil"/>
              <w:bottom w:val="single" w:sz="4" w:space="0" w:color="auto"/>
              <w:right w:val="single" w:sz="4" w:space="0" w:color="auto"/>
            </w:tcBorders>
            <w:noWrap/>
            <w:vAlign w:val="bottom"/>
            <w:hideMark/>
          </w:tcPr>
          <w:p w14:paraId="2235DC0F"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88.3</w:t>
            </w:r>
          </w:p>
        </w:tc>
        <w:tc>
          <w:tcPr>
            <w:tcW w:w="992" w:type="dxa"/>
            <w:tcBorders>
              <w:top w:val="nil"/>
              <w:left w:val="nil"/>
              <w:bottom w:val="single" w:sz="4" w:space="0" w:color="auto"/>
              <w:right w:val="single" w:sz="4" w:space="0" w:color="auto"/>
            </w:tcBorders>
            <w:noWrap/>
            <w:vAlign w:val="bottom"/>
            <w:hideMark/>
          </w:tcPr>
          <w:p w14:paraId="0747EDC4"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42.1</w:t>
            </w:r>
          </w:p>
        </w:tc>
      </w:tr>
      <w:tr w:rsidR="00765DE8" w:rsidRPr="00423E61" w14:paraId="34A8319E" w14:textId="77777777" w:rsidTr="00B46280">
        <w:trPr>
          <w:trHeight w:val="280"/>
        </w:trPr>
        <w:tc>
          <w:tcPr>
            <w:tcW w:w="1838" w:type="dxa"/>
            <w:tcBorders>
              <w:top w:val="nil"/>
              <w:left w:val="single" w:sz="4" w:space="0" w:color="auto"/>
              <w:bottom w:val="single" w:sz="4" w:space="0" w:color="auto"/>
              <w:right w:val="single" w:sz="4" w:space="0" w:color="auto"/>
            </w:tcBorders>
            <w:noWrap/>
            <w:vAlign w:val="bottom"/>
            <w:hideMark/>
          </w:tcPr>
          <w:p w14:paraId="5B20744E" w14:textId="77777777" w:rsidR="00765DE8" w:rsidRPr="00423E61" w:rsidRDefault="00765DE8" w:rsidP="00B76EBA">
            <w:pPr>
              <w:spacing w:after="0" w:line="240" w:lineRule="auto"/>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Chung</w:t>
            </w:r>
          </w:p>
        </w:tc>
        <w:tc>
          <w:tcPr>
            <w:tcW w:w="1276" w:type="dxa"/>
            <w:tcBorders>
              <w:top w:val="nil"/>
              <w:left w:val="nil"/>
              <w:bottom w:val="single" w:sz="4" w:space="0" w:color="auto"/>
              <w:right w:val="single" w:sz="4" w:space="0" w:color="auto"/>
            </w:tcBorders>
            <w:noWrap/>
            <w:hideMark/>
          </w:tcPr>
          <w:p w14:paraId="071AC675" w14:textId="36C76D9B"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1.41</w:t>
            </w:r>
          </w:p>
        </w:tc>
        <w:tc>
          <w:tcPr>
            <w:tcW w:w="1134" w:type="dxa"/>
            <w:tcBorders>
              <w:top w:val="nil"/>
              <w:left w:val="nil"/>
              <w:bottom w:val="single" w:sz="4" w:space="0" w:color="auto"/>
              <w:right w:val="single" w:sz="4" w:space="0" w:color="auto"/>
            </w:tcBorders>
            <w:noWrap/>
            <w:hideMark/>
          </w:tcPr>
          <w:p w14:paraId="293C1C1F" w14:textId="62E0003A"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1.36</w:t>
            </w:r>
          </w:p>
        </w:tc>
        <w:tc>
          <w:tcPr>
            <w:tcW w:w="931" w:type="dxa"/>
            <w:tcBorders>
              <w:top w:val="nil"/>
              <w:left w:val="nil"/>
              <w:bottom w:val="single" w:sz="4" w:space="0" w:color="auto"/>
              <w:right w:val="single" w:sz="4" w:space="0" w:color="auto"/>
            </w:tcBorders>
            <w:noWrap/>
            <w:hideMark/>
          </w:tcPr>
          <w:p w14:paraId="020F8BC9" w14:textId="26F73777"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1.84</w:t>
            </w:r>
          </w:p>
        </w:tc>
        <w:tc>
          <w:tcPr>
            <w:tcW w:w="931" w:type="dxa"/>
            <w:tcBorders>
              <w:top w:val="nil"/>
              <w:left w:val="nil"/>
              <w:bottom w:val="single" w:sz="4" w:space="0" w:color="auto"/>
              <w:right w:val="single" w:sz="4" w:space="0" w:color="auto"/>
            </w:tcBorders>
            <w:noWrap/>
            <w:hideMark/>
          </w:tcPr>
          <w:p w14:paraId="29724C2D" w14:textId="23D694E6" w:rsidR="00765DE8" w:rsidRPr="00423E61" w:rsidRDefault="00765DE8" w:rsidP="00B76EBA">
            <w:pPr>
              <w:spacing w:after="0" w:line="240" w:lineRule="auto"/>
              <w:jc w:val="center"/>
              <w:rPr>
                <w:rFonts w:eastAsia="Times New Roman" w:cs="Times New Roman"/>
                <w:color w:val="000000"/>
                <w:kern w:val="0"/>
                <w:sz w:val="26"/>
                <w:szCs w:val="26"/>
                <w14:ligatures w14:val="none"/>
              </w:rPr>
            </w:pPr>
            <w:r w:rsidRPr="00B76EBA">
              <w:rPr>
                <w:rFonts w:cs="Times New Roman"/>
                <w:sz w:val="26"/>
                <w:szCs w:val="26"/>
              </w:rPr>
              <w:t>1.22</w:t>
            </w:r>
          </w:p>
        </w:tc>
        <w:tc>
          <w:tcPr>
            <w:tcW w:w="1180" w:type="dxa"/>
            <w:tcBorders>
              <w:top w:val="nil"/>
              <w:left w:val="nil"/>
              <w:bottom w:val="single" w:sz="4" w:space="0" w:color="auto"/>
              <w:right w:val="single" w:sz="4" w:space="0" w:color="auto"/>
            </w:tcBorders>
            <w:noWrap/>
            <w:vAlign w:val="bottom"/>
            <w:hideMark/>
          </w:tcPr>
          <w:p w14:paraId="20E12FFF"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96.6</w:t>
            </w:r>
          </w:p>
        </w:tc>
        <w:tc>
          <w:tcPr>
            <w:tcW w:w="1069" w:type="dxa"/>
            <w:tcBorders>
              <w:top w:val="nil"/>
              <w:left w:val="nil"/>
              <w:bottom w:val="single" w:sz="4" w:space="0" w:color="auto"/>
              <w:right w:val="single" w:sz="4" w:space="0" w:color="auto"/>
            </w:tcBorders>
            <w:noWrap/>
            <w:vAlign w:val="bottom"/>
            <w:hideMark/>
          </w:tcPr>
          <w:p w14:paraId="79FB055A"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52.3</w:t>
            </w:r>
          </w:p>
        </w:tc>
        <w:tc>
          <w:tcPr>
            <w:tcW w:w="992" w:type="dxa"/>
            <w:tcBorders>
              <w:top w:val="nil"/>
              <w:left w:val="nil"/>
              <w:bottom w:val="single" w:sz="4" w:space="0" w:color="auto"/>
              <w:right w:val="single" w:sz="4" w:space="0" w:color="auto"/>
            </w:tcBorders>
            <w:noWrap/>
            <w:vAlign w:val="bottom"/>
            <w:hideMark/>
          </w:tcPr>
          <w:p w14:paraId="2E0944FC" w14:textId="77777777" w:rsidR="00765DE8" w:rsidRPr="00423E61" w:rsidRDefault="00765DE8" w:rsidP="00B76EBA">
            <w:pPr>
              <w:spacing w:after="0" w:line="240" w:lineRule="auto"/>
              <w:jc w:val="right"/>
              <w:rPr>
                <w:rFonts w:eastAsia="Times New Roman" w:cs="Times New Roman"/>
                <w:color w:val="000000"/>
                <w:kern w:val="0"/>
                <w:sz w:val="26"/>
                <w:szCs w:val="26"/>
                <w14:ligatures w14:val="none"/>
              </w:rPr>
            </w:pPr>
            <w:r w:rsidRPr="00423E61">
              <w:rPr>
                <w:rFonts w:eastAsia="Times New Roman" w:cs="Times New Roman"/>
                <w:color w:val="000000"/>
                <w:kern w:val="0"/>
                <w:sz w:val="26"/>
                <w:szCs w:val="26"/>
                <w14:ligatures w14:val="none"/>
              </w:rPr>
              <w:t>52.6</w:t>
            </w:r>
          </w:p>
        </w:tc>
      </w:tr>
    </w:tbl>
    <w:p w14:paraId="4E0BB295" w14:textId="480E41FD" w:rsidR="0031048C" w:rsidRPr="00B76EBA" w:rsidRDefault="00765DE8" w:rsidP="00B76EBA">
      <w:pPr>
        <w:spacing w:line="240" w:lineRule="auto"/>
        <w:ind w:firstLine="709"/>
        <w:jc w:val="both"/>
        <w:rPr>
          <w:rFonts w:cs="Times New Roman"/>
          <w:i/>
          <w:iCs/>
          <w:color w:val="000000" w:themeColor="text1"/>
          <w:sz w:val="26"/>
          <w:szCs w:val="26"/>
        </w:rPr>
      </w:pPr>
      <w:proofErr w:type="spellStart"/>
      <w:r w:rsidRPr="00B76EBA">
        <w:rPr>
          <w:rFonts w:cs="Times New Roman"/>
          <w:i/>
          <w:iCs/>
          <w:color w:val="000000" w:themeColor="text1"/>
          <w:sz w:val="26"/>
          <w:szCs w:val="26"/>
        </w:rPr>
        <w:t>Nguồn</w:t>
      </w:r>
      <w:proofErr w:type="spellEnd"/>
      <w:r w:rsidRPr="00B76EBA">
        <w:rPr>
          <w:rFonts w:cs="Times New Roman"/>
          <w:i/>
          <w:iCs/>
          <w:color w:val="000000" w:themeColor="text1"/>
          <w:sz w:val="26"/>
          <w:szCs w:val="26"/>
        </w:rPr>
        <w:t xml:space="preserve">: </w:t>
      </w:r>
      <w:proofErr w:type="spellStart"/>
      <w:r w:rsidR="003B579C" w:rsidRPr="00B76EBA">
        <w:rPr>
          <w:rFonts w:cs="Times New Roman"/>
          <w:i/>
          <w:iCs/>
          <w:color w:val="000000" w:themeColor="text1"/>
          <w:sz w:val="26"/>
          <w:szCs w:val="26"/>
        </w:rPr>
        <w:t>Đ</w:t>
      </w:r>
      <w:r w:rsidRPr="00B76EBA">
        <w:rPr>
          <w:rFonts w:cs="Times New Roman"/>
          <w:i/>
          <w:iCs/>
          <w:color w:val="000000" w:themeColor="text1"/>
          <w:sz w:val="26"/>
          <w:szCs w:val="26"/>
        </w:rPr>
        <w:t>iều</w:t>
      </w:r>
      <w:proofErr w:type="spellEnd"/>
      <w:r w:rsidRPr="00B76EBA">
        <w:rPr>
          <w:rFonts w:cs="Times New Roman"/>
          <w:i/>
          <w:iCs/>
          <w:color w:val="000000" w:themeColor="text1"/>
          <w:sz w:val="26"/>
          <w:szCs w:val="26"/>
        </w:rPr>
        <w:t xml:space="preserve"> </w:t>
      </w:r>
      <w:proofErr w:type="spellStart"/>
      <w:r w:rsidRPr="00B76EBA">
        <w:rPr>
          <w:rFonts w:cs="Times New Roman"/>
          <w:i/>
          <w:iCs/>
          <w:color w:val="000000" w:themeColor="text1"/>
          <w:sz w:val="26"/>
          <w:szCs w:val="26"/>
        </w:rPr>
        <w:t>tra</w:t>
      </w:r>
      <w:proofErr w:type="spellEnd"/>
      <w:r w:rsidRPr="00B76EBA">
        <w:rPr>
          <w:rFonts w:cs="Times New Roman"/>
          <w:i/>
          <w:iCs/>
          <w:color w:val="000000" w:themeColor="text1"/>
          <w:sz w:val="26"/>
          <w:szCs w:val="26"/>
        </w:rPr>
        <w:t xml:space="preserve"> </w:t>
      </w:r>
      <w:proofErr w:type="spellStart"/>
      <w:r w:rsidRPr="00B76EBA">
        <w:rPr>
          <w:rFonts w:cs="Times New Roman"/>
          <w:i/>
          <w:iCs/>
          <w:color w:val="000000" w:themeColor="text1"/>
          <w:sz w:val="26"/>
          <w:szCs w:val="26"/>
        </w:rPr>
        <w:t>lợi</w:t>
      </w:r>
      <w:proofErr w:type="spellEnd"/>
      <w:r w:rsidRPr="00B76EBA">
        <w:rPr>
          <w:rFonts w:cs="Times New Roman"/>
          <w:i/>
          <w:iCs/>
          <w:color w:val="000000" w:themeColor="text1"/>
          <w:sz w:val="26"/>
          <w:szCs w:val="26"/>
        </w:rPr>
        <w:t xml:space="preserve"> </w:t>
      </w:r>
      <w:proofErr w:type="spellStart"/>
      <w:r w:rsidRPr="00B76EBA">
        <w:rPr>
          <w:rFonts w:cs="Times New Roman"/>
          <w:i/>
          <w:iCs/>
          <w:color w:val="000000" w:themeColor="text1"/>
          <w:sz w:val="26"/>
          <w:szCs w:val="26"/>
        </w:rPr>
        <w:t>nhuận</w:t>
      </w:r>
      <w:proofErr w:type="spellEnd"/>
      <w:r w:rsidRPr="00B76EBA">
        <w:rPr>
          <w:rFonts w:cs="Times New Roman"/>
          <w:i/>
          <w:iCs/>
          <w:color w:val="000000" w:themeColor="text1"/>
          <w:sz w:val="26"/>
          <w:szCs w:val="26"/>
        </w:rPr>
        <w:t xml:space="preserve"> </w:t>
      </w:r>
      <w:proofErr w:type="spellStart"/>
      <w:r w:rsidRPr="00B76EBA">
        <w:rPr>
          <w:rFonts w:cs="Times New Roman"/>
          <w:i/>
          <w:iCs/>
          <w:color w:val="000000" w:themeColor="text1"/>
          <w:sz w:val="26"/>
          <w:szCs w:val="26"/>
        </w:rPr>
        <w:t>lúa</w:t>
      </w:r>
      <w:proofErr w:type="spellEnd"/>
      <w:r w:rsidRPr="00B76EBA">
        <w:rPr>
          <w:rFonts w:cs="Times New Roman"/>
          <w:i/>
          <w:iCs/>
          <w:color w:val="000000" w:themeColor="text1"/>
          <w:sz w:val="26"/>
          <w:szCs w:val="26"/>
        </w:rPr>
        <w:t>, ISP</w:t>
      </w:r>
      <w:r w:rsidR="007C627B">
        <w:rPr>
          <w:rFonts w:cs="Times New Roman"/>
          <w:i/>
          <w:iCs/>
          <w:color w:val="000000" w:themeColor="text1"/>
          <w:sz w:val="26"/>
          <w:szCs w:val="26"/>
        </w:rPr>
        <w:t>AE</w:t>
      </w:r>
      <w:r w:rsidRPr="00B76EBA">
        <w:rPr>
          <w:rFonts w:cs="Times New Roman"/>
          <w:i/>
          <w:iCs/>
          <w:color w:val="000000" w:themeColor="text1"/>
          <w:sz w:val="26"/>
          <w:szCs w:val="26"/>
        </w:rPr>
        <w:t xml:space="preserve"> 2023</w:t>
      </w:r>
    </w:p>
    <w:p w14:paraId="3597259D" w14:textId="340EEDA4" w:rsidR="00034107" w:rsidRPr="00B76EBA" w:rsidRDefault="00034107"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Theo </w:t>
      </w:r>
      <w:proofErr w:type="spellStart"/>
      <w:r w:rsidRPr="00B76EBA">
        <w:rPr>
          <w:rFonts w:cs="Times New Roman"/>
          <w:color w:val="000000" w:themeColor="text1"/>
          <w:sz w:val="26"/>
          <w:szCs w:val="26"/>
        </w:rPr>
        <w:t>số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nhuận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ISP</w:t>
      </w:r>
      <w:r w:rsidR="007C627B">
        <w:rPr>
          <w:rFonts w:cs="Times New Roman"/>
          <w:color w:val="000000" w:themeColor="text1"/>
          <w:sz w:val="26"/>
          <w:szCs w:val="26"/>
        </w:rPr>
        <w:t>AE</w:t>
      </w:r>
      <w:r w:rsidRPr="00B76EBA">
        <w:rPr>
          <w:rFonts w:cs="Times New Roman"/>
          <w:color w:val="000000" w:themeColor="text1"/>
          <w:sz w:val="26"/>
          <w:szCs w:val="26"/>
        </w:rPr>
        <w:t xml:space="preserve"> 2023</w:t>
      </w:r>
      <w:r w:rsidR="007C627B">
        <w:rPr>
          <w:rFonts w:cs="Times New Roman"/>
          <w:color w:val="000000" w:themeColor="text1"/>
          <w:sz w:val="26"/>
          <w:szCs w:val="26"/>
        </w:rPr>
        <w:t>,</w:t>
      </w:r>
      <w:r w:rsidRPr="00B76EBA">
        <w:rPr>
          <w:rFonts w:cs="Times New Roman"/>
          <w:color w:val="000000" w:themeColor="text1"/>
          <w:sz w:val="26"/>
          <w:szCs w:val="26"/>
        </w:rPr>
        <w:t xml:space="preserve"> </w:t>
      </w:r>
      <w:proofErr w:type="spellStart"/>
      <w:r w:rsidR="007C627B">
        <w:rPr>
          <w:rFonts w:cs="Times New Roman"/>
          <w:color w:val="000000" w:themeColor="text1"/>
          <w:sz w:val="26"/>
          <w:szCs w:val="26"/>
        </w:rPr>
        <w:t>d</w:t>
      </w:r>
      <w:r w:rsidRPr="00B76EBA">
        <w:rPr>
          <w:rFonts w:cs="Times New Roman"/>
          <w:color w:val="000000" w:themeColor="text1"/>
          <w:sz w:val="26"/>
          <w:szCs w:val="26"/>
        </w:rPr>
        <w:t>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1,41 ha/</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song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điểm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như</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miền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núi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phía</w:t>
      </w:r>
      <w:proofErr w:type="spellEnd"/>
      <w:r w:rsidRPr="00B76EBA">
        <w:rPr>
          <w:rFonts w:cs="Times New Roman"/>
          <w:color w:val="000000" w:themeColor="text1"/>
          <w:sz w:val="26"/>
          <w:szCs w:val="26"/>
        </w:rPr>
        <w:t xml:space="preserve"> Bắc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sông</w:t>
      </w:r>
      <w:proofErr w:type="spellEnd"/>
      <w:r w:rsidRPr="00B76EBA">
        <w:rPr>
          <w:rFonts w:cs="Times New Roman"/>
          <w:color w:val="000000" w:themeColor="text1"/>
          <w:sz w:val="26"/>
          <w:szCs w:val="26"/>
        </w:rPr>
        <w:t xml:space="preserve"> Hồng </w:t>
      </w:r>
      <w:proofErr w:type="spellStart"/>
      <w:r w:rsidRPr="00B76EBA">
        <w:rPr>
          <w:rFonts w:cs="Times New Roman"/>
          <w:color w:val="000000" w:themeColor="text1"/>
          <w:sz w:val="26"/>
          <w:szCs w:val="26"/>
        </w:rPr>
        <w:t>chỉ</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lượt</w:t>
      </w:r>
      <w:proofErr w:type="spellEnd"/>
      <w:r w:rsidRPr="00B76EBA">
        <w:rPr>
          <w:rFonts w:cs="Times New Roman"/>
          <w:color w:val="000000" w:themeColor="text1"/>
          <w:sz w:val="26"/>
          <w:szCs w:val="26"/>
        </w:rPr>
        <w:t xml:space="preserve"> 0,34 ha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0,54 ha/</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Ngược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đai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tốt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như</w:t>
      </w:r>
      <w:proofErr w:type="spellEnd"/>
      <w:r w:rsidRPr="00B76EBA">
        <w:rPr>
          <w:rFonts w:cs="Times New Roman"/>
          <w:color w:val="000000" w:themeColor="text1"/>
          <w:sz w:val="26"/>
          <w:szCs w:val="26"/>
        </w:rPr>
        <w:t xml:space="preserve"> Đông Nam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bằng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Cửu</w:t>
      </w:r>
      <w:proofErr w:type="spellEnd"/>
      <w:r w:rsidRPr="00B76EBA">
        <w:rPr>
          <w:rFonts w:cs="Times New Roman"/>
          <w:color w:val="000000" w:themeColor="text1"/>
          <w:sz w:val="26"/>
          <w:szCs w:val="26"/>
        </w:rPr>
        <w:t xml:space="preserve"> Long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mô</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lớn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ứng</w:t>
      </w:r>
      <w:proofErr w:type="spellEnd"/>
      <w:r w:rsidRPr="00B76EBA">
        <w:rPr>
          <w:rFonts w:cs="Times New Roman"/>
          <w:color w:val="000000" w:themeColor="text1"/>
          <w:sz w:val="26"/>
          <w:szCs w:val="26"/>
        </w:rPr>
        <w:t xml:space="preserve"> 2,04 ha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3,06 ha/</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Tuy </w:t>
      </w:r>
      <w:proofErr w:type="spellStart"/>
      <w:r w:rsidRPr="00B76EBA">
        <w:rPr>
          <w:rFonts w:cs="Times New Roman"/>
          <w:color w:val="000000" w:themeColor="text1"/>
          <w:sz w:val="26"/>
          <w:szCs w:val="26"/>
        </w:rPr>
        <w:t>nhiên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xét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cấu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mùa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theo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thời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tham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vụ</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nhau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giữa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vùng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giảm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tổ</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tập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bộ</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kỹ</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thuật</w:t>
      </w:r>
      <w:proofErr w:type="spellEnd"/>
      <w:r w:rsidRPr="00B76EBA">
        <w:rPr>
          <w:rFonts w:cs="Times New Roman"/>
          <w:color w:val="000000" w:themeColor="text1"/>
          <w:sz w:val="26"/>
          <w:szCs w:val="26"/>
        </w:rPr>
        <w:t>.</w:t>
      </w:r>
    </w:p>
    <w:p w14:paraId="6601051E" w14:textId="753B6113" w:rsidR="0031048C" w:rsidRPr="00B76EBA" w:rsidRDefault="00765DE8" w:rsidP="00B76EBA">
      <w:pPr>
        <w:spacing w:line="240" w:lineRule="auto"/>
        <w:ind w:firstLine="709"/>
        <w:jc w:val="both"/>
        <w:rPr>
          <w:rFonts w:cs="Times New Roman"/>
          <w:b/>
          <w:bCs/>
          <w:color w:val="000000" w:themeColor="text1"/>
          <w:sz w:val="26"/>
          <w:szCs w:val="26"/>
        </w:rPr>
      </w:pPr>
      <w:proofErr w:type="spellStart"/>
      <w:r w:rsidRPr="00B76EBA">
        <w:rPr>
          <w:rFonts w:cs="Times New Roman"/>
          <w:b/>
          <w:bCs/>
          <w:color w:val="000000" w:themeColor="text1"/>
          <w:sz w:val="26"/>
          <w:szCs w:val="26"/>
        </w:rPr>
        <w:t>Giá</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trị</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sản</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phẩm</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trên</w:t>
      </w:r>
      <w:proofErr w:type="spellEnd"/>
      <w:r w:rsidRPr="00B76EBA">
        <w:rPr>
          <w:rFonts w:cs="Times New Roman"/>
          <w:b/>
          <w:bCs/>
          <w:color w:val="000000" w:themeColor="text1"/>
          <w:sz w:val="26"/>
          <w:szCs w:val="26"/>
        </w:rPr>
        <w:t xml:space="preserve"> 1 ha </w:t>
      </w:r>
      <w:proofErr w:type="spellStart"/>
      <w:r w:rsidRPr="00B76EBA">
        <w:rPr>
          <w:rFonts w:cs="Times New Roman"/>
          <w:b/>
          <w:bCs/>
          <w:color w:val="000000" w:themeColor="text1"/>
          <w:sz w:val="26"/>
          <w:szCs w:val="26"/>
        </w:rPr>
        <w:t>đất</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trồng</w:t>
      </w:r>
      <w:proofErr w:type="spellEnd"/>
      <w:r w:rsidRPr="00B76EBA">
        <w:rPr>
          <w:rFonts w:cs="Times New Roman"/>
          <w:b/>
          <w:bCs/>
          <w:color w:val="000000" w:themeColor="text1"/>
          <w:sz w:val="26"/>
          <w:szCs w:val="26"/>
        </w:rPr>
        <w:t xml:space="preserve"> </w:t>
      </w:r>
      <w:proofErr w:type="spellStart"/>
      <w:r w:rsidRPr="00B76EBA">
        <w:rPr>
          <w:rFonts w:cs="Times New Roman"/>
          <w:b/>
          <w:bCs/>
          <w:color w:val="000000" w:themeColor="text1"/>
          <w:sz w:val="26"/>
          <w:szCs w:val="26"/>
        </w:rPr>
        <w:t>lúa</w:t>
      </w:r>
      <w:proofErr w:type="spellEnd"/>
    </w:p>
    <w:p w14:paraId="0AB801F9" w14:textId="69B77941" w:rsidR="00765DE8" w:rsidRPr="00B76EBA" w:rsidRDefault="00765DE8"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Duy </w:t>
      </w:r>
      <w:proofErr w:type="spellStart"/>
      <w:r w:rsidRPr="00B76EBA">
        <w:rPr>
          <w:rFonts w:cs="Times New Roman"/>
          <w:color w:val="000000" w:themeColor="text1"/>
          <w:sz w:val="26"/>
          <w:szCs w:val="26"/>
        </w:rPr>
        <w:t>trì</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khía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quan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bền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nói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riêng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nói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chung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Yếu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tố</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phẩm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1 ha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nghệ</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lực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quốc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đối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hoạt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Hiện</w:t>
      </w:r>
      <w:proofErr w:type="spellEnd"/>
      <w:r w:rsidRPr="00B76EBA">
        <w:rPr>
          <w:rFonts w:cs="Times New Roman"/>
          <w:color w:val="000000" w:themeColor="text1"/>
          <w:sz w:val="26"/>
          <w:szCs w:val="26"/>
        </w:rPr>
        <w:t xml:space="preserve"> nay,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tại</w:t>
      </w:r>
      <w:proofErr w:type="spellEnd"/>
      <w:r w:rsidRPr="00B76EBA">
        <w:rPr>
          <w:rFonts w:cs="Times New Roman"/>
          <w:color w:val="000000" w:themeColor="text1"/>
          <w:sz w:val="26"/>
          <w:szCs w:val="26"/>
        </w:rPr>
        <w:t xml:space="preserve"> Việt Nam </w:t>
      </w:r>
      <w:proofErr w:type="spellStart"/>
      <w:r w:rsidRPr="00B76EBA">
        <w:rPr>
          <w:rFonts w:cs="Times New Roman"/>
          <w:color w:val="000000" w:themeColor="text1"/>
          <w:sz w:val="26"/>
          <w:szCs w:val="26"/>
        </w:rPr>
        <w:t>chủ</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yếu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độc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tỷ</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nuôi</w:t>
      </w:r>
      <w:proofErr w:type="spellEnd"/>
      <w:r w:rsidRPr="00B76EBA">
        <w:rPr>
          <w:rFonts w:cs="Times New Roman"/>
          <w:color w:val="000000" w:themeColor="text1"/>
          <w:sz w:val="26"/>
          <w:szCs w:val="26"/>
        </w:rPr>
        <w:t xml:space="preserve"> xen </w:t>
      </w:r>
      <w:proofErr w:type="spellStart"/>
      <w:r w:rsidRPr="00B76EBA">
        <w:rPr>
          <w:rFonts w:cs="Times New Roman"/>
          <w:color w:val="000000" w:themeColor="text1"/>
          <w:sz w:val="26"/>
          <w:szCs w:val="26"/>
        </w:rPr>
        <w:t>kết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hợp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thấp</w:t>
      </w:r>
      <w:proofErr w:type="spellEnd"/>
      <w:r w:rsidRPr="00B76EBA">
        <w:rPr>
          <w:rFonts w:cs="Times New Roman"/>
          <w:color w:val="000000" w:themeColor="text1"/>
          <w:sz w:val="26"/>
          <w:szCs w:val="26"/>
        </w:rPr>
        <w:t>.</w:t>
      </w:r>
    </w:p>
    <w:p w14:paraId="6896F140" w14:textId="7FB18791" w:rsidR="00C607E6" w:rsidRPr="00B76EBA" w:rsidRDefault="00C607E6"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Trong </w:t>
      </w:r>
      <w:proofErr w:type="spellStart"/>
      <w:r w:rsidRPr="00B76EBA">
        <w:rPr>
          <w:rFonts w:cs="Times New Roman"/>
          <w:color w:val="000000" w:themeColor="text1"/>
          <w:sz w:val="26"/>
          <w:szCs w:val="26"/>
        </w:rPr>
        <w:t>những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đây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một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tích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sự</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thiện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định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tuy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nhiên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kể</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loại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sử</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dụng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khác</w:t>
      </w:r>
      <w:proofErr w:type="spellEnd"/>
      <w:r w:rsidRPr="00B76EBA">
        <w:rPr>
          <w:rFonts w:cs="Times New Roman"/>
          <w:color w:val="000000" w:themeColor="text1"/>
          <w:sz w:val="26"/>
          <w:szCs w:val="26"/>
        </w:rPr>
        <w:t xml:space="preserve">. Theo </w:t>
      </w:r>
      <w:proofErr w:type="spellStart"/>
      <w:r w:rsidRPr="00B76EBA">
        <w:rPr>
          <w:rFonts w:cs="Times New Roman"/>
          <w:color w:val="000000" w:themeColor="text1"/>
          <w:sz w:val="26"/>
          <w:szCs w:val="26"/>
        </w:rPr>
        <w:t>tính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toán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r w:rsidR="007C627B">
        <w:rPr>
          <w:rFonts w:cs="Times New Roman"/>
          <w:color w:val="000000" w:themeColor="text1"/>
          <w:sz w:val="26"/>
          <w:szCs w:val="26"/>
        </w:rPr>
        <w:t>ISPAE</w:t>
      </w:r>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từ</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Điều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lợi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nhuận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năm</w:t>
      </w:r>
      <w:proofErr w:type="spellEnd"/>
      <w:r w:rsidRPr="00B76EBA">
        <w:rPr>
          <w:rFonts w:cs="Times New Roman"/>
          <w:color w:val="000000" w:themeColor="text1"/>
          <w:sz w:val="26"/>
          <w:szCs w:val="26"/>
        </w:rPr>
        <w:t xml:space="preserve"> 2023,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1 ha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đạt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93,9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/ha, </w:t>
      </w:r>
      <w:proofErr w:type="spellStart"/>
      <w:r w:rsidRPr="00B76EBA">
        <w:rPr>
          <w:rFonts w:cs="Times New Roman"/>
          <w:color w:val="000000" w:themeColor="text1"/>
          <w:sz w:val="26"/>
          <w:szCs w:val="26"/>
        </w:rPr>
        <w:t>thấp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bình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quân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trọt</w:t>
      </w:r>
      <w:proofErr w:type="spellEnd"/>
      <w:r w:rsidRPr="00B76EBA">
        <w:rPr>
          <w:rFonts w:cs="Times New Roman"/>
          <w:color w:val="000000" w:themeColor="text1"/>
          <w:sz w:val="26"/>
          <w:szCs w:val="26"/>
        </w:rPr>
        <w:t xml:space="preserve"> (118,3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 xml:space="preserve">/ha) </w:t>
      </w:r>
      <w:proofErr w:type="spellStart"/>
      <w:r w:rsidRPr="00B76EBA">
        <w:rPr>
          <w:rFonts w:cs="Times New Roman"/>
          <w:color w:val="000000" w:themeColor="text1"/>
          <w:sz w:val="26"/>
          <w:szCs w:val="26"/>
        </w:rPr>
        <w:t>và</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đặc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biệt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nhiều</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mặt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nước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nuôi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thủy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(272,0 </w:t>
      </w:r>
      <w:proofErr w:type="spellStart"/>
      <w:r w:rsidRPr="00B76EBA">
        <w:rPr>
          <w:rFonts w:cs="Times New Roman"/>
          <w:color w:val="000000" w:themeColor="text1"/>
          <w:sz w:val="26"/>
          <w:szCs w:val="26"/>
        </w:rPr>
        <w:t>triệu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đồng</w:t>
      </w:r>
      <w:proofErr w:type="spellEnd"/>
      <w:r w:rsidRPr="00B76EBA">
        <w:rPr>
          <w:rFonts w:cs="Times New Roman"/>
          <w:color w:val="000000" w:themeColor="text1"/>
          <w:sz w:val="26"/>
          <w:szCs w:val="26"/>
        </w:rPr>
        <w:t>/ha)</w:t>
      </w:r>
      <w:r w:rsidRPr="00B76EBA">
        <w:rPr>
          <w:rStyle w:val="FootnoteReference"/>
          <w:rFonts w:cs="Times New Roman"/>
          <w:color w:val="000000" w:themeColor="text1"/>
          <w:sz w:val="26"/>
          <w:szCs w:val="26"/>
        </w:rPr>
        <w:footnoteReference w:id="3"/>
      </w:r>
      <w:r w:rsidRPr="00B76EBA">
        <w:rPr>
          <w:rFonts w:cs="Times New Roman"/>
          <w:color w:val="000000" w:themeColor="text1"/>
          <w:sz w:val="26"/>
          <w:szCs w:val="26"/>
        </w:rPr>
        <w:t>.</w:t>
      </w:r>
    </w:p>
    <w:p w14:paraId="27E8A1F0" w14:textId="6C875FE8" w:rsidR="00C607E6" w:rsidRPr="00B76EBA" w:rsidRDefault="00C607E6" w:rsidP="00B76EBA">
      <w:pPr>
        <w:spacing w:line="240" w:lineRule="auto"/>
        <w:ind w:firstLine="709"/>
        <w:jc w:val="both"/>
        <w:rPr>
          <w:rFonts w:cs="Times New Roman"/>
          <w:color w:val="000000" w:themeColor="text1"/>
          <w:sz w:val="26"/>
          <w:szCs w:val="26"/>
        </w:rPr>
      </w:pPr>
      <w:r w:rsidRPr="00B76EBA">
        <w:rPr>
          <w:rFonts w:cs="Times New Roman"/>
          <w:color w:val="000000" w:themeColor="text1"/>
          <w:sz w:val="26"/>
          <w:szCs w:val="26"/>
        </w:rPr>
        <w:t xml:space="preserve">So </w:t>
      </w:r>
      <w:proofErr w:type="spellStart"/>
      <w:r w:rsidRPr="00B76EBA">
        <w:rPr>
          <w:rFonts w:cs="Times New Roman"/>
          <w:color w:val="000000" w:themeColor="text1"/>
          <w:sz w:val="26"/>
          <w:szCs w:val="26"/>
        </w:rPr>
        <w:t>sánh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tương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đối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thấy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1 ha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trọt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26,0%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đất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trong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trên</w:t>
      </w:r>
      <w:proofErr w:type="spellEnd"/>
      <w:r w:rsidRPr="00B76EBA">
        <w:rPr>
          <w:rFonts w:cs="Times New Roman"/>
          <w:color w:val="000000" w:themeColor="text1"/>
          <w:sz w:val="26"/>
          <w:szCs w:val="26"/>
        </w:rPr>
        <w:t xml:space="preserve"> 1 ha </w:t>
      </w:r>
      <w:proofErr w:type="spellStart"/>
      <w:r w:rsidRPr="00B76EBA">
        <w:rPr>
          <w:rFonts w:cs="Times New Roman"/>
          <w:color w:val="000000" w:themeColor="text1"/>
          <w:sz w:val="26"/>
          <w:szCs w:val="26"/>
        </w:rPr>
        <w:t>nuôi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trồng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thủy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gấp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khoảng</w:t>
      </w:r>
      <w:proofErr w:type="spellEnd"/>
      <w:r w:rsidRPr="00B76EBA">
        <w:rPr>
          <w:rFonts w:cs="Times New Roman"/>
          <w:color w:val="000000" w:themeColor="text1"/>
          <w:sz w:val="26"/>
          <w:szCs w:val="26"/>
        </w:rPr>
        <w:t xml:space="preserve"> 2,9 </w:t>
      </w:r>
      <w:proofErr w:type="spellStart"/>
      <w:r w:rsidRPr="00B76EBA">
        <w:rPr>
          <w:rFonts w:cs="Times New Roman"/>
          <w:color w:val="000000" w:themeColor="text1"/>
          <w:sz w:val="26"/>
          <w:szCs w:val="26"/>
        </w:rPr>
        <w:t>lần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Mức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chênh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lệch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này</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phản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ánh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hiệu</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quả</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kinh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tế</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của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lúa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vẫn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còn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khiêm</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tốn</w:t>
      </w:r>
      <w:proofErr w:type="spellEnd"/>
      <w:r w:rsidRPr="00B76EBA">
        <w:rPr>
          <w:rFonts w:cs="Times New Roman"/>
          <w:color w:val="000000" w:themeColor="text1"/>
          <w:sz w:val="26"/>
          <w:szCs w:val="26"/>
        </w:rPr>
        <w:t xml:space="preserve"> so </w:t>
      </w:r>
      <w:proofErr w:type="spellStart"/>
      <w:r w:rsidRPr="00B76EBA">
        <w:rPr>
          <w:rFonts w:cs="Times New Roman"/>
          <w:color w:val="000000" w:themeColor="text1"/>
          <w:sz w:val="26"/>
          <w:szCs w:val="26"/>
        </w:rPr>
        <w:t>với</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ngành</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sản</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xuất</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nông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nghiệp</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khác</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có</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giá</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trị</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gia</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tăng</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cao</w:t>
      </w:r>
      <w:proofErr w:type="spellEnd"/>
      <w:r w:rsidRPr="00B76EBA">
        <w:rPr>
          <w:rFonts w:cs="Times New Roman"/>
          <w:color w:val="000000" w:themeColor="text1"/>
          <w:sz w:val="26"/>
          <w:szCs w:val="26"/>
        </w:rPr>
        <w:t xml:space="preserve"> </w:t>
      </w:r>
      <w:proofErr w:type="spellStart"/>
      <w:r w:rsidRPr="00B76EBA">
        <w:rPr>
          <w:rFonts w:cs="Times New Roman"/>
          <w:color w:val="000000" w:themeColor="text1"/>
          <w:sz w:val="26"/>
          <w:szCs w:val="26"/>
        </w:rPr>
        <w:t>hơn</w:t>
      </w:r>
      <w:proofErr w:type="spellEnd"/>
      <w:r w:rsidRPr="00B76EBA">
        <w:rPr>
          <w:rFonts w:cs="Times New Roman"/>
          <w:color w:val="000000" w:themeColor="text1"/>
          <w:sz w:val="26"/>
          <w:szCs w:val="26"/>
        </w:rPr>
        <w:t>.</w:t>
      </w:r>
    </w:p>
    <w:p w14:paraId="21789B37" w14:textId="77777777" w:rsidR="00B54143" w:rsidRPr="00B54143" w:rsidRDefault="00B54143" w:rsidP="00B76EBA">
      <w:pPr>
        <w:spacing w:before="80" w:after="80" w:line="240" w:lineRule="auto"/>
        <w:ind w:firstLine="720"/>
        <w:jc w:val="both"/>
        <w:rPr>
          <w:rFonts w:eastAsia="Arial Unicode MS" w:cs="Times New Roman"/>
          <w:b/>
          <w:bCs/>
          <w:iCs/>
          <w:kern w:val="0"/>
          <w:sz w:val="26"/>
          <w:szCs w:val="26"/>
          <w:bdr w:val="nil"/>
          <w:lang w:val="es-ES"/>
          <w14:textOutline w14:w="0" w14:cap="flat" w14:cmpd="sng" w14:algn="ctr">
            <w14:noFill/>
            <w14:prstDash w14:val="solid"/>
            <w14:bevel/>
          </w14:textOutline>
          <w14:ligatures w14:val="none"/>
        </w:rPr>
      </w:pPr>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 xml:space="preserve">Thu </w:t>
      </w:r>
      <w:proofErr w:type="spellStart"/>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nhập</w:t>
      </w:r>
      <w:proofErr w:type="spellEnd"/>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 xml:space="preserve"> </w:t>
      </w:r>
      <w:proofErr w:type="spellStart"/>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của</w:t>
      </w:r>
      <w:proofErr w:type="spellEnd"/>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 xml:space="preserve"> </w:t>
      </w:r>
      <w:proofErr w:type="spellStart"/>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người</w:t>
      </w:r>
      <w:proofErr w:type="spellEnd"/>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 xml:space="preserve"> </w:t>
      </w:r>
      <w:proofErr w:type="spellStart"/>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trồng</w:t>
      </w:r>
      <w:proofErr w:type="spellEnd"/>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 xml:space="preserve"> lúa </w:t>
      </w:r>
      <w:proofErr w:type="spellStart"/>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còn</w:t>
      </w:r>
      <w:proofErr w:type="spellEnd"/>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 xml:space="preserve"> </w:t>
      </w:r>
      <w:proofErr w:type="spellStart"/>
      <w:r w:rsidRPr="00B54143">
        <w:rPr>
          <w:rFonts w:eastAsia="Arial Unicode MS" w:cs="Times New Roman"/>
          <w:b/>
          <w:bCs/>
          <w:iCs/>
          <w:kern w:val="0"/>
          <w:sz w:val="26"/>
          <w:szCs w:val="26"/>
          <w:bdr w:val="nil"/>
          <w:lang w:val="es-ES"/>
          <w14:textOutline w14:w="0" w14:cap="flat" w14:cmpd="sng" w14:algn="ctr">
            <w14:noFill/>
            <w14:prstDash w14:val="solid"/>
            <w14:bevel/>
          </w14:textOutline>
          <w14:ligatures w14:val="none"/>
        </w:rPr>
        <w:t>thấp</w:t>
      </w:r>
      <w:proofErr w:type="spellEnd"/>
    </w:p>
    <w:p w14:paraId="4E1A3E4B" w14:textId="736839E5" w:rsidR="006B7474" w:rsidRPr="00B76EBA" w:rsidRDefault="006B7474" w:rsidP="00B76EBA">
      <w:pPr>
        <w:spacing w:line="240" w:lineRule="auto"/>
        <w:ind w:firstLine="709"/>
        <w:jc w:val="both"/>
        <w:rPr>
          <w:rFonts w:cs="Times New Roman"/>
          <w:color w:val="000000" w:themeColor="text1"/>
          <w:sz w:val="26"/>
          <w:szCs w:val="26"/>
          <w:lang w:val="es-ES"/>
        </w:rPr>
      </w:pPr>
      <w:r w:rsidRPr="00B76EBA">
        <w:rPr>
          <w:rFonts w:cs="Times New Roman"/>
          <w:color w:val="000000" w:themeColor="text1"/>
          <w:sz w:val="26"/>
          <w:szCs w:val="26"/>
          <w:lang w:val="es-ES"/>
        </w:rPr>
        <w:t xml:space="preserve">Mặc </w:t>
      </w:r>
      <w:proofErr w:type="spellStart"/>
      <w:r w:rsidRPr="00B76EBA">
        <w:rPr>
          <w:rFonts w:cs="Times New Roman"/>
          <w:color w:val="000000" w:themeColor="text1"/>
          <w:sz w:val="26"/>
          <w:szCs w:val="26"/>
          <w:lang w:val="es-ES"/>
        </w:rPr>
        <w:t>dù</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đóng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vai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trò</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nền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tảng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trong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bảo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đảm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an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ninh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lương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thực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khẩu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nhập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của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các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dân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trồng</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vẫn</w:t>
      </w:r>
      <w:proofErr w:type="spellEnd"/>
      <w:r w:rsidRPr="00B76EBA">
        <w:rPr>
          <w:rFonts w:cs="Times New Roman"/>
          <w:color w:val="000000" w:themeColor="text1"/>
          <w:sz w:val="26"/>
          <w:szCs w:val="26"/>
          <w:lang w:val="es-ES"/>
        </w:rPr>
        <w:t xml:space="preserve"> ở </w:t>
      </w:r>
      <w:proofErr w:type="spellStart"/>
      <w:r w:rsidRPr="00B76EBA">
        <w:rPr>
          <w:rFonts w:cs="Times New Roman"/>
          <w:color w:val="000000" w:themeColor="text1"/>
          <w:sz w:val="26"/>
          <w:szCs w:val="26"/>
          <w:lang w:val="es-ES"/>
        </w:rPr>
        <w:t>mức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thấp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hơn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kể</w:t>
      </w:r>
      <w:proofErr w:type="spellEnd"/>
      <w:r w:rsidRPr="00B76EBA">
        <w:rPr>
          <w:rFonts w:cs="Times New Roman"/>
          <w:color w:val="000000" w:themeColor="text1"/>
          <w:sz w:val="26"/>
          <w:szCs w:val="26"/>
          <w:lang w:val="es-ES"/>
        </w:rPr>
        <w:t xml:space="preserve"> so </w:t>
      </w:r>
      <w:proofErr w:type="spellStart"/>
      <w:r w:rsidRPr="00B76EBA">
        <w:rPr>
          <w:rFonts w:cs="Times New Roman"/>
          <w:color w:val="000000" w:themeColor="text1"/>
          <w:sz w:val="26"/>
          <w:szCs w:val="26"/>
          <w:lang w:val="es-ES"/>
        </w:rPr>
        <w:t>với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mặt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bằng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chung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vực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thôn</w:t>
      </w:r>
      <w:proofErr w:type="spellEnd"/>
      <w:r w:rsidRPr="00B76EBA">
        <w:rPr>
          <w:rFonts w:cs="Times New Roman"/>
          <w:color w:val="000000" w:themeColor="text1"/>
          <w:sz w:val="26"/>
          <w:szCs w:val="26"/>
          <w:lang w:val="es-ES"/>
        </w:rPr>
        <w:t xml:space="preserve">. Theo </w:t>
      </w:r>
      <w:proofErr w:type="spellStart"/>
      <w:r w:rsidRPr="00B76EBA">
        <w:rPr>
          <w:rFonts w:cs="Times New Roman"/>
          <w:color w:val="000000" w:themeColor="text1"/>
          <w:sz w:val="26"/>
          <w:szCs w:val="26"/>
          <w:lang w:val="es-ES"/>
        </w:rPr>
        <w:t>kết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quả</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Điều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mức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sống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đình</w:t>
      </w:r>
      <w:proofErr w:type="spellEnd"/>
      <w:r w:rsidRPr="00B76EBA">
        <w:rPr>
          <w:rFonts w:cs="Times New Roman"/>
          <w:color w:val="000000" w:themeColor="text1"/>
          <w:sz w:val="26"/>
          <w:szCs w:val="26"/>
          <w:lang w:val="es-ES"/>
        </w:rPr>
        <w:t xml:space="preserve"> (VHLSS, GSO 2024), </w:t>
      </w:r>
      <w:proofErr w:type="spellStart"/>
      <w:r w:rsidRPr="00B76EBA">
        <w:rPr>
          <w:rFonts w:cs="Times New Roman"/>
          <w:color w:val="000000" w:themeColor="text1"/>
          <w:sz w:val="26"/>
          <w:szCs w:val="26"/>
          <w:lang w:val="es-ES"/>
        </w:rPr>
        <w:t>thu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nhập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quân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đầu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người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vực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thôn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đạt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khoảng</w:t>
      </w:r>
      <w:proofErr w:type="spellEnd"/>
      <w:r w:rsidRPr="00B76EBA">
        <w:rPr>
          <w:rFonts w:cs="Times New Roman"/>
          <w:color w:val="000000" w:themeColor="text1"/>
          <w:sz w:val="26"/>
          <w:szCs w:val="26"/>
          <w:lang w:val="es-ES"/>
        </w:rPr>
        <w:t xml:space="preserve"> 5,4 </w:t>
      </w:r>
      <w:proofErr w:type="spellStart"/>
      <w:r w:rsidRPr="00B76EBA">
        <w:rPr>
          <w:rFonts w:cs="Times New Roman"/>
          <w:color w:val="000000" w:themeColor="text1"/>
          <w:sz w:val="26"/>
          <w:szCs w:val="26"/>
          <w:lang w:val="es-ES"/>
        </w:rPr>
        <w:t>triệu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đồng</w:t>
      </w:r>
      <w:proofErr w:type="spellEnd"/>
      <w:r w:rsidRPr="00B76EBA">
        <w:rPr>
          <w:rFonts w:cs="Times New Roman"/>
          <w:color w:val="000000" w:themeColor="text1"/>
          <w:sz w:val="26"/>
          <w:szCs w:val="26"/>
          <w:lang w:val="es-ES"/>
        </w:rPr>
        <w:t>/</w:t>
      </w:r>
      <w:proofErr w:type="spellStart"/>
      <w:r w:rsidRPr="00B76EBA">
        <w:rPr>
          <w:rFonts w:cs="Times New Roman"/>
          <w:color w:val="000000" w:themeColor="text1"/>
          <w:sz w:val="26"/>
          <w:szCs w:val="26"/>
          <w:lang w:val="es-ES"/>
        </w:rPr>
        <w:t>người</w:t>
      </w:r>
      <w:proofErr w:type="spellEnd"/>
      <w:r w:rsidRPr="00B76EBA">
        <w:rPr>
          <w:rFonts w:cs="Times New Roman"/>
          <w:color w:val="000000" w:themeColor="text1"/>
          <w:sz w:val="26"/>
          <w:szCs w:val="26"/>
          <w:lang w:val="es-ES"/>
        </w:rPr>
        <w:t>/</w:t>
      </w:r>
      <w:proofErr w:type="spellStart"/>
      <w:r w:rsidRPr="00B76EBA">
        <w:rPr>
          <w:rFonts w:cs="Times New Roman"/>
          <w:color w:val="000000" w:themeColor="text1"/>
          <w:sz w:val="26"/>
          <w:szCs w:val="26"/>
          <w:lang w:val="es-ES"/>
        </w:rPr>
        <w:t>tháng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trong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nhiều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thuần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trồng</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chỉ</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đạt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khoảng</w:t>
      </w:r>
      <w:proofErr w:type="spellEnd"/>
      <w:r w:rsidRPr="00B76EBA">
        <w:rPr>
          <w:rFonts w:cs="Times New Roman"/>
          <w:color w:val="000000" w:themeColor="text1"/>
          <w:sz w:val="26"/>
          <w:szCs w:val="26"/>
          <w:lang w:val="es-ES"/>
        </w:rPr>
        <w:t xml:space="preserve"> 4 </w:t>
      </w:r>
      <w:proofErr w:type="spellStart"/>
      <w:r w:rsidRPr="00B76EBA">
        <w:rPr>
          <w:rFonts w:cs="Times New Roman"/>
          <w:color w:val="000000" w:themeColor="text1"/>
          <w:sz w:val="26"/>
          <w:szCs w:val="26"/>
          <w:lang w:val="es-ES"/>
        </w:rPr>
        <w:t>triệu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đồng</w:t>
      </w:r>
      <w:proofErr w:type="spellEnd"/>
      <w:r w:rsidRPr="00B76EBA">
        <w:rPr>
          <w:rFonts w:cs="Times New Roman"/>
          <w:color w:val="000000" w:themeColor="text1"/>
          <w:sz w:val="26"/>
          <w:szCs w:val="26"/>
          <w:lang w:val="es-ES"/>
        </w:rPr>
        <w:t>/</w:t>
      </w:r>
      <w:proofErr w:type="spellStart"/>
      <w:r w:rsidRPr="00B76EBA">
        <w:rPr>
          <w:rFonts w:cs="Times New Roman"/>
          <w:color w:val="000000" w:themeColor="text1"/>
          <w:sz w:val="26"/>
          <w:szCs w:val="26"/>
          <w:lang w:val="es-ES"/>
        </w:rPr>
        <w:t>người</w:t>
      </w:r>
      <w:proofErr w:type="spellEnd"/>
      <w:r w:rsidRPr="00B76EBA">
        <w:rPr>
          <w:rFonts w:cs="Times New Roman"/>
          <w:color w:val="000000" w:themeColor="text1"/>
          <w:sz w:val="26"/>
          <w:szCs w:val="26"/>
          <w:lang w:val="es-ES"/>
        </w:rPr>
        <w:t>/</w:t>
      </w:r>
      <w:proofErr w:type="spellStart"/>
      <w:r w:rsidRPr="00B76EBA">
        <w:rPr>
          <w:rFonts w:cs="Times New Roman"/>
          <w:color w:val="000000" w:themeColor="text1"/>
          <w:sz w:val="26"/>
          <w:szCs w:val="26"/>
          <w:lang w:val="es-ES"/>
        </w:rPr>
        <w:t>tháng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Mức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chênh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lệch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này</w:t>
      </w:r>
      <w:proofErr w:type="spellEnd"/>
      <w:r w:rsidRPr="00B76EBA">
        <w:rPr>
          <w:rFonts w:cs="Times New Roman"/>
          <w:color w:val="000000" w:themeColor="text1"/>
          <w:sz w:val="26"/>
          <w:szCs w:val="26"/>
          <w:lang w:val="es-ES"/>
        </w:rPr>
        <w:t xml:space="preserve"> cho </w:t>
      </w:r>
      <w:proofErr w:type="spellStart"/>
      <w:r w:rsidRPr="00B76EBA">
        <w:rPr>
          <w:rFonts w:cs="Times New Roman"/>
          <w:color w:val="000000" w:themeColor="text1"/>
          <w:sz w:val="26"/>
          <w:szCs w:val="26"/>
          <w:lang w:val="es-ES"/>
        </w:rPr>
        <w:t>thấy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sự</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cập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trong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cấu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nhập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của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nhóm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chuyên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canh</w:t>
      </w:r>
      <w:proofErr w:type="spellEnd"/>
      <w:r w:rsidRPr="00B76EBA">
        <w:rPr>
          <w:rFonts w:cs="Times New Roman"/>
          <w:color w:val="000000" w:themeColor="text1"/>
          <w:sz w:val="26"/>
          <w:szCs w:val="26"/>
          <w:lang w:val="es-ES"/>
        </w:rPr>
        <w:t xml:space="preserve"> lúa so </w:t>
      </w:r>
      <w:proofErr w:type="spellStart"/>
      <w:r w:rsidRPr="00B76EBA">
        <w:rPr>
          <w:rFonts w:cs="Times New Roman"/>
          <w:color w:val="000000" w:themeColor="text1"/>
          <w:sz w:val="26"/>
          <w:szCs w:val="26"/>
          <w:lang w:val="es-ES"/>
        </w:rPr>
        <w:t>với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các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hoạt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động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sinh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kế</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khác</w:t>
      </w:r>
      <w:proofErr w:type="spellEnd"/>
      <w:r w:rsidRPr="00B76EBA">
        <w:rPr>
          <w:rFonts w:cs="Times New Roman"/>
          <w:color w:val="000000" w:themeColor="text1"/>
          <w:sz w:val="26"/>
          <w:szCs w:val="26"/>
          <w:lang w:val="es-ES"/>
        </w:rPr>
        <w:t>.</w:t>
      </w:r>
    </w:p>
    <w:p w14:paraId="2C48C1A0" w14:textId="132CA31B" w:rsidR="00D21412" w:rsidRPr="00B76EBA" w:rsidRDefault="006B7474" w:rsidP="00B76EBA">
      <w:pPr>
        <w:spacing w:line="240" w:lineRule="auto"/>
        <w:ind w:firstLine="709"/>
        <w:jc w:val="both"/>
        <w:rPr>
          <w:rFonts w:cs="Times New Roman"/>
          <w:color w:val="000000" w:themeColor="text1"/>
          <w:sz w:val="26"/>
          <w:szCs w:val="26"/>
          <w:lang w:val="es-ES"/>
        </w:rPr>
      </w:pPr>
      <w:r w:rsidRPr="00B76EBA">
        <w:rPr>
          <w:rFonts w:cs="Times New Roman"/>
          <w:color w:val="000000" w:themeColor="text1"/>
          <w:sz w:val="26"/>
          <w:szCs w:val="26"/>
          <w:lang w:val="es-ES"/>
        </w:rPr>
        <w:t xml:space="preserve">So </w:t>
      </w:r>
      <w:proofErr w:type="spellStart"/>
      <w:r w:rsidRPr="00B76EBA">
        <w:rPr>
          <w:rFonts w:cs="Times New Roman"/>
          <w:color w:val="000000" w:themeColor="text1"/>
          <w:sz w:val="26"/>
          <w:szCs w:val="26"/>
          <w:lang w:val="es-ES"/>
        </w:rPr>
        <w:t>sánh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với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các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lĩnh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vực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khác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trong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nghiệp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nhập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từ</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trồng</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thấp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hơn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rõ</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rệt</w:t>
      </w:r>
      <w:proofErr w:type="spellEnd"/>
      <w:r w:rsidRPr="00B76EBA">
        <w:rPr>
          <w:rFonts w:cs="Times New Roman"/>
          <w:sz w:val="26"/>
          <w:szCs w:val="26"/>
          <w:lang w:val="es-ES"/>
        </w:rPr>
        <w:t xml:space="preserve">. </w:t>
      </w:r>
      <w:proofErr w:type="spellStart"/>
      <w:r w:rsidRPr="00B76EBA">
        <w:rPr>
          <w:rFonts w:cs="Times New Roman"/>
          <w:color w:val="000000" w:themeColor="text1"/>
          <w:sz w:val="26"/>
          <w:szCs w:val="26"/>
          <w:lang w:val="es-ES"/>
        </w:rPr>
        <w:t>Điều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này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phản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ánh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một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thực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tế</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dù</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đảm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nhiệm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vai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trò</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chiến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lược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về</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an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ninh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lương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thực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người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trồng</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lại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chưa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được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hưởng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lợi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tương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xứng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với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những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đóng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lastRenderedPageBreak/>
        <w:t>góp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của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mình</w:t>
      </w:r>
      <w:proofErr w:type="spellEnd"/>
      <w:r w:rsidRPr="00B76EBA">
        <w:rPr>
          <w:rFonts w:cs="Times New Roman"/>
          <w:color w:val="000000" w:themeColor="text1"/>
          <w:sz w:val="26"/>
          <w:szCs w:val="26"/>
          <w:lang w:val="es-ES"/>
        </w:rPr>
        <w:t>.</w:t>
      </w:r>
      <w:r w:rsidR="00DA1E18"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Giá</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hàng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năm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biến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động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mạnh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tạo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nên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sự</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bấp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bênh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trong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nhập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của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người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dân</w:t>
      </w:r>
      <w:proofErr w:type="spellEnd"/>
      <w:r w:rsidRPr="00B76EBA">
        <w:rPr>
          <w:rFonts w:cs="Times New Roman"/>
          <w:color w:val="000000" w:themeColor="text1"/>
          <w:sz w:val="26"/>
          <w:szCs w:val="26"/>
          <w:lang w:val="es-ES"/>
        </w:rPr>
        <w:t xml:space="preserve">. Trong </w:t>
      </w:r>
      <w:proofErr w:type="spellStart"/>
      <w:r w:rsidRPr="00B76EBA">
        <w:rPr>
          <w:rFonts w:cs="Times New Roman"/>
          <w:color w:val="000000" w:themeColor="text1"/>
          <w:sz w:val="26"/>
          <w:szCs w:val="26"/>
          <w:lang w:val="es-ES"/>
        </w:rPr>
        <w:t>khi</w:t>
      </w:r>
      <w:proofErr w:type="spellEnd"/>
      <w:r w:rsidRPr="00B76EBA">
        <w:rPr>
          <w:rFonts w:cs="Times New Roman"/>
          <w:color w:val="000000" w:themeColor="text1"/>
          <w:sz w:val="26"/>
          <w:szCs w:val="26"/>
          <w:lang w:val="es-ES"/>
        </w:rPr>
        <w:t xml:space="preserve"> chi </w:t>
      </w:r>
      <w:proofErr w:type="spellStart"/>
      <w:r w:rsidRPr="00B76EBA">
        <w:rPr>
          <w:rFonts w:cs="Times New Roman"/>
          <w:color w:val="000000" w:themeColor="text1"/>
          <w:sz w:val="26"/>
          <w:szCs w:val="26"/>
          <w:lang w:val="es-ES"/>
        </w:rPr>
        <w:t>phí</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vật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tư</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đầu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phân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bón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giống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thuốc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bảo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vệ</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thực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vật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nhiên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liệu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có</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hướng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tăng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bán</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lại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phụ</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thuộc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lớn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thị</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trường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các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thương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lái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trung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gian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dân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hầu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như</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có</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vị</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thế</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thương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lượng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trong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chuỗi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trị</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dẫn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đến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lợi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nhuận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được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thường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bị</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hẹp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trạng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được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mùa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diễn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ra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phổ</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biến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khiến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nhiều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dù</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đạt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lượng</w:t>
      </w:r>
      <w:proofErr w:type="spellEnd"/>
      <w:r w:rsidRPr="00B76EBA">
        <w:rPr>
          <w:rFonts w:cs="Times New Roman"/>
          <w:color w:val="000000" w:themeColor="text1"/>
          <w:sz w:val="26"/>
          <w:szCs w:val="26"/>
          <w:lang w:val="es-ES"/>
        </w:rPr>
        <w:t xml:space="preserve"> cao </w:t>
      </w:r>
      <w:proofErr w:type="spellStart"/>
      <w:r w:rsidRPr="00B76EBA">
        <w:rPr>
          <w:rFonts w:cs="Times New Roman"/>
          <w:color w:val="000000" w:themeColor="text1"/>
          <w:sz w:val="26"/>
          <w:szCs w:val="26"/>
          <w:lang w:val="es-ES"/>
        </w:rPr>
        <w:t>vẫn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cải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thiện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được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nhập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Hệ</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quả</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khả</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năng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tích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lũy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của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trồng</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rất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hạn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chế</w:t>
      </w:r>
      <w:proofErr w:type="spellEnd"/>
      <w:r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theo</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số</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liệu</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của</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Cục</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Thống</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kê</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mức</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tiết</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kiệm</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hằng</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năm</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bình</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quân</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của</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hộ</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gia</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đình</w:t>
      </w:r>
      <w:proofErr w:type="spellEnd"/>
      <w:r w:rsidR="00D21412" w:rsidRPr="00B76EBA">
        <w:rPr>
          <w:rFonts w:cs="Times New Roman"/>
          <w:color w:val="000000" w:themeColor="text1"/>
          <w:sz w:val="26"/>
          <w:szCs w:val="26"/>
          <w:lang w:val="es-ES"/>
        </w:rPr>
        <w:t xml:space="preserve"> ở </w:t>
      </w:r>
      <w:proofErr w:type="spellStart"/>
      <w:r w:rsidR="00D21412" w:rsidRPr="00B76EBA">
        <w:rPr>
          <w:rFonts w:cs="Times New Roman"/>
          <w:color w:val="000000" w:themeColor="text1"/>
          <w:sz w:val="26"/>
          <w:szCs w:val="26"/>
          <w:lang w:val="es-ES"/>
        </w:rPr>
        <w:t>nông</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thôn</w:t>
      </w:r>
      <w:proofErr w:type="spellEnd"/>
      <w:r w:rsidR="00D21412" w:rsidRPr="00B76EBA">
        <w:rPr>
          <w:rFonts w:cs="Times New Roman"/>
          <w:color w:val="000000" w:themeColor="text1"/>
          <w:sz w:val="26"/>
          <w:szCs w:val="26"/>
          <w:lang w:val="es-ES"/>
        </w:rPr>
        <w:t xml:space="preserve"> ở </w:t>
      </w:r>
      <w:proofErr w:type="spellStart"/>
      <w:r w:rsidR="00D21412" w:rsidRPr="00B76EBA">
        <w:rPr>
          <w:rFonts w:cs="Times New Roman"/>
          <w:color w:val="000000" w:themeColor="text1"/>
          <w:sz w:val="26"/>
          <w:szCs w:val="26"/>
          <w:lang w:val="es-ES"/>
        </w:rPr>
        <w:t>mức</w:t>
      </w:r>
      <w:proofErr w:type="spellEnd"/>
      <w:r w:rsidR="00D21412" w:rsidRPr="00B76EBA">
        <w:rPr>
          <w:rFonts w:cs="Times New Roman"/>
          <w:color w:val="000000" w:themeColor="text1"/>
          <w:sz w:val="26"/>
          <w:szCs w:val="26"/>
          <w:lang w:val="es-ES"/>
        </w:rPr>
        <w:t xml:space="preserve"> 16 </w:t>
      </w:r>
      <w:proofErr w:type="spellStart"/>
      <w:r w:rsidR="00D21412" w:rsidRPr="00B76EBA">
        <w:rPr>
          <w:rFonts w:cs="Times New Roman"/>
          <w:color w:val="000000" w:themeColor="text1"/>
          <w:sz w:val="26"/>
          <w:szCs w:val="26"/>
          <w:lang w:val="es-ES"/>
        </w:rPr>
        <w:t>triệu</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đồng</w:t>
      </w:r>
      <w:proofErr w:type="spellEnd"/>
      <w:r w:rsidR="00D21412" w:rsidRPr="00B76EBA">
        <w:rPr>
          <w:rFonts w:cs="Times New Roman"/>
          <w:color w:val="000000" w:themeColor="text1"/>
          <w:sz w:val="26"/>
          <w:szCs w:val="26"/>
          <w:lang w:val="es-ES"/>
        </w:rPr>
        <w:t>/</w:t>
      </w:r>
      <w:proofErr w:type="spellStart"/>
      <w:r w:rsidR="00D21412" w:rsidRPr="00B76EBA">
        <w:rPr>
          <w:rFonts w:cs="Times New Roman"/>
          <w:color w:val="000000" w:themeColor="text1"/>
          <w:sz w:val="26"/>
          <w:szCs w:val="26"/>
          <w:lang w:val="es-ES"/>
        </w:rPr>
        <w:t>năm</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mức</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tích</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luỹ</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tài</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sản</w:t>
      </w:r>
      <w:proofErr w:type="spellEnd"/>
      <w:r w:rsidR="00D21412"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đủ</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để</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tái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đầu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tư</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cải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thiện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đời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sống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hoặc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mở</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rộng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mô</w:t>
      </w:r>
      <w:proofErr w:type="spellEnd"/>
      <w:r w:rsidRPr="00B76EBA">
        <w:rPr>
          <w:rFonts w:cs="Times New Roman"/>
          <w:color w:val="000000" w:themeColor="text1"/>
          <w:sz w:val="26"/>
          <w:szCs w:val="26"/>
          <w:lang w:val="es-ES"/>
        </w:rPr>
        <w:t>.</w:t>
      </w:r>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Phần</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lớn</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hộ</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gia</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đình</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ngày</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càng</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phụ</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thuộc</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vào</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kiều</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hối</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hoặc</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thu</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nhập</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từ</w:t>
      </w:r>
      <w:proofErr w:type="spellEnd"/>
      <w:r w:rsidR="00D21412" w:rsidRPr="00B76EBA">
        <w:rPr>
          <w:rFonts w:cs="Times New Roman"/>
          <w:color w:val="000000" w:themeColor="text1"/>
          <w:sz w:val="26"/>
          <w:szCs w:val="26"/>
          <w:lang w:val="es-ES"/>
        </w:rPr>
        <w:t xml:space="preserve"> lao </w:t>
      </w:r>
      <w:proofErr w:type="spellStart"/>
      <w:r w:rsidR="00D21412" w:rsidRPr="00B76EBA">
        <w:rPr>
          <w:rFonts w:cs="Times New Roman"/>
          <w:color w:val="000000" w:themeColor="text1"/>
          <w:sz w:val="26"/>
          <w:szCs w:val="26"/>
          <w:lang w:val="es-ES"/>
        </w:rPr>
        <w:t>động</w:t>
      </w:r>
      <w:proofErr w:type="spellEnd"/>
      <w:r w:rsidR="00D21412" w:rsidRPr="00B76EBA">
        <w:rPr>
          <w:rFonts w:cs="Times New Roman"/>
          <w:color w:val="000000" w:themeColor="text1"/>
          <w:sz w:val="26"/>
          <w:szCs w:val="26"/>
          <w:lang w:val="es-ES"/>
        </w:rPr>
        <w:t xml:space="preserve"> di </w:t>
      </w:r>
      <w:proofErr w:type="spellStart"/>
      <w:r w:rsidR="00D21412" w:rsidRPr="00B76EBA">
        <w:rPr>
          <w:rFonts w:cs="Times New Roman"/>
          <w:color w:val="000000" w:themeColor="text1"/>
          <w:sz w:val="26"/>
          <w:szCs w:val="26"/>
          <w:lang w:val="es-ES"/>
        </w:rPr>
        <w:t>cư</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để</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bổ</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sung</w:t>
      </w:r>
      <w:proofErr w:type="spellEnd"/>
      <w:r w:rsidR="00D21412" w:rsidRPr="00B76EBA">
        <w:rPr>
          <w:rFonts w:cs="Times New Roman"/>
          <w:color w:val="000000" w:themeColor="text1"/>
          <w:sz w:val="26"/>
          <w:szCs w:val="26"/>
          <w:lang w:val="es-ES"/>
        </w:rPr>
        <w:t xml:space="preserve"> cho </w:t>
      </w:r>
      <w:proofErr w:type="spellStart"/>
      <w:r w:rsidR="00D21412" w:rsidRPr="00B76EBA">
        <w:rPr>
          <w:rFonts w:cs="Times New Roman"/>
          <w:color w:val="000000" w:themeColor="text1"/>
          <w:sz w:val="26"/>
          <w:szCs w:val="26"/>
          <w:lang w:val="es-ES"/>
        </w:rPr>
        <w:t>sinh</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kế</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của</w:t>
      </w:r>
      <w:proofErr w:type="spellEnd"/>
      <w:r w:rsidR="00D21412" w:rsidRPr="00B76EBA">
        <w:rPr>
          <w:rFonts w:cs="Times New Roman"/>
          <w:color w:val="000000" w:themeColor="text1"/>
          <w:sz w:val="26"/>
          <w:szCs w:val="26"/>
          <w:lang w:val="es-ES"/>
        </w:rPr>
        <w:t xml:space="preserve"> </w:t>
      </w:r>
      <w:proofErr w:type="spellStart"/>
      <w:r w:rsidR="00D21412" w:rsidRPr="00B76EBA">
        <w:rPr>
          <w:rFonts w:cs="Times New Roman"/>
          <w:color w:val="000000" w:themeColor="text1"/>
          <w:sz w:val="26"/>
          <w:szCs w:val="26"/>
          <w:lang w:val="es-ES"/>
        </w:rPr>
        <w:t>họ</w:t>
      </w:r>
      <w:proofErr w:type="spellEnd"/>
      <w:r w:rsidR="00D21412" w:rsidRPr="00B76EBA">
        <w:rPr>
          <w:rFonts w:cs="Times New Roman"/>
          <w:color w:val="000000" w:themeColor="text1"/>
          <w:sz w:val="26"/>
          <w:szCs w:val="26"/>
          <w:lang w:val="es-ES"/>
        </w:rPr>
        <w:t>.</w:t>
      </w:r>
    </w:p>
    <w:p w14:paraId="364FCF8F" w14:textId="47E2DCE1" w:rsidR="003B579C" w:rsidRPr="00B76EBA" w:rsidRDefault="003B579C" w:rsidP="00B76EBA">
      <w:pPr>
        <w:spacing w:line="240" w:lineRule="auto"/>
        <w:ind w:firstLine="709"/>
        <w:jc w:val="both"/>
        <w:rPr>
          <w:rFonts w:cs="Times New Roman"/>
          <w:b/>
          <w:bCs/>
          <w:color w:val="000000" w:themeColor="text1"/>
          <w:sz w:val="26"/>
          <w:szCs w:val="26"/>
          <w:lang w:val="es-ES"/>
        </w:rPr>
      </w:pPr>
      <w:proofErr w:type="spellStart"/>
      <w:r w:rsidRPr="00B76EBA">
        <w:rPr>
          <w:rFonts w:cs="Times New Roman"/>
          <w:b/>
          <w:bCs/>
          <w:color w:val="000000" w:themeColor="text1"/>
          <w:sz w:val="26"/>
          <w:szCs w:val="26"/>
          <w:lang w:val="es-ES"/>
        </w:rPr>
        <w:t>Rào</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cản</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trong</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chuyển</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đổi</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và</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nâng</w:t>
      </w:r>
      <w:proofErr w:type="spellEnd"/>
      <w:r w:rsidRPr="00B76EBA">
        <w:rPr>
          <w:rFonts w:cs="Times New Roman"/>
          <w:b/>
          <w:bCs/>
          <w:color w:val="000000" w:themeColor="text1"/>
          <w:sz w:val="26"/>
          <w:szCs w:val="26"/>
          <w:lang w:val="es-ES"/>
        </w:rPr>
        <w:t xml:space="preserve"> cao </w:t>
      </w:r>
      <w:proofErr w:type="spellStart"/>
      <w:r w:rsidRPr="00B76EBA">
        <w:rPr>
          <w:rFonts w:cs="Times New Roman"/>
          <w:b/>
          <w:bCs/>
          <w:color w:val="000000" w:themeColor="text1"/>
          <w:sz w:val="26"/>
          <w:szCs w:val="26"/>
          <w:lang w:val="es-ES"/>
        </w:rPr>
        <w:t>giá</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trị</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gia</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tăng</w:t>
      </w:r>
      <w:proofErr w:type="spellEnd"/>
    </w:p>
    <w:p w14:paraId="3F230DC3" w14:textId="77777777" w:rsidR="00D21412" w:rsidRPr="00B76EBA" w:rsidRDefault="00D21412" w:rsidP="00B76EBA">
      <w:pPr>
        <w:spacing w:line="240" w:lineRule="auto"/>
        <w:ind w:firstLine="709"/>
        <w:jc w:val="both"/>
        <w:rPr>
          <w:rFonts w:cs="Times New Roman"/>
          <w:color w:val="000000" w:themeColor="text1"/>
          <w:sz w:val="26"/>
          <w:szCs w:val="26"/>
          <w:lang w:val="es-ES"/>
        </w:rPr>
      </w:pPr>
      <w:proofErr w:type="spellStart"/>
      <w:r w:rsidRPr="00B76EBA">
        <w:rPr>
          <w:rFonts w:cs="Times New Roman"/>
          <w:color w:val="000000" w:themeColor="text1"/>
          <w:sz w:val="26"/>
          <w:szCs w:val="26"/>
          <w:lang w:val="es-ES"/>
        </w:rPr>
        <w:t>Quá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chuyển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đổi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từ</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truyền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thống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sang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mô</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lúa </w:t>
      </w:r>
      <w:proofErr w:type="spellStart"/>
      <w:r w:rsidRPr="00B76EBA">
        <w:rPr>
          <w:rFonts w:cs="Times New Roman"/>
          <w:color w:val="000000" w:themeColor="text1"/>
          <w:sz w:val="26"/>
          <w:szCs w:val="26"/>
          <w:lang w:val="es-ES"/>
        </w:rPr>
        <w:t>chất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lượng</w:t>
      </w:r>
      <w:proofErr w:type="spellEnd"/>
      <w:r w:rsidRPr="00B76EBA">
        <w:rPr>
          <w:rFonts w:cs="Times New Roman"/>
          <w:color w:val="000000" w:themeColor="text1"/>
          <w:sz w:val="26"/>
          <w:szCs w:val="26"/>
          <w:lang w:val="es-ES"/>
        </w:rPr>
        <w:t xml:space="preserve"> cao, </w:t>
      </w:r>
      <w:proofErr w:type="spellStart"/>
      <w:r w:rsidRPr="00B76EBA">
        <w:rPr>
          <w:rFonts w:cs="Times New Roman"/>
          <w:color w:val="000000" w:themeColor="text1"/>
          <w:sz w:val="26"/>
          <w:szCs w:val="26"/>
          <w:lang w:val="es-ES"/>
        </w:rPr>
        <w:t>giá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trị</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tăng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lớn</w:t>
      </w:r>
      <w:proofErr w:type="spellEnd"/>
      <w:r w:rsidRPr="00B76EBA">
        <w:rPr>
          <w:rFonts w:cs="Times New Roman"/>
          <w:color w:val="000000" w:themeColor="text1"/>
          <w:sz w:val="26"/>
          <w:szCs w:val="26"/>
          <w:lang w:val="es-ES"/>
        </w:rPr>
        <w:t xml:space="preserve"> ở Việt Nam </w:t>
      </w:r>
      <w:proofErr w:type="spellStart"/>
      <w:r w:rsidRPr="00B76EBA">
        <w:rPr>
          <w:rFonts w:cs="Times New Roman"/>
          <w:color w:val="000000" w:themeColor="text1"/>
          <w:sz w:val="26"/>
          <w:szCs w:val="26"/>
          <w:lang w:val="es-ES"/>
        </w:rPr>
        <w:t>vẫn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diễn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ra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chậm</w:t>
      </w:r>
      <w:proofErr w:type="spellEnd"/>
      <w:r w:rsidRPr="00B76EBA">
        <w:rPr>
          <w:rFonts w:cs="Times New Roman"/>
          <w:color w:val="000000" w:themeColor="text1"/>
          <w:sz w:val="26"/>
          <w:szCs w:val="26"/>
          <w:lang w:val="es-ES"/>
        </w:rPr>
        <w:t xml:space="preserve"> do </w:t>
      </w:r>
      <w:proofErr w:type="spellStart"/>
      <w:r w:rsidRPr="00B76EBA">
        <w:rPr>
          <w:rFonts w:cs="Times New Roman"/>
          <w:color w:val="000000" w:themeColor="text1"/>
          <w:sz w:val="26"/>
          <w:szCs w:val="26"/>
          <w:lang w:val="es-ES"/>
        </w:rPr>
        <w:t>nhiều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rào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mang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tính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cấu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Trước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hết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mô</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đai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nhỏ</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lẻ</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manh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mún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phân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tán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khiến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việc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tổ</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chức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đồng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theo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tiêu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chuẩn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giống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đồng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canh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tác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lịch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thời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vụ</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gặp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nhiều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khó</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khăn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hạn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chế</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khả</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năng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tham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các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mô</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liên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kết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như</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cánh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đồng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lớn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hoặc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chuỗi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giá</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trị</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có</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doanh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nghiệp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dẫn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dắt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Điều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này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làm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giảm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hiệu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quả</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trở</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việc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thành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vùng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nguyên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liệu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tập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trung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phục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vụ</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chế</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biến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khẩu</w:t>
      </w:r>
      <w:proofErr w:type="spellEnd"/>
      <w:r w:rsidRPr="00B76EBA">
        <w:rPr>
          <w:rFonts w:cs="Times New Roman"/>
          <w:color w:val="000000" w:themeColor="text1"/>
          <w:sz w:val="26"/>
          <w:szCs w:val="26"/>
          <w:lang w:val="es-ES"/>
        </w:rPr>
        <w:t>.</w:t>
      </w:r>
    </w:p>
    <w:p w14:paraId="5CE67324" w14:textId="6C478D6D" w:rsidR="00D21412" w:rsidRPr="00B76EBA" w:rsidRDefault="00955B70" w:rsidP="00B76EBA">
      <w:pPr>
        <w:spacing w:line="240" w:lineRule="auto"/>
        <w:ind w:firstLine="720"/>
        <w:jc w:val="both"/>
        <w:rPr>
          <w:rFonts w:eastAsia="Arial" w:cs="Times New Roman"/>
          <w:kern w:val="0"/>
          <w:sz w:val="26"/>
          <w:szCs w:val="26"/>
          <w:lang w:val="vi"/>
          <w14:ligatures w14:val="none"/>
        </w:rPr>
      </w:pPr>
      <w:proofErr w:type="spellStart"/>
      <w:r w:rsidRPr="00B76EBA">
        <w:rPr>
          <w:rFonts w:cs="Times New Roman"/>
          <w:color w:val="000000" w:themeColor="text1"/>
          <w:sz w:val="26"/>
          <w:szCs w:val="26"/>
          <w:lang w:val="es-ES"/>
        </w:rPr>
        <w:t>Bên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cạnh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đó</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sản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của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hộ</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dân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còn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hạn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chế</w:t>
      </w:r>
      <w:proofErr w:type="spellEnd"/>
      <w:r w:rsidRPr="00B76EBA">
        <w:rPr>
          <w:rFonts w:cs="Times New Roman"/>
          <w:color w:val="000000" w:themeColor="text1"/>
          <w:sz w:val="26"/>
          <w:szCs w:val="26"/>
          <w:lang w:val="es-ES"/>
        </w:rPr>
        <w:t xml:space="preserve">, lao </w:t>
      </w:r>
      <w:proofErr w:type="spellStart"/>
      <w:r w:rsidRPr="00B76EBA">
        <w:rPr>
          <w:rFonts w:cs="Times New Roman"/>
          <w:color w:val="000000" w:themeColor="text1"/>
          <w:sz w:val="26"/>
          <w:szCs w:val="26"/>
          <w:lang w:val="es-ES"/>
        </w:rPr>
        <w:t>động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nghiệp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hóa</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khả</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năng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tiếp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cận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công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nghệ</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mới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còn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thấp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gây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khó</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khăn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trong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việc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áp</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dụng</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các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quy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trình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canh</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tác</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tiên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tiến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như</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giảm</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phát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thải</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truy</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xuất</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nguồn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gốc</w:t>
      </w:r>
      <w:proofErr w:type="spellEnd"/>
      <w:r w:rsidRPr="00B76EBA">
        <w:rPr>
          <w:rFonts w:cs="Times New Roman"/>
          <w:color w:val="000000" w:themeColor="text1"/>
          <w:sz w:val="26"/>
          <w:szCs w:val="26"/>
          <w:lang w:val="es-ES"/>
        </w:rPr>
        <w:t xml:space="preserve"> hay </w:t>
      </w:r>
      <w:proofErr w:type="spellStart"/>
      <w:r w:rsidRPr="00B76EBA">
        <w:rPr>
          <w:rFonts w:cs="Times New Roman"/>
          <w:color w:val="000000" w:themeColor="text1"/>
          <w:sz w:val="26"/>
          <w:szCs w:val="26"/>
          <w:lang w:val="es-ES"/>
        </w:rPr>
        <w:t>quản</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lý</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đầu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vào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theo</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tiêu</w:t>
      </w:r>
      <w:proofErr w:type="spellEnd"/>
      <w:r w:rsidRPr="00B76EBA">
        <w:rPr>
          <w:rFonts w:cs="Times New Roman"/>
          <w:color w:val="000000" w:themeColor="text1"/>
          <w:sz w:val="26"/>
          <w:szCs w:val="26"/>
          <w:lang w:val="es-ES"/>
        </w:rPr>
        <w:t xml:space="preserve"> </w:t>
      </w:r>
      <w:proofErr w:type="spellStart"/>
      <w:r w:rsidRPr="00B76EBA">
        <w:rPr>
          <w:rFonts w:cs="Times New Roman"/>
          <w:color w:val="000000" w:themeColor="text1"/>
          <w:sz w:val="26"/>
          <w:szCs w:val="26"/>
          <w:lang w:val="es-ES"/>
        </w:rPr>
        <w:t>chuẩn</w:t>
      </w:r>
      <w:proofErr w:type="spellEnd"/>
      <w:r w:rsidRPr="00B76EBA">
        <w:rPr>
          <w:rFonts w:cs="Times New Roman"/>
          <w:color w:val="000000" w:themeColor="text1"/>
          <w:sz w:val="26"/>
          <w:szCs w:val="26"/>
          <w:lang w:val="es-ES"/>
        </w:rPr>
        <w:t xml:space="preserve">. </w:t>
      </w:r>
      <w:r w:rsidRPr="00B76EBA">
        <w:rPr>
          <w:rFonts w:eastAsia="Times New Roman" w:cs="Times New Roman"/>
          <w:kern w:val="0"/>
          <w:sz w:val="26"/>
          <w:szCs w:val="26"/>
          <w:lang w:val="vi"/>
          <w14:ligatures w14:val="none"/>
        </w:rPr>
        <w:t>Theo điều tra mức sống hộ gia đình của Tổng cục Thống kê (năm 2022), ở khu vực nông thôn, trình độ học vấn phổ biến nhất là tiểu học và trung học cơ sở, chiếm hơn 50% dân số. Tỷ lệ dân số trong độ tuổi lao động ở nông thôn có trình độ trung học phổ thông trở lên (cao đẳng trở lên) chỉ khoảng 30%.</w:t>
      </w:r>
      <w:bookmarkStart w:id="0" w:name="_e6drpprk7qi6" w:colFirst="0" w:colLast="0"/>
      <w:bookmarkEnd w:id="0"/>
      <w:r w:rsidRPr="00B76EBA">
        <w:rPr>
          <w:rFonts w:eastAsia="Arial" w:cs="Times New Roman"/>
          <w:kern w:val="0"/>
          <w:sz w:val="26"/>
          <w:szCs w:val="26"/>
          <w:lang w:val="vi"/>
          <w14:ligatures w14:val="none"/>
        </w:rPr>
        <w:t xml:space="preserve"> </w:t>
      </w:r>
      <w:r w:rsidRPr="00B76EBA">
        <w:rPr>
          <w:rFonts w:eastAsia="Times New Roman" w:cs="Times New Roman"/>
          <w:kern w:val="0"/>
          <w:sz w:val="26"/>
          <w:szCs w:val="26"/>
          <w:lang w:val="vi"/>
          <w14:ligatures w14:val="none"/>
        </w:rPr>
        <w:t>Do thiếu kiến thức khoa học, kỹ năng quản lý sản xuất và thông tin thị trường, nông dân thường gặp khó khăn trong việc đưa ra quyết định có thể cải thiện hiệu quả sản xuất, hoạt động kinh doanh và mức thu nhập.</w:t>
      </w:r>
      <w:r w:rsidRPr="00B76EBA">
        <w:rPr>
          <w:rFonts w:cs="Times New Roman"/>
          <w:sz w:val="26"/>
          <w:szCs w:val="26"/>
          <w:lang w:val="vi"/>
        </w:rPr>
        <w:t xml:space="preserve"> </w:t>
      </w:r>
      <w:r w:rsidRPr="00B76EBA">
        <w:rPr>
          <w:rFonts w:eastAsia="Times New Roman" w:cs="Times New Roman"/>
          <w:kern w:val="0"/>
          <w:sz w:val="26"/>
          <w:szCs w:val="26"/>
          <w:lang w:val="vi"/>
          <w14:ligatures w14:val="none"/>
        </w:rPr>
        <w:t>Đồng thời, hạn chế về vốn, thông tin thị trường và sự phụ thuộc vào thương lái khiến nông dân thiếu động lực tham gia liên kết chuỗi và đầu tư nâng cao chất lượng sản phẩm. Những rào cản này tạo thành vòng luẩn quẩn giữa thu nhập thấp và năng suất thấp, làm chậm quá trình chuyển đổi sang sản xuất lúa chất lượng cao và hạn chế khả năng nâng cao giá trị gia tăng của ngành lúa gạo trong bối cảnh hội nhập và phát triển bền vững.</w:t>
      </w:r>
    </w:p>
    <w:p w14:paraId="17A5EE79" w14:textId="59E05E68" w:rsidR="000715E6" w:rsidRPr="00B76EBA" w:rsidRDefault="000715E6" w:rsidP="00B76EBA">
      <w:pPr>
        <w:spacing w:line="240" w:lineRule="auto"/>
        <w:ind w:firstLine="709"/>
        <w:jc w:val="both"/>
        <w:rPr>
          <w:rFonts w:cs="Times New Roman"/>
          <w:b/>
          <w:bCs/>
          <w:color w:val="000000" w:themeColor="text1"/>
          <w:sz w:val="26"/>
          <w:szCs w:val="26"/>
          <w:lang w:val="es-ES"/>
        </w:rPr>
      </w:pPr>
      <w:proofErr w:type="spellStart"/>
      <w:r w:rsidRPr="00B76EBA">
        <w:rPr>
          <w:rFonts w:cs="Times New Roman"/>
          <w:b/>
          <w:bCs/>
          <w:color w:val="000000" w:themeColor="text1"/>
          <w:sz w:val="26"/>
          <w:szCs w:val="26"/>
          <w:lang w:val="es-ES"/>
        </w:rPr>
        <w:t>Áp</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lực</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môi</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trường</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và</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biến</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đổi</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khí</w:t>
      </w:r>
      <w:proofErr w:type="spellEnd"/>
      <w:r w:rsidRPr="00B76EBA">
        <w:rPr>
          <w:rFonts w:cs="Times New Roman"/>
          <w:b/>
          <w:bCs/>
          <w:color w:val="000000" w:themeColor="text1"/>
          <w:sz w:val="26"/>
          <w:szCs w:val="26"/>
          <w:lang w:val="es-ES"/>
        </w:rPr>
        <w:t xml:space="preserve"> </w:t>
      </w:r>
      <w:proofErr w:type="spellStart"/>
      <w:r w:rsidRPr="00B76EBA">
        <w:rPr>
          <w:rFonts w:cs="Times New Roman"/>
          <w:b/>
          <w:bCs/>
          <w:color w:val="000000" w:themeColor="text1"/>
          <w:sz w:val="26"/>
          <w:szCs w:val="26"/>
          <w:lang w:val="es-ES"/>
        </w:rPr>
        <w:t>hậu</w:t>
      </w:r>
      <w:proofErr w:type="spellEnd"/>
    </w:p>
    <w:p w14:paraId="3CCACEB6" w14:textId="316E6013" w:rsidR="000715E6" w:rsidRPr="00797756" w:rsidRDefault="000715E6" w:rsidP="00B76EBA">
      <w:pPr>
        <w:spacing w:line="240" w:lineRule="auto"/>
        <w:ind w:firstLine="709"/>
        <w:jc w:val="both"/>
        <w:rPr>
          <w:rFonts w:cs="Times New Roman"/>
          <w:color w:val="000000" w:themeColor="text1"/>
          <w:sz w:val="26"/>
          <w:szCs w:val="26"/>
          <w:lang w:val="es-ES"/>
        </w:rPr>
      </w:pPr>
      <w:proofErr w:type="spellStart"/>
      <w:r w:rsidRPr="00797756">
        <w:rPr>
          <w:rFonts w:cs="Times New Roman"/>
          <w:color w:val="000000" w:themeColor="text1"/>
          <w:sz w:val="26"/>
          <w:szCs w:val="26"/>
          <w:lang w:val="es-ES"/>
        </w:rPr>
        <w:t>Sản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xuất</w:t>
      </w:r>
      <w:proofErr w:type="spellEnd"/>
      <w:r w:rsidRPr="00797756">
        <w:rPr>
          <w:rFonts w:cs="Times New Roman"/>
          <w:color w:val="000000" w:themeColor="text1"/>
          <w:sz w:val="26"/>
          <w:szCs w:val="26"/>
          <w:lang w:val="es-ES"/>
        </w:rPr>
        <w:t xml:space="preserve"> lúa ở </w:t>
      </w:r>
      <w:proofErr w:type="spellStart"/>
      <w:r w:rsidRPr="00797756">
        <w:rPr>
          <w:rFonts w:cs="Times New Roman"/>
          <w:color w:val="000000" w:themeColor="text1"/>
          <w:sz w:val="26"/>
          <w:szCs w:val="26"/>
          <w:lang w:val="es-ES"/>
        </w:rPr>
        <w:t>nước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đặc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biệt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là</w:t>
      </w:r>
      <w:proofErr w:type="spellEnd"/>
      <w:r w:rsidRPr="00797756">
        <w:rPr>
          <w:rFonts w:cs="Times New Roman"/>
          <w:color w:val="000000" w:themeColor="text1"/>
          <w:sz w:val="26"/>
          <w:szCs w:val="26"/>
          <w:lang w:val="es-ES"/>
        </w:rPr>
        <w:t xml:space="preserve"> ở </w:t>
      </w:r>
      <w:proofErr w:type="spellStart"/>
      <w:r w:rsidRPr="00797756">
        <w:rPr>
          <w:rFonts w:cs="Times New Roman"/>
          <w:color w:val="000000" w:themeColor="text1"/>
          <w:sz w:val="26"/>
          <w:szCs w:val="26"/>
          <w:lang w:val="es-ES"/>
        </w:rPr>
        <w:t>vùng</w:t>
      </w:r>
      <w:proofErr w:type="spellEnd"/>
      <w:r w:rsidRPr="00797756">
        <w:rPr>
          <w:rFonts w:cs="Times New Roman"/>
          <w:color w:val="000000" w:themeColor="text1"/>
          <w:sz w:val="26"/>
          <w:szCs w:val="26"/>
          <w:lang w:val="es-ES"/>
        </w:rPr>
        <w:t xml:space="preserve"> ĐBSCL, </w:t>
      </w:r>
      <w:proofErr w:type="spellStart"/>
      <w:r w:rsidRPr="00797756">
        <w:rPr>
          <w:rFonts w:cs="Times New Roman"/>
          <w:color w:val="000000" w:themeColor="text1"/>
          <w:sz w:val="26"/>
          <w:szCs w:val="26"/>
          <w:lang w:val="es-ES"/>
        </w:rPr>
        <w:t>ngoài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những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tác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động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tiêu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cực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của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biến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đổi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khí</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hậu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và</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lối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canh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tác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liên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tục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không</w:t>
      </w:r>
      <w:proofErr w:type="spellEnd"/>
      <w:r w:rsidRPr="00797756">
        <w:rPr>
          <w:rFonts w:cs="Times New Roman"/>
          <w:color w:val="000000" w:themeColor="text1"/>
          <w:sz w:val="26"/>
          <w:szCs w:val="26"/>
          <w:lang w:val="es-ES"/>
        </w:rPr>
        <w:t xml:space="preserve"> cho </w:t>
      </w:r>
      <w:proofErr w:type="spellStart"/>
      <w:r w:rsidRPr="00797756">
        <w:rPr>
          <w:rFonts w:cs="Times New Roman"/>
          <w:color w:val="000000" w:themeColor="text1"/>
          <w:sz w:val="26"/>
          <w:szCs w:val="26"/>
          <w:lang w:val="es-ES"/>
        </w:rPr>
        <w:t>đất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nghỉ</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ngơi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việc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sử</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dụng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phân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hóa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học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thuốc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trừ</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sâu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không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đúng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cách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cũng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là</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nguyên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nhân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làm</w:t>
      </w:r>
      <w:proofErr w:type="spellEnd"/>
      <w:r w:rsidRPr="00797756">
        <w:rPr>
          <w:rFonts w:cs="Times New Roman"/>
          <w:color w:val="000000" w:themeColor="text1"/>
          <w:sz w:val="26"/>
          <w:szCs w:val="26"/>
          <w:lang w:val="es-ES"/>
        </w:rPr>
        <w:t xml:space="preserve"> cho </w:t>
      </w:r>
      <w:proofErr w:type="spellStart"/>
      <w:r w:rsidRPr="00797756">
        <w:rPr>
          <w:rFonts w:cs="Times New Roman"/>
          <w:color w:val="000000" w:themeColor="text1"/>
          <w:sz w:val="26"/>
          <w:szCs w:val="26"/>
          <w:lang w:val="es-ES"/>
        </w:rPr>
        <w:t>nguồn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bị</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thoái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hóa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bạc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màu</w:t>
      </w:r>
      <w:proofErr w:type="spellEnd"/>
      <w:r w:rsidRPr="00797756">
        <w:rPr>
          <w:rFonts w:cs="Times New Roman"/>
          <w:color w:val="000000" w:themeColor="text1"/>
          <w:sz w:val="26"/>
          <w:szCs w:val="26"/>
          <w:lang w:val="es-ES"/>
        </w:rPr>
        <w:t xml:space="preserve">. </w:t>
      </w:r>
      <w:r w:rsidR="00D73D4C" w:rsidRPr="00797756">
        <w:rPr>
          <w:rFonts w:cs="Times New Roman"/>
          <w:color w:val="000000" w:themeColor="text1"/>
          <w:sz w:val="26"/>
          <w:szCs w:val="26"/>
          <w:lang w:val="es-ES"/>
        </w:rPr>
        <w:t xml:space="preserve">Theo </w:t>
      </w:r>
      <w:proofErr w:type="spellStart"/>
      <w:r w:rsidR="00D73D4C" w:rsidRPr="00797756">
        <w:rPr>
          <w:rFonts w:cs="Times New Roman"/>
          <w:color w:val="000000" w:themeColor="text1"/>
          <w:sz w:val="26"/>
          <w:szCs w:val="26"/>
          <w:lang w:val="es-ES"/>
        </w:rPr>
        <w:t>số</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liệu</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Tổng</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Cục</w:t>
      </w:r>
      <w:proofErr w:type="spellEnd"/>
      <w:r w:rsidR="00D73D4C" w:rsidRPr="00797756">
        <w:rPr>
          <w:rFonts w:cs="Times New Roman"/>
          <w:color w:val="000000" w:themeColor="text1"/>
          <w:sz w:val="26"/>
          <w:szCs w:val="26"/>
          <w:lang w:val="es-ES"/>
        </w:rPr>
        <w:t xml:space="preserve"> Quản </w:t>
      </w:r>
      <w:proofErr w:type="spellStart"/>
      <w:r w:rsidR="00D73D4C" w:rsidRPr="00797756">
        <w:rPr>
          <w:rFonts w:cs="Times New Roman"/>
          <w:color w:val="000000" w:themeColor="text1"/>
          <w:sz w:val="26"/>
          <w:szCs w:val="26"/>
          <w:lang w:val="es-ES"/>
        </w:rPr>
        <w:t>lý</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đất</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đai</w:t>
      </w:r>
      <w:proofErr w:type="spellEnd"/>
      <w:r w:rsidR="00D73D4C" w:rsidRPr="00797756">
        <w:rPr>
          <w:rFonts w:cs="Times New Roman"/>
          <w:color w:val="000000" w:themeColor="text1"/>
          <w:sz w:val="26"/>
          <w:szCs w:val="26"/>
          <w:lang w:val="es-ES"/>
        </w:rPr>
        <w:t xml:space="preserve"> 2020, </w:t>
      </w:r>
      <w:proofErr w:type="spellStart"/>
      <w:r w:rsidR="00D73D4C" w:rsidRPr="00797756">
        <w:rPr>
          <w:rFonts w:cs="Times New Roman"/>
          <w:color w:val="000000" w:themeColor="text1"/>
          <w:sz w:val="26"/>
          <w:szCs w:val="26"/>
          <w:lang w:val="es-ES"/>
        </w:rPr>
        <w:t>có</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khoảng</w:t>
      </w:r>
      <w:proofErr w:type="spellEnd"/>
      <w:r w:rsidR="00D73D4C" w:rsidRPr="00797756">
        <w:rPr>
          <w:rFonts w:cs="Times New Roman"/>
          <w:color w:val="000000" w:themeColor="text1"/>
          <w:sz w:val="26"/>
          <w:szCs w:val="26"/>
          <w:lang w:val="es-ES"/>
        </w:rPr>
        <w:t xml:space="preserve"> 23,21% </w:t>
      </w:r>
      <w:proofErr w:type="spellStart"/>
      <w:r w:rsidR="00D73D4C" w:rsidRPr="00797756">
        <w:rPr>
          <w:rFonts w:cs="Times New Roman"/>
          <w:color w:val="000000" w:themeColor="text1"/>
          <w:sz w:val="26"/>
          <w:szCs w:val="26"/>
          <w:lang w:val="es-ES"/>
        </w:rPr>
        <w:t>diện</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tích</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đất</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sẩn</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xuất</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nông</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nghiệp</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bị</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thoái</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hoá</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trong</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đó</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có</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khoảng</w:t>
      </w:r>
      <w:proofErr w:type="spellEnd"/>
      <w:r w:rsidR="00D73D4C" w:rsidRPr="00797756">
        <w:rPr>
          <w:rFonts w:cs="Times New Roman"/>
          <w:color w:val="000000" w:themeColor="text1"/>
          <w:sz w:val="26"/>
          <w:szCs w:val="26"/>
          <w:lang w:val="es-ES"/>
        </w:rPr>
        <w:t xml:space="preserve"> 8,8% </w:t>
      </w:r>
      <w:proofErr w:type="spellStart"/>
      <w:r w:rsidR="00D73D4C" w:rsidRPr="00797756">
        <w:rPr>
          <w:rFonts w:cs="Times New Roman"/>
          <w:color w:val="000000" w:themeColor="text1"/>
          <w:sz w:val="26"/>
          <w:szCs w:val="26"/>
          <w:lang w:val="es-ES"/>
        </w:rPr>
        <w:t>diện</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tích</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đất</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thoái</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hoá</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từ</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trung</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bình</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đến</w:t>
      </w:r>
      <w:proofErr w:type="spellEnd"/>
      <w:r w:rsidR="00D73D4C" w:rsidRPr="00797756">
        <w:rPr>
          <w:rFonts w:cs="Times New Roman"/>
          <w:color w:val="000000" w:themeColor="text1"/>
          <w:sz w:val="26"/>
          <w:szCs w:val="26"/>
          <w:lang w:val="es-ES"/>
        </w:rPr>
        <w:t xml:space="preserve"> </w:t>
      </w:r>
      <w:proofErr w:type="spellStart"/>
      <w:r w:rsidR="00D73D4C" w:rsidRPr="00797756">
        <w:rPr>
          <w:rFonts w:cs="Times New Roman"/>
          <w:color w:val="000000" w:themeColor="text1"/>
          <w:sz w:val="26"/>
          <w:szCs w:val="26"/>
          <w:lang w:val="es-ES"/>
        </w:rPr>
        <w:t>nặng</w:t>
      </w:r>
      <w:proofErr w:type="spellEnd"/>
      <w:r w:rsidR="00D73D4C" w:rsidRPr="00797756">
        <w:rPr>
          <w:rFonts w:cs="Times New Roman"/>
          <w:color w:val="000000" w:themeColor="text1"/>
          <w:sz w:val="26"/>
          <w:szCs w:val="26"/>
          <w:lang w:val="es-ES"/>
        </w:rPr>
        <w:t>).</w:t>
      </w:r>
    </w:p>
    <w:p w14:paraId="563E9C60" w14:textId="287C3140" w:rsidR="00D73D4C" w:rsidRPr="00797756" w:rsidRDefault="00D73D4C" w:rsidP="00B76EBA">
      <w:pPr>
        <w:spacing w:line="240" w:lineRule="auto"/>
        <w:ind w:firstLine="709"/>
        <w:jc w:val="both"/>
        <w:rPr>
          <w:rFonts w:cs="Times New Roman"/>
          <w:color w:val="000000" w:themeColor="text1"/>
          <w:sz w:val="26"/>
          <w:szCs w:val="26"/>
          <w:lang w:val="es-ES"/>
        </w:rPr>
      </w:pPr>
      <w:proofErr w:type="spellStart"/>
      <w:r w:rsidRPr="00797756">
        <w:rPr>
          <w:rFonts w:cs="Times New Roman"/>
          <w:color w:val="000000" w:themeColor="text1"/>
          <w:sz w:val="26"/>
          <w:szCs w:val="26"/>
          <w:lang w:val="es-ES"/>
        </w:rPr>
        <w:t>Những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năm</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gần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đây</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mức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độ</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các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cơn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bão</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lũ</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ngày</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càng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nhiều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hạn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hán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cũng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xảy</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ra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nhiều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hơn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Chỉ</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riêng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năm</w:t>
      </w:r>
      <w:proofErr w:type="spellEnd"/>
      <w:r w:rsidRPr="00797756">
        <w:rPr>
          <w:rFonts w:cs="Times New Roman"/>
          <w:color w:val="000000" w:themeColor="text1"/>
          <w:sz w:val="26"/>
          <w:szCs w:val="26"/>
          <w:lang w:val="es-ES"/>
        </w:rPr>
        <w:t xml:space="preserve"> 2025 </w:t>
      </w:r>
      <w:proofErr w:type="spellStart"/>
      <w:r w:rsidRPr="00797756">
        <w:rPr>
          <w:rFonts w:cs="Times New Roman"/>
          <w:color w:val="000000" w:themeColor="text1"/>
          <w:sz w:val="26"/>
          <w:szCs w:val="26"/>
          <w:lang w:val="es-ES"/>
        </w:rPr>
        <w:t>diện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tích</w:t>
      </w:r>
      <w:proofErr w:type="spellEnd"/>
      <w:r w:rsidRPr="00797756">
        <w:rPr>
          <w:rFonts w:cs="Times New Roman"/>
          <w:color w:val="000000" w:themeColor="text1"/>
          <w:sz w:val="26"/>
          <w:szCs w:val="26"/>
          <w:lang w:val="es-ES"/>
        </w:rPr>
        <w:t xml:space="preserve"> lúa </w:t>
      </w:r>
      <w:proofErr w:type="spellStart"/>
      <w:r w:rsidRPr="00797756">
        <w:rPr>
          <w:rFonts w:cs="Times New Roman"/>
          <w:color w:val="000000" w:themeColor="text1"/>
          <w:sz w:val="26"/>
          <w:szCs w:val="26"/>
          <w:lang w:val="es-ES"/>
        </w:rPr>
        <w:t>bị</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thiệt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hại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lên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tới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gần</w:t>
      </w:r>
      <w:proofErr w:type="spellEnd"/>
      <w:r w:rsidRPr="00797756">
        <w:rPr>
          <w:rFonts w:cs="Times New Roman"/>
          <w:color w:val="000000" w:themeColor="text1"/>
          <w:sz w:val="26"/>
          <w:szCs w:val="26"/>
          <w:lang w:val="es-ES"/>
        </w:rPr>
        <w:t xml:space="preserve"> 400 </w:t>
      </w:r>
      <w:proofErr w:type="spellStart"/>
      <w:r w:rsidRPr="00797756">
        <w:rPr>
          <w:rFonts w:cs="Times New Roman"/>
          <w:color w:val="000000" w:themeColor="text1"/>
          <w:sz w:val="26"/>
          <w:szCs w:val="26"/>
          <w:lang w:val="es-ES"/>
        </w:rPr>
        <w:t>ngàn</w:t>
      </w:r>
      <w:proofErr w:type="spellEnd"/>
      <w:r w:rsidRPr="00797756">
        <w:rPr>
          <w:rFonts w:cs="Times New Roman"/>
          <w:color w:val="000000" w:themeColor="text1"/>
          <w:sz w:val="26"/>
          <w:szCs w:val="26"/>
          <w:lang w:val="es-ES"/>
        </w:rPr>
        <w:t xml:space="preserve"> ha. Tính </w:t>
      </w:r>
      <w:proofErr w:type="spellStart"/>
      <w:r w:rsidRPr="00797756">
        <w:rPr>
          <w:rFonts w:cs="Times New Roman"/>
          <w:color w:val="000000" w:themeColor="text1"/>
          <w:sz w:val="26"/>
          <w:szCs w:val="26"/>
          <w:lang w:val="es-ES"/>
        </w:rPr>
        <w:t>trung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bình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từ</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năm</w:t>
      </w:r>
      <w:proofErr w:type="spellEnd"/>
      <w:r w:rsidRPr="00797756">
        <w:rPr>
          <w:rFonts w:cs="Times New Roman"/>
          <w:color w:val="000000" w:themeColor="text1"/>
          <w:sz w:val="26"/>
          <w:szCs w:val="26"/>
          <w:lang w:val="es-ES"/>
        </w:rPr>
        <w:t xml:space="preserve"> 2020 </w:t>
      </w:r>
      <w:proofErr w:type="spellStart"/>
      <w:r w:rsidRPr="00797756">
        <w:rPr>
          <w:rFonts w:cs="Times New Roman"/>
          <w:color w:val="000000" w:themeColor="text1"/>
          <w:sz w:val="26"/>
          <w:szCs w:val="26"/>
          <w:lang w:val="es-ES"/>
        </w:rPr>
        <w:t>trở</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lại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đây</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mỗi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năm</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thiên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tai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mùa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có</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thể</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làm</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khoảng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hơn</w:t>
      </w:r>
      <w:proofErr w:type="spellEnd"/>
      <w:r w:rsidRPr="00797756">
        <w:rPr>
          <w:rFonts w:cs="Times New Roman"/>
          <w:color w:val="000000" w:themeColor="text1"/>
          <w:sz w:val="26"/>
          <w:szCs w:val="26"/>
          <w:lang w:val="es-ES"/>
        </w:rPr>
        <w:t xml:space="preserve"> 1-2 </w:t>
      </w:r>
      <w:proofErr w:type="spellStart"/>
      <w:r w:rsidRPr="00797756">
        <w:rPr>
          <w:rFonts w:cs="Times New Roman"/>
          <w:color w:val="000000" w:themeColor="text1"/>
          <w:sz w:val="26"/>
          <w:szCs w:val="26"/>
          <w:lang w:val="es-ES"/>
        </w:rPr>
        <w:t>triệu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tấn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thóc</w:t>
      </w:r>
      <w:proofErr w:type="spellEnd"/>
      <w:r w:rsidRPr="00797756">
        <w:rPr>
          <w:rFonts w:cs="Times New Roman"/>
          <w:color w:val="000000" w:themeColor="text1"/>
          <w:sz w:val="26"/>
          <w:szCs w:val="26"/>
          <w:lang w:val="es-ES"/>
        </w:rPr>
        <w:t xml:space="preserve">. Theo Cục Thống </w:t>
      </w:r>
      <w:proofErr w:type="spellStart"/>
      <w:r w:rsidRPr="00797756">
        <w:rPr>
          <w:rFonts w:cs="Times New Roman"/>
          <w:color w:val="000000" w:themeColor="text1"/>
          <w:sz w:val="26"/>
          <w:szCs w:val="26"/>
          <w:lang w:val="es-ES"/>
        </w:rPr>
        <w:t>kê</w:t>
      </w:r>
      <w:proofErr w:type="spellEnd"/>
      <w:r w:rsidRPr="00797756">
        <w:rPr>
          <w:rFonts w:cs="Times New Roman"/>
          <w:color w:val="000000" w:themeColor="text1"/>
          <w:sz w:val="26"/>
          <w:szCs w:val="26"/>
          <w:lang w:val="es-ES"/>
        </w:rPr>
        <w:t xml:space="preserve">, </w:t>
      </w:r>
      <w:proofErr w:type="spellStart"/>
      <w:r w:rsidR="007C627B">
        <w:rPr>
          <w:rFonts w:cs="Times New Roman"/>
          <w:color w:val="000000" w:themeColor="text1"/>
          <w:sz w:val="26"/>
          <w:szCs w:val="26"/>
          <w:lang w:val="es-ES"/>
        </w:rPr>
        <w:t>t</w:t>
      </w:r>
      <w:r w:rsidRPr="00797756">
        <w:rPr>
          <w:rFonts w:cs="Times New Roman"/>
          <w:color w:val="000000" w:themeColor="text1"/>
          <w:sz w:val="26"/>
          <w:szCs w:val="26"/>
          <w:lang w:val="es-ES"/>
        </w:rPr>
        <w:t>ại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thời</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điểm</w:t>
      </w:r>
      <w:proofErr w:type="spellEnd"/>
      <w:r w:rsidRPr="00797756">
        <w:rPr>
          <w:rFonts w:cs="Times New Roman"/>
          <w:color w:val="000000" w:themeColor="text1"/>
          <w:sz w:val="26"/>
          <w:szCs w:val="26"/>
          <w:lang w:val="es-ES"/>
        </w:rPr>
        <w:t xml:space="preserve"> 01/7/2020, </w:t>
      </w:r>
      <w:proofErr w:type="spellStart"/>
      <w:r w:rsidRPr="00797756">
        <w:rPr>
          <w:rFonts w:cs="Times New Roman"/>
          <w:color w:val="000000" w:themeColor="text1"/>
          <w:sz w:val="26"/>
          <w:szCs w:val="26"/>
          <w:lang w:val="es-ES"/>
        </w:rPr>
        <w:t>tình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trạng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diện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tích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lastRenderedPageBreak/>
        <w:t>đất</w:t>
      </w:r>
      <w:proofErr w:type="spellEnd"/>
      <w:r w:rsidRPr="00797756">
        <w:rPr>
          <w:rFonts w:cs="Times New Roman"/>
          <w:color w:val="000000" w:themeColor="text1"/>
          <w:sz w:val="26"/>
          <w:szCs w:val="26"/>
          <w:lang w:val="es-ES"/>
        </w:rPr>
        <w:t xml:space="preserve"> lúa </w:t>
      </w:r>
      <w:proofErr w:type="spellStart"/>
      <w:r w:rsidRPr="00797756">
        <w:rPr>
          <w:rFonts w:cs="Times New Roman"/>
          <w:color w:val="000000" w:themeColor="text1"/>
          <w:sz w:val="26"/>
          <w:szCs w:val="26"/>
          <w:lang w:val="es-ES"/>
        </w:rPr>
        <w:t>bị</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bỏ</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hoang</w:t>
      </w:r>
      <w:proofErr w:type="spellEnd"/>
      <w:r w:rsidRPr="00797756">
        <w:rPr>
          <w:rFonts w:cs="Times New Roman"/>
          <w:color w:val="000000" w:themeColor="text1"/>
          <w:sz w:val="26"/>
          <w:szCs w:val="26"/>
          <w:lang w:val="es-ES"/>
        </w:rPr>
        <w:t xml:space="preserve"> do </w:t>
      </w:r>
      <w:proofErr w:type="spellStart"/>
      <w:r w:rsidRPr="00797756">
        <w:rPr>
          <w:rFonts w:cs="Times New Roman"/>
          <w:color w:val="000000" w:themeColor="text1"/>
          <w:sz w:val="26"/>
          <w:szCs w:val="26"/>
          <w:lang w:val="es-ES"/>
        </w:rPr>
        <w:t>chất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lượng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kém</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nhỏ</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lẻ</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manh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mún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sản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xuất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không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hiệu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quả</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diễn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ra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hầu</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khắp</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các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địa</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phương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trên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cả</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nước</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tại</w:t>
      </w:r>
      <w:proofErr w:type="spellEnd"/>
      <w:r w:rsidRPr="00797756">
        <w:rPr>
          <w:rFonts w:cs="Times New Roman"/>
          <w:color w:val="000000" w:themeColor="text1"/>
          <w:sz w:val="26"/>
          <w:szCs w:val="26"/>
          <w:lang w:val="es-ES"/>
        </w:rPr>
        <w:t xml:space="preserve"> 60/63 </w:t>
      </w:r>
      <w:proofErr w:type="spellStart"/>
      <w:r w:rsidRPr="00797756">
        <w:rPr>
          <w:rFonts w:cs="Times New Roman"/>
          <w:color w:val="000000" w:themeColor="text1"/>
          <w:sz w:val="26"/>
          <w:szCs w:val="26"/>
          <w:lang w:val="es-ES"/>
        </w:rPr>
        <w:t>tỉnh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thành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phố</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trung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ương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Diện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tích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trồng</w:t>
      </w:r>
      <w:proofErr w:type="spellEnd"/>
      <w:r w:rsidRPr="00797756">
        <w:rPr>
          <w:rFonts w:cs="Times New Roman"/>
          <w:color w:val="000000" w:themeColor="text1"/>
          <w:sz w:val="26"/>
          <w:szCs w:val="26"/>
          <w:lang w:val="es-ES"/>
        </w:rPr>
        <w:t xml:space="preserve"> lúa </w:t>
      </w:r>
      <w:proofErr w:type="spellStart"/>
      <w:r w:rsidRPr="00797756">
        <w:rPr>
          <w:rFonts w:cs="Times New Roman"/>
          <w:color w:val="000000" w:themeColor="text1"/>
          <w:sz w:val="26"/>
          <w:szCs w:val="26"/>
          <w:lang w:val="es-ES"/>
        </w:rPr>
        <w:t>không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sản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xuất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trong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vòng</w:t>
      </w:r>
      <w:proofErr w:type="spellEnd"/>
      <w:r w:rsidRPr="00797756">
        <w:rPr>
          <w:rFonts w:cs="Times New Roman"/>
          <w:color w:val="000000" w:themeColor="text1"/>
          <w:sz w:val="26"/>
          <w:szCs w:val="26"/>
          <w:lang w:val="es-ES"/>
        </w:rPr>
        <w:t xml:space="preserve"> 12 </w:t>
      </w:r>
      <w:proofErr w:type="spellStart"/>
      <w:r w:rsidRPr="00797756">
        <w:rPr>
          <w:rFonts w:cs="Times New Roman"/>
          <w:color w:val="000000" w:themeColor="text1"/>
          <w:sz w:val="26"/>
          <w:szCs w:val="26"/>
          <w:lang w:val="es-ES"/>
        </w:rPr>
        <w:t>tháng</w:t>
      </w:r>
      <w:proofErr w:type="spellEnd"/>
      <w:r w:rsidRPr="00797756">
        <w:rPr>
          <w:rFonts w:cs="Times New Roman"/>
          <w:color w:val="000000" w:themeColor="text1"/>
          <w:sz w:val="26"/>
          <w:szCs w:val="26"/>
          <w:lang w:val="es-ES"/>
        </w:rPr>
        <w:t xml:space="preserve"> qua </w:t>
      </w:r>
      <w:proofErr w:type="spellStart"/>
      <w:r w:rsidRPr="00797756">
        <w:rPr>
          <w:rFonts w:cs="Times New Roman"/>
          <w:color w:val="000000" w:themeColor="text1"/>
          <w:sz w:val="26"/>
          <w:szCs w:val="26"/>
          <w:lang w:val="es-ES"/>
        </w:rPr>
        <w:t>tính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đến</w:t>
      </w:r>
      <w:proofErr w:type="spellEnd"/>
      <w:r w:rsidRPr="00797756">
        <w:rPr>
          <w:rFonts w:cs="Times New Roman"/>
          <w:color w:val="000000" w:themeColor="text1"/>
          <w:sz w:val="26"/>
          <w:szCs w:val="26"/>
          <w:lang w:val="es-ES"/>
        </w:rPr>
        <w:t xml:space="preserve"> 01/7/2020 </w:t>
      </w:r>
      <w:proofErr w:type="spellStart"/>
      <w:r w:rsidRPr="00797756">
        <w:rPr>
          <w:rFonts w:cs="Times New Roman"/>
          <w:color w:val="000000" w:themeColor="text1"/>
          <w:sz w:val="26"/>
          <w:szCs w:val="26"/>
          <w:lang w:val="es-ES"/>
        </w:rPr>
        <w:t>là</w:t>
      </w:r>
      <w:proofErr w:type="spellEnd"/>
      <w:r w:rsidRPr="00797756">
        <w:rPr>
          <w:rFonts w:cs="Times New Roman"/>
          <w:color w:val="000000" w:themeColor="text1"/>
          <w:sz w:val="26"/>
          <w:szCs w:val="26"/>
          <w:lang w:val="es-ES"/>
        </w:rPr>
        <w:t xml:space="preserve"> 33,7 </w:t>
      </w:r>
      <w:proofErr w:type="spellStart"/>
      <w:r w:rsidRPr="00797756">
        <w:rPr>
          <w:rFonts w:cs="Times New Roman"/>
          <w:color w:val="000000" w:themeColor="text1"/>
          <w:sz w:val="26"/>
          <w:szCs w:val="26"/>
          <w:lang w:val="es-ES"/>
        </w:rPr>
        <w:t>nghìn</w:t>
      </w:r>
      <w:proofErr w:type="spellEnd"/>
      <w:r w:rsidRPr="00797756">
        <w:rPr>
          <w:rFonts w:cs="Times New Roman"/>
          <w:color w:val="000000" w:themeColor="text1"/>
          <w:sz w:val="26"/>
          <w:szCs w:val="26"/>
          <w:lang w:val="es-ES"/>
        </w:rPr>
        <w:t xml:space="preserve"> ha, </w:t>
      </w:r>
      <w:proofErr w:type="spellStart"/>
      <w:r w:rsidRPr="00797756">
        <w:rPr>
          <w:rFonts w:cs="Times New Roman"/>
          <w:color w:val="000000" w:themeColor="text1"/>
          <w:sz w:val="26"/>
          <w:szCs w:val="26"/>
          <w:lang w:val="es-ES"/>
        </w:rPr>
        <w:t>chiếm</w:t>
      </w:r>
      <w:proofErr w:type="spellEnd"/>
      <w:r w:rsidRPr="00797756">
        <w:rPr>
          <w:rFonts w:cs="Times New Roman"/>
          <w:color w:val="000000" w:themeColor="text1"/>
          <w:sz w:val="26"/>
          <w:szCs w:val="26"/>
          <w:lang w:val="es-ES"/>
        </w:rPr>
        <w:t xml:space="preserve"> 0,78% </w:t>
      </w:r>
      <w:proofErr w:type="spellStart"/>
      <w:r w:rsidRPr="00797756">
        <w:rPr>
          <w:rFonts w:cs="Times New Roman"/>
          <w:color w:val="000000" w:themeColor="text1"/>
          <w:sz w:val="26"/>
          <w:szCs w:val="26"/>
          <w:lang w:val="es-ES"/>
        </w:rPr>
        <w:t>tổng</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diện</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tích</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đất</w:t>
      </w:r>
      <w:proofErr w:type="spellEnd"/>
      <w:r w:rsidRPr="00797756">
        <w:rPr>
          <w:rFonts w:cs="Times New Roman"/>
          <w:color w:val="000000" w:themeColor="text1"/>
          <w:sz w:val="26"/>
          <w:szCs w:val="26"/>
          <w:lang w:val="es-ES"/>
        </w:rPr>
        <w:t xml:space="preserve"> </w:t>
      </w:r>
      <w:proofErr w:type="spellStart"/>
      <w:r w:rsidRPr="00797756">
        <w:rPr>
          <w:rFonts w:cs="Times New Roman"/>
          <w:color w:val="000000" w:themeColor="text1"/>
          <w:sz w:val="26"/>
          <w:szCs w:val="26"/>
          <w:lang w:val="es-ES"/>
        </w:rPr>
        <w:t>trồng</w:t>
      </w:r>
      <w:proofErr w:type="spellEnd"/>
      <w:r w:rsidRPr="00797756">
        <w:rPr>
          <w:rFonts w:cs="Times New Roman"/>
          <w:color w:val="000000" w:themeColor="text1"/>
          <w:sz w:val="26"/>
          <w:szCs w:val="26"/>
          <w:lang w:val="es-ES"/>
        </w:rPr>
        <w:t xml:space="preserve"> lúa.</w:t>
      </w:r>
    </w:p>
    <w:p w14:paraId="7E36D664" w14:textId="334EE65B" w:rsidR="000715E6" w:rsidRPr="00797756" w:rsidRDefault="00D73D4C" w:rsidP="00B76EBA">
      <w:pPr>
        <w:pStyle w:val="Caption"/>
        <w:jc w:val="center"/>
        <w:rPr>
          <w:rFonts w:cs="Times New Roman"/>
          <w:b/>
          <w:bCs/>
          <w:i w:val="0"/>
          <w:iCs w:val="0"/>
          <w:color w:val="000000" w:themeColor="text1"/>
          <w:sz w:val="26"/>
          <w:szCs w:val="26"/>
          <w:lang w:val="es-ES"/>
        </w:rPr>
      </w:pPr>
      <w:proofErr w:type="spellStart"/>
      <w:r w:rsidRPr="00797756">
        <w:rPr>
          <w:rFonts w:cs="Times New Roman"/>
          <w:b/>
          <w:bCs/>
          <w:i w:val="0"/>
          <w:iCs w:val="0"/>
          <w:color w:val="000000" w:themeColor="text1"/>
          <w:sz w:val="26"/>
          <w:szCs w:val="26"/>
          <w:lang w:val="es-ES"/>
        </w:rPr>
        <w:t>Bảng</w:t>
      </w:r>
      <w:proofErr w:type="spellEnd"/>
      <w:r w:rsidRPr="00797756">
        <w:rPr>
          <w:rFonts w:cs="Times New Roman"/>
          <w:b/>
          <w:bCs/>
          <w:i w:val="0"/>
          <w:iCs w:val="0"/>
          <w:color w:val="000000" w:themeColor="text1"/>
          <w:sz w:val="26"/>
          <w:szCs w:val="26"/>
          <w:lang w:val="es-ES"/>
        </w:rPr>
        <w:t xml:space="preserve">  </w:t>
      </w:r>
      <w:r w:rsidRPr="00B76EBA">
        <w:rPr>
          <w:rFonts w:cs="Times New Roman"/>
          <w:b/>
          <w:bCs/>
          <w:i w:val="0"/>
          <w:iCs w:val="0"/>
          <w:color w:val="000000" w:themeColor="text1"/>
          <w:sz w:val="26"/>
          <w:szCs w:val="26"/>
        </w:rPr>
        <w:fldChar w:fldCharType="begin"/>
      </w:r>
      <w:r w:rsidRPr="00797756">
        <w:rPr>
          <w:rFonts w:cs="Times New Roman"/>
          <w:b/>
          <w:bCs/>
          <w:i w:val="0"/>
          <w:iCs w:val="0"/>
          <w:color w:val="000000" w:themeColor="text1"/>
          <w:sz w:val="26"/>
          <w:szCs w:val="26"/>
          <w:lang w:val="es-ES"/>
        </w:rPr>
        <w:instrText xml:space="preserve"> SEQ Bảng_ \* ARABIC </w:instrText>
      </w:r>
      <w:r w:rsidRPr="00B76EBA">
        <w:rPr>
          <w:rFonts w:cs="Times New Roman"/>
          <w:b/>
          <w:bCs/>
          <w:i w:val="0"/>
          <w:iCs w:val="0"/>
          <w:color w:val="000000" w:themeColor="text1"/>
          <w:sz w:val="26"/>
          <w:szCs w:val="26"/>
        </w:rPr>
        <w:fldChar w:fldCharType="separate"/>
      </w:r>
      <w:r w:rsidR="00765DE8" w:rsidRPr="00797756">
        <w:rPr>
          <w:rFonts w:cs="Times New Roman"/>
          <w:b/>
          <w:bCs/>
          <w:i w:val="0"/>
          <w:iCs w:val="0"/>
          <w:noProof/>
          <w:color w:val="000000" w:themeColor="text1"/>
          <w:sz w:val="26"/>
          <w:szCs w:val="26"/>
          <w:lang w:val="es-ES"/>
        </w:rPr>
        <w:t>2</w:t>
      </w:r>
      <w:r w:rsidRPr="00B76EBA">
        <w:rPr>
          <w:rFonts w:cs="Times New Roman"/>
          <w:b/>
          <w:bCs/>
          <w:i w:val="0"/>
          <w:iCs w:val="0"/>
          <w:color w:val="000000" w:themeColor="text1"/>
          <w:sz w:val="26"/>
          <w:szCs w:val="26"/>
        </w:rPr>
        <w:fldChar w:fldCharType="end"/>
      </w:r>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Tổng</w:t>
      </w:r>
      <w:proofErr w:type="spellEnd"/>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diện</w:t>
      </w:r>
      <w:proofErr w:type="spellEnd"/>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tích</w:t>
      </w:r>
      <w:proofErr w:type="spellEnd"/>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bị</w:t>
      </w:r>
      <w:proofErr w:type="spellEnd"/>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thiệt</w:t>
      </w:r>
      <w:proofErr w:type="spellEnd"/>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hại</w:t>
      </w:r>
      <w:proofErr w:type="spellEnd"/>
      <w:r w:rsidRPr="00797756">
        <w:rPr>
          <w:rFonts w:cs="Times New Roman"/>
          <w:b/>
          <w:bCs/>
          <w:i w:val="0"/>
          <w:iCs w:val="0"/>
          <w:color w:val="000000" w:themeColor="text1"/>
          <w:sz w:val="26"/>
          <w:szCs w:val="26"/>
          <w:lang w:val="es-ES"/>
        </w:rPr>
        <w:t xml:space="preserve"> do </w:t>
      </w:r>
      <w:proofErr w:type="spellStart"/>
      <w:r w:rsidRPr="00797756">
        <w:rPr>
          <w:rFonts w:cs="Times New Roman"/>
          <w:b/>
          <w:bCs/>
          <w:i w:val="0"/>
          <w:iCs w:val="0"/>
          <w:color w:val="000000" w:themeColor="text1"/>
          <w:sz w:val="26"/>
          <w:szCs w:val="26"/>
          <w:lang w:val="es-ES"/>
        </w:rPr>
        <w:t>bão</w:t>
      </w:r>
      <w:proofErr w:type="spellEnd"/>
      <w:r w:rsidRPr="00797756">
        <w:rPr>
          <w:rFonts w:cs="Times New Roman"/>
          <w:b/>
          <w:bCs/>
          <w:i w:val="0"/>
          <w:iCs w:val="0"/>
          <w:color w:val="000000" w:themeColor="text1"/>
          <w:sz w:val="26"/>
          <w:szCs w:val="26"/>
          <w:lang w:val="es-ES"/>
        </w:rPr>
        <w:t xml:space="preserve">, </w:t>
      </w:r>
      <w:proofErr w:type="spellStart"/>
      <w:r w:rsidRPr="00797756">
        <w:rPr>
          <w:rFonts w:cs="Times New Roman"/>
          <w:b/>
          <w:bCs/>
          <w:i w:val="0"/>
          <w:iCs w:val="0"/>
          <w:color w:val="000000" w:themeColor="text1"/>
          <w:sz w:val="26"/>
          <w:szCs w:val="26"/>
          <w:lang w:val="es-ES"/>
        </w:rPr>
        <w:t>lũ</w:t>
      </w:r>
      <w:proofErr w:type="spellEnd"/>
      <w:r w:rsidRPr="00797756">
        <w:rPr>
          <w:rFonts w:cs="Times New Roman"/>
          <w:b/>
          <w:bCs/>
          <w:i w:val="0"/>
          <w:iCs w:val="0"/>
          <w:color w:val="000000" w:themeColor="text1"/>
          <w:sz w:val="26"/>
          <w:szCs w:val="26"/>
          <w:lang w:val="es-ES"/>
        </w:rPr>
        <w:t xml:space="preserve"> 2021-2025 (ha)</w:t>
      </w:r>
    </w:p>
    <w:tbl>
      <w:tblPr>
        <w:tblW w:w="9356" w:type="dxa"/>
        <w:tblInd w:w="-147" w:type="dxa"/>
        <w:tblLayout w:type="fixed"/>
        <w:tblLook w:val="04A0" w:firstRow="1" w:lastRow="0" w:firstColumn="1" w:lastColumn="0" w:noHBand="0" w:noVBand="1"/>
      </w:tblPr>
      <w:tblGrid>
        <w:gridCol w:w="3119"/>
        <w:gridCol w:w="1134"/>
        <w:gridCol w:w="1276"/>
        <w:gridCol w:w="1276"/>
        <w:gridCol w:w="1275"/>
        <w:gridCol w:w="1276"/>
      </w:tblGrid>
      <w:tr w:rsidR="00D73D4C" w:rsidRPr="00D73D4C" w14:paraId="7F42BE13" w14:textId="77777777" w:rsidTr="00296C1A">
        <w:trPr>
          <w:trHeight w:val="375"/>
        </w:trPr>
        <w:tc>
          <w:tcPr>
            <w:tcW w:w="3119" w:type="dxa"/>
            <w:tcBorders>
              <w:top w:val="single" w:sz="4" w:space="0" w:color="auto"/>
              <w:left w:val="single" w:sz="4" w:space="0" w:color="auto"/>
              <w:bottom w:val="single" w:sz="4" w:space="0" w:color="auto"/>
              <w:right w:val="single" w:sz="4" w:space="0" w:color="auto"/>
            </w:tcBorders>
            <w:vAlign w:val="center"/>
            <w:hideMark/>
          </w:tcPr>
          <w:p w14:paraId="1A04B21F" w14:textId="77777777" w:rsidR="00D73D4C" w:rsidRPr="00D73D4C" w:rsidRDefault="00D73D4C" w:rsidP="00B76EBA">
            <w:pPr>
              <w:spacing w:after="0" w:line="240" w:lineRule="auto"/>
              <w:jc w:val="center"/>
              <w:rPr>
                <w:rFonts w:eastAsia="Times New Roman" w:cs="Times New Roman"/>
                <w:b/>
                <w:bCs/>
                <w:color w:val="000000"/>
                <w:kern w:val="0"/>
                <w:sz w:val="26"/>
                <w:szCs w:val="26"/>
                <w14:ligatures w14:val="none"/>
              </w:rPr>
            </w:pPr>
            <w:proofErr w:type="spellStart"/>
            <w:r w:rsidRPr="00D73D4C">
              <w:rPr>
                <w:rFonts w:eastAsia="Times New Roman" w:cs="Times New Roman"/>
                <w:b/>
                <w:bCs/>
                <w:color w:val="000000"/>
                <w:kern w:val="0"/>
                <w:sz w:val="26"/>
                <w:szCs w:val="26"/>
                <w14:ligatures w14:val="none"/>
              </w:rPr>
              <w:t>Chỉ</w:t>
            </w:r>
            <w:proofErr w:type="spellEnd"/>
            <w:r w:rsidRPr="00D73D4C">
              <w:rPr>
                <w:rFonts w:eastAsia="Times New Roman" w:cs="Times New Roman"/>
                <w:b/>
                <w:bCs/>
                <w:color w:val="000000"/>
                <w:kern w:val="0"/>
                <w:sz w:val="26"/>
                <w:szCs w:val="26"/>
                <w14:ligatures w14:val="none"/>
              </w:rPr>
              <w:t xml:space="preserve"> </w:t>
            </w:r>
            <w:proofErr w:type="spellStart"/>
            <w:r w:rsidRPr="00D73D4C">
              <w:rPr>
                <w:rFonts w:eastAsia="Times New Roman" w:cs="Times New Roman"/>
                <w:b/>
                <w:bCs/>
                <w:color w:val="000000"/>
                <w:kern w:val="0"/>
                <w:sz w:val="26"/>
                <w:szCs w:val="26"/>
                <w14:ligatures w14:val="none"/>
              </w:rPr>
              <w:t>tiêu</w:t>
            </w:r>
            <w:proofErr w:type="spellEnd"/>
            <w:r w:rsidRPr="00D73D4C">
              <w:rPr>
                <w:rFonts w:eastAsia="Times New Roman" w:cs="Times New Roman"/>
                <w:b/>
                <w:bCs/>
                <w:color w:val="000000"/>
                <w:kern w:val="0"/>
                <w:sz w:val="26"/>
                <w:szCs w:val="26"/>
                <w14:ligatures w14:val="none"/>
              </w:rPr>
              <w:t xml:space="preserve"> </w:t>
            </w:r>
            <w:proofErr w:type="spellStart"/>
            <w:r w:rsidRPr="00D73D4C">
              <w:rPr>
                <w:rFonts w:eastAsia="Times New Roman" w:cs="Times New Roman"/>
                <w:b/>
                <w:bCs/>
                <w:color w:val="000000"/>
                <w:kern w:val="0"/>
                <w:sz w:val="26"/>
                <w:szCs w:val="26"/>
                <w14:ligatures w14:val="none"/>
              </w:rPr>
              <w:t>thiệt</w:t>
            </w:r>
            <w:proofErr w:type="spellEnd"/>
            <w:r w:rsidRPr="00D73D4C">
              <w:rPr>
                <w:rFonts w:eastAsia="Times New Roman" w:cs="Times New Roman"/>
                <w:b/>
                <w:bCs/>
                <w:color w:val="000000"/>
                <w:kern w:val="0"/>
                <w:sz w:val="26"/>
                <w:szCs w:val="26"/>
                <w14:ligatures w14:val="none"/>
              </w:rPr>
              <w:t xml:space="preserve"> </w:t>
            </w:r>
            <w:proofErr w:type="spellStart"/>
            <w:r w:rsidRPr="00D73D4C">
              <w:rPr>
                <w:rFonts w:eastAsia="Times New Roman" w:cs="Times New Roman"/>
                <w:b/>
                <w:bCs/>
                <w:color w:val="000000"/>
                <w:kern w:val="0"/>
                <w:sz w:val="26"/>
                <w:szCs w:val="26"/>
                <w14:ligatures w14:val="none"/>
              </w:rPr>
              <w:t>hại</w:t>
            </w:r>
            <w:proofErr w:type="spellEnd"/>
          </w:p>
        </w:tc>
        <w:tc>
          <w:tcPr>
            <w:tcW w:w="1134" w:type="dxa"/>
            <w:tcBorders>
              <w:top w:val="single" w:sz="4" w:space="0" w:color="auto"/>
              <w:left w:val="nil"/>
              <w:bottom w:val="single" w:sz="4" w:space="0" w:color="auto"/>
              <w:right w:val="single" w:sz="4" w:space="0" w:color="auto"/>
            </w:tcBorders>
            <w:vAlign w:val="center"/>
            <w:hideMark/>
          </w:tcPr>
          <w:p w14:paraId="41320C54" w14:textId="77777777" w:rsidR="00D73D4C" w:rsidRPr="00D73D4C" w:rsidRDefault="00D73D4C" w:rsidP="00B76EBA">
            <w:pPr>
              <w:spacing w:after="0" w:line="240" w:lineRule="auto"/>
              <w:jc w:val="center"/>
              <w:rPr>
                <w:rFonts w:eastAsia="Times New Roman" w:cs="Times New Roman"/>
                <w:b/>
                <w:bCs/>
                <w:color w:val="000000"/>
                <w:kern w:val="0"/>
                <w:sz w:val="26"/>
                <w:szCs w:val="26"/>
                <w14:ligatures w14:val="none"/>
              </w:rPr>
            </w:pPr>
            <w:proofErr w:type="spellStart"/>
            <w:r w:rsidRPr="00D73D4C">
              <w:rPr>
                <w:rFonts w:eastAsia="Times New Roman" w:cs="Times New Roman"/>
                <w:b/>
                <w:bCs/>
                <w:color w:val="000000"/>
                <w:kern w:val="0"/>
                <w:sz w:val="26"/>
                <w:szCs w:val="26"/>
                <w14:ligatures w14:val="none"/>
              </w:rPr>
              <w:t>Năm</w:t>
            </w:r>
            <w:proofErr w:type="spellEnd"/>
            <w:r w:rsidRPr="00D73D4C">
              <w:rPr>
                <w:rFonts w:eastAsia="Times New Roman" w:cs="Times New Roman"/>
                <w:b/>
                <w:bCs/>
                <w:color w:val="000000"/>
                <w:kern w:val="0"/>
                <w:sz w:val="26"/>
                <w:szCs w:val="26"/>
                <w14:ligatures w14:val="none"/>
              </w:rPr>
              <w:t xml:space="preserve"> 2021</w:t>
            </w:r>
          </w:p>
        </w:tc>
        <w:tc>
          <w:tcPr>
            <w:tcW w:w="1276" w:type="dxa"/>
            <w:tcBorders>
              <w:top w:val="single" w:sz="4" w:space="0" w:color="auto"/>
              <w:left w:val="nil"/>
              <w:bottom w:val="single" w:sz="4" w:space="0" w:color="auto"/>
              <w:right w:val="single" w:sz="4" w:space="0" w:color="auto"/>
            </w:tcBorders>
            <w:vAlign w:val="center"/>
            <w:hideMark/>
          </w:tcPr>
          <w:p w14:paraId="380FCDC7" w14:textId="77777777" w:rsidR="00D73D4C" w:rsidRPr="00D73D4C" w:rsidRDefault="00D73D4C" w:rsidP="00B76EBA">
            <w:pPr>
              <w:spacing w:after="0" w:line="240" w:lineRule="auto"/>
              <w:jc w:val="center"/>
              <w:rPr>
                <w:rFonts w:eastAsia="Times New Roman" w:cs="Times New Roman"/>
                <w:b/>
                <w:bCs/>
                <w:color w:val="000000"/>
                <w:kern w:val="0"/>
                <w:sz w:val="26"/>
                <w:szCs w:val="26"/>
                <w14:ligatures w14:val="none"/>
              </w:rPr>
            </w:pPr>
            <w:proofErr w:type="spellStart"/>
            <w:r w:rsidRPr="00D73D4C">
              <w:rPr>
                <w:rFonts w:eastAsia="Times New Roman" w:cs="Times New Roman"/>
                <w:b/>
                <w:bCs/>
                <w:color w:val="000000"/>
                <w:kern w:val="0"/>
                <w:sz w:val="26"/>
                <w:szCs w:val="26"/>
                <w14:ligatures w14:val="none"/>
              </w:rPr>
              <w:t>Năm</w:t>
            </w:r>
            <w:proofErr w:type="spellEnd"/>
            <w:r w:rsidRPr="00D73D4C">
              <w:rPr>
                <w:rFonts w:eastAsia="Times New Roman" w:cs="Times New Roman"/>
                <w:b/>
                <w:bCs/>
                <w:color w:val="000000"/>
                <w:kern w:val="0"/>
                <w:sz w:val="26"/>
                <w:szCs w:val="26"/>
                <w14:ligatures w14:val="none"/>
              </w:rPr>
              <w:t xml:space="preserve"> 2022</w:t>
            </w:r>
          </w:p>
        </w:tc>
        <w:tc>
          <w:tcPr>
            <w:tcW w:w="1276" w:type="dxa"/>
            <w:tcBorders>
              <w:top w:val="single" w:sz="4" w:space="0" w:color="auto"/>
              <w:left w:val="nil"/>
              <w:bottom w:val="single" w:sz="4" w:space="0" w:color="auto"/>
              <w:right w:val="single" w:sz="4" w:space="0" w:color="auto"/>
            </w:tcBorders>
            <w:vAlign w:val="center"/>
            <w:hideMark/>
          </w:tcPr>
          <w:p w14:paraId="51562E46" w14:textId="77777777" w:rsidR="00D73D4C" w:rsidRPr="00D73D4C" w:rsidRDefault="00D73D4C" w:rsidP="00B76EBA">
            <w:pPr>
              <w:spacing w:after="0" w:line="240" w:lineRule="auto"/>
              <w:jc w:val="center"/>
              <w:rPr>
                <w:rFonts w:eastAsia="Times New Roman" w:cs="Times New Roman"/>
                <w:b/>
                <w:bCs/>
                <w:color w:val="000000"/>
                <w:kern w:val="0"/>
                <w:sz w:val="26"/>
                <w:szCs w:val="26"/>
                <w14:ligatures w14:val="none"/>
              </w:rPr>
            </w:pPr>
            <w:proofErr w:type="spellStart"/>
            <w:r w:rsidRPr="00D73D4C">
              <w:rPr>
                <w:rFonts w:eastAsia="Times New Roman" w:cs="Times New Roman"/>
                <w:b/>
                <w:bCs/>
                <w:color w:val="000000"/>
                <w:kern w:val="0"/>
                <w:sz w:val="26"/>
                <w:szCs w:val="26"/>
                <w14:ligatures w14:val="none"/>
              </w:rPr>
              <w:t>Năm</w:t>
            </w:r>
            <w:proofErr w:type="spellEnd"/>
            <w:r w:rsidRPr="00D73D4C">
              <w:rPr>
                <w:rFonts w:eastAsia="Times New Roman" w:cs="Times New Roman"/>
                <w:b/>
                <w:bCs/>
                <w:color w:val="000000"/>
                <w:kern w:val="0"/>
                <w:sz w:val="26"/>
                <w:szCs w:val="26"/>
                <w14:ligatures w14:val="none"/>
              </w:rPr>
              <w:t xml:space="preserve"> 2023</w:t>
            </w:r>
          </w:p>
        </w:tc>
        <w:tc>
          <w:tcPr>
            <w:tcW w:w="1275" w:type="dxa"/>
            <w:tcBorders>
              <w:top w:val="single" w:sz="4" w:space="0" w:color="auto"/>
              <w:left w:val="nil"/>
              <w:bottom w:val="single" w:sz="4" w:space="0" w:color="auto"/>
              <w:right w:val="single" w:sz="4" w:space="0" w:color="auto"/>
            </w:tcBorders>
            <w:vAlign w:val="center"/>
            <w:hideMark/>
          </w:tcPr>
          <w:p w14:paraId="723A0B3E" w14:textId="77777777" w:rsidR="00D73D4C" w:rsidRPr="00D73D4C" w:rsidRDefault="00D73D4C" w:rsidP="00B76EBA">
            <w:pPr>
              <w:spacing w:after="0" w:line="240" w:lineRule="auto"/>
              <w:jc w:val="center"/>
              <w:rPr>
                <w:rFonts w:eastAsia="Times New Roman" w:cs="Times New Roman"/>
                <w:b/>
                <w:bCs/>
                <w:color w:val="000000"/>
                <w:kern w:val="0"/>
                <w:sz w:val="26"/>
                <w:szCs w:val="26"/>
                <w14:ligatures w14:val="none"/>
              </w:rPr>
            </w:pPr>
            <w:proofErr w:type="spellStart"/>
            <w:r w:rsidRPr="00D73D4C">
              <w:rPr>
                <w:rFonts w:eastAsia="Times New Roman" w:cs="Times New Roman"/>
                <w:b/>
                <w:bCs/>
                <w:color w:val="000000"/>
                <w:kern w:val="0"/>
                <w:sz w:val="26"/>
                <w:szCs w:val="26"/>
                <w14:ligatures w14:val="none"/>
              </w:rPr>
              <w:t>Năm</w:t>
            </w:r>
            <w:proofErr w:type="spellEnd"/>
            <w:r w:rsidRPr="00D73D4C">
              <w:rPr>
                <w:rFonts w:eastAsia="Times New Roman" w:cs="Times New Roman"/>
                <w:b/>
                <w:bCs/>
                <w:color w:val="000000"/>
                <w:kern w:val="0"/>
                <w:sz w:val="26"/>
                <w:szCs w:val="26"/>
                <w14:ligatures w14:val="none"/>
              </w:rPr>
              <w:t xml:space="preserve"> 2024</w:t>
            </w:r>
          </w:p>
        </w:tc>
        <w:tc>
          <w:tcPr>
            <w:tcW w:w="1276" w:type="dxa"/>
            <w:tcBorders>
              <w:top w:val="single" w:sz="4" w:space="0" w:color="auto"/>
              <w:left w:val="nil"/>
              <w:bottom w:val="single" w:sz="4" w:space="0" w:color="auto"/>
              <w:right w:val="single" w:sz="4" w:space="0" w:color="auto"/>
            </w:tcBorders>
            <w:vAlign w:val="center"/>
            <w:hideMark/>
          </w:tcPr>
          <w:p w14:paraId="37CE453B" w14:textId="77777777" w:rsidR="00D73D4C" w:rsidRPr="00D73D4C" w:rsidRDefault="00D73D4C" w:rsidP="00B76EBA">
            <w:pPr>
              <w:spacing w:after="0" w:line="240" w:lineRule="auto"/>
              <w:jc w:val="center"/>
              <w:rPr>
                <w:rFonts w:eastAsia="Times New Roman" w:cs="Times New Roman"/>
                <w:b/>
                <w:bCs/>
                <w:color w:val="000000"/>
                <w:kern w:val="0"/>
                <w:sz w:val="26"/>
                <w:szCs w:val="26"/>
                <w14:ligatures w14:val="none"/>
              </w:rPr>
            </w:pPr>
            <w:proofErr w:type="spellStart"/>
            <w:r w:rsidRPr="00D73D4C">
              <w:rPr>
                <w:rFonts w:eastAsia="Times New Roman" w:cs="Times New Roman"/>
                <w:b/>
                <w:bCs/>
                <w:color w:val="000000"/>
                <w:kern w:val="0"/>
                <w:sz w:val="26"/>
                <w:szCs w:val="26"/>
                <w14:ligatures w14:val="none"/>
              </w:rPr>
              <w:t>Năm</w:t>
            </w:r>
            <w:proofErr w:type="spellEnd"/>
            <w:r w:rsidRPr="00D73D4C">
              <w:rPr>
                <w:rFonts w:eastAsia="Times New Roman" w:cs="Times New Roman"/>
                <w:b/>
                <w:bCs/>
                <w:color w:val="000000"/>
                <w:kern w:val="0"/>
                <w:sz w:val="26"/>
                <w:szCs w:val="26"/>
                <w14:ligatures w14:val="none"/>
              </w:rPr>
              <w:t xml:space="preserve"> 2025</w:t>
            </w:r>
          </w:p>
        </w:tc>
      </w:tr>
      <w:tr w:rsidR="00D73D4C" w:rsidRPr="00D73D4C" w14:paraId="62BC6944" w14:textId="77777777" w:rsidTr="00296C1A">
        <w:trPr>
          <w:trHeight w:val="375"/>
        </w:trPr>
        <w:tc>
          <w:tcPr>
            <w:tcW w:w="3119" w:type="dxa"/>
            <w:tcBorders>
              <w:top w:val="nil"/>
              <w:left w:val="single" w:sz="4" w:space="0" w:color="auto"/>
              <w:bottom w:val="single" w:sz="4" w:space="0" w:color="auto"/>
              <w:right w:val="single" w:sz="4" w:space="0" w:color="auto"/>
            </w:tcBorders>
            <w:vAlign w:val="center"/>
            <w:hideMark/>
          </w:tcPr>
          <w:p w14:paraId="3E82D058"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 xml:space="preserve">DT </w:t>
            </w:r>
            <w:proofErr w:type="spellStart"/>
            <w:r w:rsidRPr="00D73D4C">
              <w:rPr>
                <w:rFonts w:eastAsia="Times New Roman" w:cs="Times New Roman"/>
                <w:color w:val="000000"/>
                <w:kern w:val="0"/>
                <w:sz w:val="26"/>
                <w:szCs w:val="26"/>
                <w14:ligatures w14:val="none"/>
              </w:rPr>
              <w:t>lúa</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bị</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thiệt</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hại</w:t>
            </w:r>
            <w:proofErr w:type="spellEnd"/>
          </w:p>
        </w:tc>
        <w:tc>
          <w:tcPr>
            <w:tcW w:w="1134" w:type="dxa"/>
            <w:tcBorders>
              <w:top w:val="nil"/>
              <w:left w:val="nil"/>
              <w:bottom w:val="single" w:sz="4" w:space="0" w:color="auto"/>
              <w:right w:val="single" w:sz="4" w:space="0" w:color="auto"/>
            </w:tcBorders>
            <w:vAlign w:val="center"/>
            <w:hideMark/>
          </w:tcPr>
          <w:p w14:paraId="3B7F9A1C"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129,039</w:t>
            </w:r>
          </w:p>
        </w:tc>
        <w:tc>
          <w:tcPr>
            <w:tcW w:w="1276" w:type="dxa"/>
            <w:tcBorders>
              <w:top w:val="nil"/>
              <w:left w:val="nil"/>
              <w:bottom w:val="single" w:sz="4" w:space="0" w:color="auto"/>
              <w:right w:val="single" w:sz="4" w:space="0" w:color="auto"/>
            </w:tcBorders>
            <w:vAlign w:val="center"/>
            <w:hideMark/>
          </w:tcPr>
          <w:p w14:paraId="2947EB5B"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249,600</w:t>
            </w:r>
          </w:p>
        </w:tc>
        <w:tc>
          <w:tcPr>
            <w:tcW w:w="1276" w:type="dxa"/>
            <w:tcBorders>
              <w:top w:val="nil"/>
              <w:left w:val="nil"/>
              <w:bottom w:val="single" w:sz="4" w:space="0" w:color="auto"/>
              <w:right w:val="single" w:sz="4" w:space="0" w:color="auto"/>
            </w:tcBorders>
            <w:vAlign w:val="center"/>
            <w:hideMark/>
          </w:tcPr>
          <w:p w14:paraId="471CCAF7"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132,879</w:t>
            </w:r>
          </w:p>
        </w:tc>
        <w:tc>
          <w:tcPr>
            <w:tcW w:w="1275" w:type="dxa"/>
            <w:tcBorders>
              <w:top w:val="nil"/>
              <w:left w:val="nil"/>
              <w:bottom w:val="single" w:sz="4" w:space="0" w:color="auto"/>
              <w:right w:val="single" w:sz="4" w:space="0" w:color="auto"/>
            </w:tcBorders>
            <w:vAlign w:val="center"/>
            <w:hideMark/>
          </w:tcPr>
          <w:p w14:paraId="36A33574"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294,593</w:t>
            </w:r>
          </w:p>
        </w:tc>
        <w:tc>
          <w:tcPr>
            <w:tcW w:w="1276" w:type="dxa"/>
            <w:tcBorders>
              <w:top w:val="nil"/>
              <w:left w:val="nil"/>
              <w:bottom w:val="single" w:sz="4" w:space="0" w:color="auto"/>
              <w:right w:val="single" w:sz="4" w:space="0" w:color="auto"/>
            </w:tcBorders>
            <w:vAlign w:val="center"/>
            <w:hideMark/>
          </w:tcPr>
          <w:p w14:paraId="2E46872C"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387,215</w:t>
            </w:r>
          </w:p>
        </w:tc>
      </w:tr>
      <w:tr w:rsidR="00D73D4C" w:rsidRPr="00D73D4C" w14:paraId="27FD0E91" w14:textId="77777777" w:rsidTr="00296C1A">
        <w:trPr>
          <w:trHeight w:val="375"/>
        </w:trPr>
        <w:tc>
          <w:tcPr>
            <w:tcW w:w="3119" w:type="dxa"/>
            <w:tcBorders>
              <w:top w:val="nil"/>
              <w:left w:val="single" w:sz="4" w:space="0" w:color="auto"/>
              <w:bottom w:val="single" w:sz="4" w:space="0" w:color="auto"/>
              <w:right w:val="single" w:sz="4" w:space="0" w:color="auto"/>
            </w:tcBorders>
            <w:vAlign w:val="center"/>
            <w:hideMark/>
          </w:tcPr>
          <w:p w14:paraId="711F3E13"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 xml:space="preserve">DT </w:t>
            </w:r>
            <w:proofErr w:type="spellStart"/>
            <w:r w:rsidRPr="00D73D4C">
              <w:rPr>
                <w:rFonts w:eastAsia="Times New Roman" w:cs="Times New Roman"/>
                <w:color w:val="000000"/>
                <w:kern w:val="0"/>
                <w:sz w:val="26"/>
                <w:szCs w:val="26"/>
                <w14:ligatures w14:val="none"/>
              </w:rPr>
              <w:t>hoa</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màu</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bị</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thiệt</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hại</w:t>
            </w:r>
            <w:proofErr w:type="spellEnd"/>
          </w:p>
        </w:tc>
        <w:tc>
          <w:tcPr>
            <w:tcW w:w="1134" w:type="dxa"/>
            <w:tcBorders>
              <w:top w:val="nil"/>
              <w:left w:val="nil"/>
              <w:bottom w:val="single" w:sz="4" w:space="0" w:color="auto"/>
              <w:right w:val="single" w:sz="4" w:space="0" w:color="auto"/>
            </w:tcBorders>
            <w:vAlign w:val="center"/>
            <w:hideMark/>
          </w:tcPr>
          <w:p w14:paraId="569D6014"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44,833</w:t>
            </w:r>
          </w:p>
        </w:tc>
        <w:tc>
          <w:tcPr>
            <w:tcW w:w="1276" w:type="dxa"/>
            <w:tcBorders>
              <w:top w:val="nil"/>
              <w:left w:val="nil"/>
              <w:bottom w:val="single" w:sz="4" w:space="0" w:color="auto"/>
              <w:right w:val="single" w:sz="4" w:space="0" w:color="auto"/>
            </w:tcBorders>
            <w:vAlign w:val="center"/>
            <w:hideMark/>
          </w:tcPr>
          <w:p w14:paraId="6E7BBECC"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65,244</w:t>
            </w:r>
          </w:p>
        </w:tc>
        <w:tc>
          <w:tcPr>
            <w:tcW w:w="1276" w:type="dxa"/>
            <w:tcBorders>
              <w:top w:val="nil"/>
              <w:left w:val="nil"/>
              <w:bottom w:val="single" w:sz="4" w:space="0" w:color="auto"/>
              <w:right w:val="single" w:sz="4" w:space="0" w:color="auto"/>
            </w:tcBorders>
            <w:vAlign w:val="center"/>
            <w:hideMark/>
          </w:tcPr>
          <w:p w14:paraId="1C5388A7"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59,848</w:t>
            </w:r>
          </w:p>
        </w:tc>
        <w:tc>
          <w:tcPr>
            <w:tcW w:w="1275" w:type="dxa"/>
            <w:tcBorders>
              <w:top w:val="nil"/>
              <w:left w:val="nil"/>
              <w:bottom w:val="single" w:sz="4" w:space="0" w:color="auto"/>
              <w:right w:val="single" w:sz="4" w:space="0" w:color="auto"/>
            </w:tcBorders>
            <w:vAlign w:val="center"/>
            <w:hideMark/>
          </w:tcPr>
          <w:p w14:paraId="4BAE41EA"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87,075</w:t>
            </w:r>
          </w:p>
        </w:tc>
        <w:tc>
          <w:tcPr>
            <w:tcW w:w="1276" w:type="dxa"/>
            <w:tcBorders>
              <w:top w:val="nil"/>
              <w:left w:val="nil"/>
              <w:bottom w:val="single" w:sz="4" w:space="0" w:color="auto"/>
              <w:right w:val="single" w:sz="4" w:space="0" w:color="auto"/>
            </w:tcBorders>
            <w:vAlign w:val="center"/>
            <w:hideMark/>
          </w:tcPr>
          <w:p w14:paraId="77238047"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158,180</w:t>
            </w:r>
          </w:p>
        </w:tc>
      </w:tr>
      <w:tr w:rsidR="00D73D4C" w:rsidRPr="00D73D4C" w14:paraId="35E16279" w14:textId="77777777" w:rsidTr="00296C1A">
        <w:trPr>
          <w:trHeight w:val="375"/>
        </w:trPr>
        <w:tc>
          <w:tcPr>
            <w:tcW w:w="3119" w:type="dxa"/>
            <w:tcBorders>
              <w:top w:val="nil"/>
              <w:left w:val="single" w:sz="4" w:space="0" w:color="auto"/>
              <w:bottom w:val="single" w:sz="4" w:space="0" w:color="auto"/>
              <w:right w:val="single" w:sz="4" w:space="0" w:color="auto"/>
            </w:tcBorders>
            <w:vAlign w:val="center"/>
            <w:hideMark/>
          </w:tcPr>
          <w:p w14:paraId="3224A45F"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 xml:space="preserve">DT </w:t>
            </w:r>
            <w:proofErr w:type="spellStart"/>
            <w:r w:rsidRPr="00D73D4C">
              <w:rPr>
                <w:rFonts w:eastAsia="Times New Roman" w:cs="Times New Roman"/>
                <w:color w:val="000000"/>
                <w:kern w:val="0"/>
                <w:sz w:val="26"/>
                <w:szCs w:val="26"/>
                <w14:ligatures w14:val="none"/>
              </w:rPr>
              <w:t>cây</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trồng</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lâu</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năm</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bị</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thiệt</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hại</w:t>
            </w:r>
            <w:proofErr w:type="spellEnd"/>
          </w:p>
        </w:tc>
        <w:tc>
          <w:tcPr>
            <w:tcW w:w="1134" w:type="dxa"/>
            <w:tcBorders>
              <w:top w:val="nil"/>
              <w:left w:val="nil"/>
              <w:bottom w:val="single" w:sz="4" w:space="0" w:color="auto"/>
              <w:right w:val="single" w:sz="4" w:space="0" w:color="auto"/>
            </w:tcBorders>
            <w:vAlign w:val="center"/>
            <w:hideMark/>
          </w:tcPr>
          <w:p w14:paraId="42C2A63B"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5,232</w:t>
            </w:r>
          </w:p>
        </w:tc>
        <w:tc>
          <w:tcPr>
            <w:tcW w:w="1276" w:type="dxa"/>
            <w:tcBorders>
              <w:top w:val="nil"/>
              <w:left w:val="nil"/>
              <w:bottom w:val="single" w:sz="4" w:space="0" w:color="auto"/>
              <w:right w:val="single" w:sz="4" w:space="0" w:color="auto"/>
            </w:tcBorders>
            <w:vAlign w:val="center"/>
            <w:hideMark/>
          </w:tcPr>
          <w:p w14:paraId="406FF77B"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8,848</w:t>
            </w:r>
          </w:p>
        </w:tc>
        <w:tc>
          <w:tcPr>
            <w:tcW w:w="1276" w:type="dxa"/>
            <w:tcBorders>
              <w:top w:val="nil"/>
              <w:left w:val="nil"/>
              <w:bottom w:val="single" w:sz="4" w:space="0" w:color="auto"/>
              <w:right w:val="single" w:sz="4" w:space="0" w:color="auto"/>
            </w:tcBorders>
            <w:vAlign w:val="center"/>
            <w:hideMark/>
          </w:tcPr>
          <w:p w14:paraId="2275FF8E"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3,511</w:t>
            </w:r>
          </w:p>
        </w:tc>
        <w:tc>
          <w:tcPr>
            <w:tcW w:w="1275" w:type="dxa"/>
            <w:tcBorders>
              <w:top w:val="nil"/>
              <w:left w:val="nil"/>
              <w:bottom w:val="single" w:sz="4" w:space="0" w:color="auto"/>
              <w:right w:val="single" w:sz="4" w:space="0" w:color="auto"/>
            </w:tcBorders>
            <w:vAlign w:val="center"/>
            <w:hideMark/>
          </w:tcPr>
          <w:p w14:paraId="23D9A435"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42,871</w:t>
            </w:r>
          </w:p>
        </w:tc>
        <w:tc>
          <w:tcPr>
            <w:tcW w:w="1276" w:type="dxa"/>
            <w:tcBorders>
              <w:top w:val="nil"/>
              <w:left w:val="nil"/>
              <w:bottom w:val="single" w:sz="4" w:space="0" w:color="auto"/>
              <w:right w:val="single" w:sz="4" w:space="0" w:color="auto"/>
            </w:tcBorders>
            <w:vAlign w:val="center"/>
            <w:hideMark/>
          </w:tcPr>
          <w:p w14:paraId="6F7D52E1"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85,897</w:t>
            </w:r>
          </w:p>
        </w:tc>
      </w:tr>
      <w:tr w:rsidR="00D73D4C" w:rsidRPr="00D73D4C" w14:paraId="436641A0" w14:textId="77777777" w:rsidTr="00296C1A">
        <w:trPr>
          <w:trHeight w:val="375"/>
        </w:trPr>
        <w:tc>
          <w:tcPr>
            <w:tcW w:w="3119" w:type="dxa"/>
            <w:tcBorders>
              <w:top w:val="nil"/>
              <w:left w:val="single" w:sz="4" w:space="0" w:color="auto"/>
              <w:bottom w:val="single" w:sz="4" w:space="0" w:color="auto"/>
              <w:right w:val="single" w:sz="4" w:space="0" w:color="auto"/>
            </w:tcBorders>
            <w:vAlign w:val="center"/>
            <w:hideMark/>
          </w:tcPr>
          <w:p w14:paraId="228B829E"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 xml:space="preserve">DT </w:t>
            </w:r>
            <w:proofErr w:type="spellStart"/>
            <w:r w:rsidRPr="00D73D4C">
              <w:rPr>
                <w:rFonts w:eastAsia="Times New Roman" w:cs="Times New Roman"/>
                <w:color w:val="000000"/>
                <w:kern w:val="0"/>
                <w:sz w:val="26"/>
                <w:szCs w:val="26"/>
                <w14:ligatures w14:val="none"/>
              </w:rPr>
              <w:t>cây</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ăn</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quả</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bị</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thiệt</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hại</w:t>
            </w:r>
            <w:proofErr w:type="spellEnd"/>
          </w:p>
        </w:tc>
        <w:tc>
          <w:tcPr>
            <w:tcW w:w="1134" w:type="dxa"/>
            <w:tcBorders>
              <w:top w:val="nil"/>
              <w:left w:val="nil"/>
              <w:bottom w:val="single" w:sz="4" w:space="0" w:color="auto"/>
              <w:right w:val="single" w:sz="4" w:space="0" w:color="auto"/>
            </w:tcBorders>
            <w:vAlign w:val="center"/>
            <w:hideMark/>
          </w:tcPr>
          <w:p w14:paraId="5D1EA5E3"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1,701</w:t>
            </w:r>
          </w:p>
        </w:tc>
        <w:tc>
          <w:tcPr>
            <w:tcW w:w="1276" w:type="dxa"/>
            <w:tcBorders>
              <w:top w:val="nil"/>
              <w:left w:val="nil"/>
              <w:bottom w:val="single" w:sz="4" w:space="0" w:color="auto"/>
              <w:right w:val="single" w:sz="4" w:space="0" w:color="auto"/>
            </w:tcBorders>
            <w:vAlign w:val="center"/>
            <w:hideMark/>
          </w:tcPr>
          <w:p w14:paraId="7BCEE208"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21,913</w:t>
            </w:r>
          </w:p>
        </w:tc>
        <w:tc>
          <w:tcPr>
            <w:tcW w:w="1276" w:type="dxa"/>
            <w:tcBorders>
              <w:top w:val="nil"/>
              <w:left w:val="nil"/>
              <w:bottom w:val="single" w:sz="4" w:space="0" w:color="auto"/>
              <w:right w:val="single" w:sz="4" w:space="0" w:color="auto"/>
            </w:tcBorders>
            <w:vAlign w:val="center"/>
            <w:hideMark/>
          </w:tcPr>
          <w:p w14:paraId="4AC254AD"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2,093</w:t>
            </w:r>
          </w:p>
        </w:tc>
        <w:tc>
          <w:tcPr>
            <w:tcW w:w="1275" w:type="dxa"/>
            <w:tcBorders>
              <w:top w:val="nil"/>
              <w:left w:val="nil"/>
              <w:bottom w:val="single" w:sz="4" w:space="0" w:color="auto"/>
              <w:right w:val="single" w:sz="4" w:space="0" w:color="auto"/>
            </w:tcBorders>
            <w:vAlign w:val="center"/>
            <w:hideMark/>
          </w:tcPr>
          <w:p w14:paraId="1C374FC9"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49,069</w:t>
            </w:r>
          </w:p>
        </w:tc>
        <w:tc>
          <w:tcPr>
            <w:tcW w:w="1276" w:type="dxa"/>
            <w:tcBorders>
              <w:top w:val="nil"/>
              <w:left w:val="nil"/>
              <w:bottom w:val="single" w:sz="4" w:space="0" w:color="auto"/>
              <w:right w:val="single" w:sz="4" w:space="0" w:color="auto"/>
            </w:tcBorders>
            <w:vAlign w:val="center"/>
            <w:hideMark/>
          </w:tcPr>
          <w:p w14:paraId="10FC8AD2"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22,238</w:t>
            </w:r>
          </w:p>
        </w:tc>
      </w:tr>
      <w:tr w:rsidR="00D73D4C" w:rsidRPr="00D73D4C" w14:paraId="39689CF1" w14:textId="77777777" w:rsidTr="00296C1A">
        <w:trPr>
          <w:trHeight w:val="375"/>
        </w:trPr>
        <w:tc>
          <w:tcPr>
            <w:tcW w:w="3119" w:type="dxa"/>
            <w:tcBorders>
              <w:top w:val="nil"/>
              <w:left w:val="single" w:sz="4" w:space="0" w:color="auto"/>
              <w:bottom w:val="single" w:sz="4" w:space="0" w:color="auto"/>
              <w:right w:val="single" w:sz="4" w:space="0" w:color="auto"/>
            </w:tcBorders>
            <w:vAlign w:val="center"/>
            <w:hideMark/>
          </w:tcPr>
          <w:p w14:paraId="44F07ED3"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 xml:space="preserve">DT </w:t>
            </w:r>
            <w:proofErr w:type="spellStart"/>
            <w:r w:rsidRPr="00D73D4C">
              <w:rPr>
                <w:rFonts w:eastAsia="Times New Roman" w:cs="Times New Roman"/>
                <w:color w:val="000000"/>
                <w:kern w:val="0"/>
                <w:sz w:val="26"/>
                <w:szCs w:val="26"/>
                <w14:ligatures w14:val="none"/>
              </w:rPr>
              <w:t>rừng</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bị</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thiệt</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hại</w:t>
            </w:r>
            <w:proofErr w:type="spellEnd"/>
          </w:p>
        </w:tc>
        <w:tc>
          <w:tcPr>
            <w:tcW w:w="1134" w:type="dxa"/>
            <w:tcBorders>
              <w:top w:val="nil"/>
              <w:left w:val="nil"/>
              <w:bottom w:val="single" w:sz="4" w:space="0" w:color="auto"/>
              <w:right w:val="single" w:sz="4" w:space="0" w:color="auto"/>
            </w:tcBorders>
            <w:vAlign w:val="center"/>
            <w:hideMark/>
          </w:tcPr>
          <w:p w14:paraId="593E4D7A"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1,280</w:t>
            </w:r>
          </w:p>
        </w:tc>
        <w:tc>
          <w:tcPr>
            <w:tcW w:w="1276" w:type="dxa"/>
            <w:tcBorders>
              <w:top w:val="nil"/>
              <w:left w:val="nil"/>
              <w:bottom w:val="single" w:sz="4" w:space="0" w:color="auto"/>
              <w:right w:val="single" w:sz="4" w:space="0" w:color="auto"/>
            </w:tcBorders>
            <w:vAlign w:val="center"/>
            <w:hideMark/>
          </w:tcPr>
          <w:p w14:paraId="462F1F94"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27,922</w:t>
            </w:r>
          </w:p>
        </w:tc>
        <w:tc>
          <w:tcPr>
            <w:tcW w:w="1276" w:type="dxa"/>
            <w:tcBorders>
              <w:top w:val="nil"/>
              <w:left w:val="nil"/>
              <w:bottom w:val="single" w:sz="4" w:space="0" w:color="auto"/>
              <w:right w:val="single" w:sz="4" w:space="0" w:color="auto"/>
            </w:tcBorders>
            <w:vAlign w:val="center"/>
            <w:hideMark/>
          </w:tcPr>
          <w:p w14:paraId="18DB5DF0"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6,968</w:t>
            </w:r>
          </w:p>
        </w:tc>
        <w:tc>
          <w:tcPr>
            <w:tcW w:w="1275" w:type="dxa"/>
            <w:tcBorders>
              <w:top w:val="nil"/>
              <w:left w:val="nil"/>
              <w:bottom w:val="single" w:sz="4" w:space="0" w:color="auto"/>
              <w:right w:val="single" w:sz="4" w:space="0" w:color="auto"/>
            </w:tcBorders>
            <w:vAlign w:val="center"/>
            <w:hideMark/>
          </w:tcPr>
          <w:p w14:paraId="32AF8C9E"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204,049</w:t>
            </w:r>
          </w:p>
        </w:tc>
        <w:tc>
          <w:tcPr>
            <w:tcW w:w="1276" w:type="dxa"/>
            <w:tcBorders>
              <w:top w:val="nil"/>
              <w:left w:val="nil"/>
              <w:bottom w:val="single" w:sz="4" w:space="0" w:color="auto"/>
              <w:right w:val="single" w:sz="4" w:space="0" w:color="auto"/>
            </w:tcBorders>
            <w:vAlign w:val="center"/>
            <w:hideMark/>
          </w:tcPr>
          <w:p w14:paraId="13B2475E"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124,760</w:t>
            </w:r>
          </w:p>
        </w:tc>
      </w:tr>
      <w:tr w:rsidR="00D73D4C" w:rsidRPr="00D73D4C" w14:paraId="547A0932" w14:textId="77777777" w:rsidTr="00296C1A">
        <w:trPr>
          <w:trHeight w:val="375"/>
        </w:trPr>
        <w:tc>
          <w:tcPr>
            <w:tcW w:w="3119" w:type="dxa"/>
            <w:tcBorders>
              <w:top w:val="nil"/>
              <w:left w:val="single" w:sz="4" w:space="0" w:color="auto"/>
              <w:bottom w:val="single" w:sz="4" w:space="0" w:color="auto"/>
              <w:right w:val="single" w:sz="4" w:space="0" w:color="auto"/>
            </w:tcBorders>
            <w:vAlign w:val="center"/>
            <w:hideMark/>
          </w:tcPr>
          <w:p w14:paraId="7D59A170"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 xml:space="preserve">Gia </w:t>
            </w:r>
            <w:proofErr w:type="spellStart"/>
            <w:r w:rsidRPr="00D73D4C">
              <w:rPr>
                <w:rFonts w:eastAsia="Times New Roman" w:cs="Times New Roman"/>
                <w:color w:val="000000"/>
                <w:kern w:val="0"/>
                <w:sz w:val="26"/>
                <w:szCs w:val="26"/>
                <w14:ligatures w14:val="none"/>
              </w:rPr>
              <w:t>súc</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bị</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chết</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cuốn</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trôi</w:t>
            </w:r>
            <w:proofErr w:type="spellEnd"/>
          </w:p>
        </w:tc>
        <w:tc>
          <w:tcPr>
            <w:tcW w:w="1134" w:type="dxa"/>
            <w:tcBorders>
              <w:top w:val="nil"/>
              <w:left w:val="nil"/>
              <w:bottom w:val="single" w:sz="4" w:space="0" w:color="auto"/>
              <w:right w:val="single" w:sz="4" w:space="0" w:color="auto"/>
            </w:tcBorders>
            <w:vAlign w:val="center"/>
            <w:hideMark/>
          </w:tcPr>
          <w:p w14:paraId="7293485C"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6,962</w:t>
            </w:r>
          </w:p>
        </w:tc>
        <w:tc>
          <w:tcPr>
            <w:tcW w:w="1276" w:type="dxa"/>
            <w:tcBorders>
              <w:top w:val="nil"/>
              <w:left w:val="nil"/>
              <w:bottom w:val="single" w:sz="4" w:space="0" w:color="auto"/>
              <w:right w:val="single" w:sz="4" w:space="0" w:color="auto"/>
            </w:tcBorders>
            <w:vAlign w:val="center"/>
            <w:hideMark/>
          </w:tcPr>
          <w:p w14:paraId="174BE93C"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24,689</w:t>
            </w:r>
          </w:p>
        </w:tc>
        <w:tc>
          <w:tcPr>
            <w:tcW w:w="1276" w:type="dxa"/>
            <w:tcBorders>
              <w:top w:val="nil"/>
              <w:left w:val="nil"/>
              <w:bottom w:val="single" w:sz="4" w:space="0" w:color="auto"/>
              <w:right w:val="single" w:sz="4" w:space="0" w:color="auto"/>
            </w:tcBorders>
            <w:vAlign w:val="center"/>
            <w:hideMark/>
          </w:tcPr>
          <w:p w14:paraId="563F675B"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3,658</w:t>
            </w:r>
          </w:p>
        </w:tc>
        <w:tc>
          <w:tcPr>
            <w:tcW w:w="1275" w:type="dxa"/>
            <w:tcBorders>
              <w:top w:val="nil"/>
              <w:left w:val="nil"/>
              <w:bottom w:val="single" w:sz="4" w:space="0" w:color="auto"/>
              <w:right w:val="single" w:sz="4" w:space="0" w:color="auto"/>
            </w:tcBorders>
            <w:vAlign w:val="center"/>
            <w:hideMark/>
          </w:tcPr>
          <w:p w14:paraId="596CEF9D"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62,437</w:t>
            </w:r>
          </w:p>
        </w:tc>
        <w:tc>
          <w:tcPr>
            <w:tcW w:w="1276" w:type="dxa"/>
            <w:tcBorders>
              <w:top w:val="nil"/>
              <w:left w:val="nil"/>
              <w:bottom w:val="single" w:sz="4" w:space="0" w:color="auto"/>
              <w:right w:val="single" w:sz="4" w:space="0" w:color="auto"/>
            </w:tcBorders>
            <w:vAlign w:val="center"/>
            <w:hideMark/>
          </w:tcPr>
          <w:p w14:paraId="433146E8"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71,687</w:t>
            </w:r>
          </w:p>
        </w:tc>
      </w:tr>
      <w:tr w:rsidR="00D73D4C" w:rsidRPr="00D73D4C" w14:paraId="08CD64F4" w14:textId="77777777" w:rsidTr="00296C1A">
        <w:trPr>
          <w:trHeight w:val="387"/>
        </w:trPr>
        <w:tc>
          <w:tcPr>
            <w:tcW w:w="3119" w:type="dxa"/>
            <w:tcBorders>
              <w:top w:val="nil"/>
              <w:left w:val="single" w:sz="4" w:space="0" w:color="auto"/>
              <w:bottom w:val="single" w:sz="4" w:space="0" w:color="auto"/>
              <w:right w:val="single" w:sz="4" w:space="0" w:color="auto"/>
            </w:tcBorders>
            <w:vAlign w:val="center"/>
            <w:hideMark/>
          </w:tcPr>
          <w:p w14:paraId="68BFB7FA"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 xml:space="preserve">Gia </w:t>
            </w:r>
            <w:proofErr w:type="spellStart"/>
            <w:r w:rsidRPr="00D73D4C">
              <w:rPr>
                <w:rFonts w:eastAsia="Times New Roman" w:cs="Times New Roman"/>
                <w:color w:val="000000"/>
                <w:kern w:val="0"/>
                <w:sz w:val="26"/>
                <w:szCs w:val="26"/>
                <w14:ligatures w14:val="none"/>
              </w:rPr>
              <w:t>cầm</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bị</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chết</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cuốn</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trôi</w:t>
            </w:r>
            <w:proofErr w:type="spellEnd"/>
          </w:p>
        </w:tc>
        <w:tc>
          <w:tcPr>
            <w:tcW w:w="1134" w:type="dxa"/>
            <w:tcBorders>
              <w:top w:val="nil"/>
              <w:left w:val="nil"/>
              <w:bottom w:val="single" w:sz="4" w:space="0" w:color="auto"/>
              <w:right w:val="single" w:sz="4" w:space="0" w:color="auto"/>
            </w:tcBorders>
            <w:vAlign w:val="center"/>
            <w:hideMark/>
          </w:tcPr>
          <w:p w14:paraId="1E01D27B"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367,914</w:t>
            </w:r>
          </w:p>
        </w:tc>
        <w:tc>
          <w:tcPr>
            <w:tcW w:w="1276" w:type="dxa"/>
            <w:tcBorders>
              <w:top w:val="nil"/>
              <w:left w:val="nil"/>
              <w:bottom w:val="single" w:sz="4" w:space="0" w:color="auto"/>
              <w:right w:val="single" w:sz="4" w:space="0" w:color="auto"/>
            </w:tcBorders>
            <w:vAlign w:val="center"/>
            <w:hideMark/>
          </w:tcPr>
          <w:p w14:paraId="46F4784C"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868,017</w:t>
            </w:r>
          </w:p>
        </w:tc>
        <w:tc>
          <w:tcPr>
            <w:tcW w:w="1276" w:type="dxa"/>
            <w:tcBorders>
              <w:top w:val="nil"/>
              <w:left w:val="nil"/>
              <w:bottom w:val="single" w:sz="4" w:space="0" w:color="auto"/>
              <w:right w:val="single" w:sz="4" w:space="0" w:color="auto"/>
            </w:tcBorders>
            <w:vAlign w:val="center"/>
            <w:hideMark/>
          </w:tcPr>
          <w:p w14:paraId="2BB7DD9E"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283,645</w:t>
            </w:r>
          </w:p>
        </w:tc>
        <w:tc>
          <w:tcPr>
            <w:tcW w:w="1275" w:type="dxa"/>
            <w:tcBorders>
              <w:top w:val="nil"/>
              <w:left w:val="nil"/>
              <w:bottom w:val="single" w:sz="4" w:space="0" w:color="auto"/>
              <w:right w:val="single" w:sz="4" w:space="0" w:color="auto"/>
            </w:tcBorders>
            <w:vAlign w:val="center"/>
            <w:hideMark/>
          </w:tcPr>
          <w:p w14:paraId="47BDC05A"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5,325,448</w:t>
            </w:r>
          </w:p>
        </w:tc>
        <w:tc>
          <w:tcPr>
            <w:tcW w:w="1276" w:type="dxa"/>
            <w:tcBorders>
              <w:top w:val="nil"/>
              <w:left w:val="nil"/>
              <w:bottom w:val="single" w:sz="4" w:space="0" w:color="auto"/>
              <w:right w:val="single" w:sz="4" w:space="0" w:color="auto"/>
            </w:tcBorders>
            <w:vAlign w:val="center"/>
            <w:hideMark/>
          </w:tcPr>
          <w:p w14:paraId="55892140"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5,164,659</w:t>
            </w:r>
          </w:p>
        </w:tc>
      </w:tr>
      <w:tr w:rsidR="00D73D4C" w:rsidRPr="00D73D4C" w14:paraId="73638614" w14:textId="77777777" w:rsidTr="00296C1A">
        <w:trPr>
          <w:trHeight w:val="375"/>
        </w:trPr>
        <w:tc>
          <w:tcPr>
            <w:tcW w:w="3119" w:type="dxa"/>
            <w:tcBorders>
              <w:top w:val="nil"/>
              <w:left w:val="single" w:sz="4" w:space="0" w:color="auto"/>
              <w:bottom w:val="single" w:sz="4" w:space="0" w:color="auto"/>
              <w:right w:val="single" w:sz="4" w:space="0" w:color="auto"/>
            </w:tcBorders>
            <w:vAlign w:val="center"/>
            <w:hideMark/>
          </w:tcPr>
          <w:p w14:paraId="4AA689CE"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 xml:space="preserve">DT </w:t>
            </w:r>
            <w:proofErr w:type="spellStart"/>
            <w:r w:rsidRPr="00D73D4C">
              <w:rPr>
                <w:rFonts w:eastAsia="Times New Roman" w:cs="Times New Roman"/>
                <w:color w:val="000000"/>
                <w:kern w:val="0"/>
                <w:sz w:val="26"/>
                <w:szCs w:val="26"/>
                <w14:ligatures w14:val="none"/>
              </w:rPr>
              <w:t>nuôi</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thủy</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sản</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bị</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thiệt</w:t>
            </w:r>
            <w:proofErr w:type="spellEnd"/>
            <w:r w:rsidRPr="00D73D4C">
              <w:rPr>
                <w:rFonts w:eastAsia="Times New Roman" w:cs="Times New Roman"/>
                <w:color w:val="000000"/>
                <w:kern w:val="0"/>
                <w:sz w:val="26"/>
                <w:szCs w:val="26"/>
                <w14:ligatures w14:val="none"/>
              </w:rPr>
              <w:t xml:space="preserve"> </w:t>
            </w:r>
            <w:proofErr w:type="spellStart"/>
            <w:r w:rsidRPr="00D73D4C">
              <w:rPr>
                <w:rFonts w:eastAsia="Times New Roman" w:cs="Times New Roman"/>
                <w:color w:val="000000"/>
                <w:kern w:val="0"/>
                <w:sz w:val="26"/>
                <w:szCs w:val="26"/>
                <w14:ligatures w14:val="none"/>
              </w:rPr>
              <w:t>hại</w:t>
            </w:r>
            <w:proofErr w:type="spellEnd"/>
          </w:p>
        </w:tc>
        <w:tc>
          <w:tcPr>
            <w:tcW w:w="1134" w:type="dxa"/>
            <w:tcBorders>
              <w:top w:val="nil"/>
              <w:left w:val="nil"/>
              <w:bottom w:val="single" w:sz="4" w:space="0" w:color="auto"/>
              <w:right w:val="single" w:sz="4" w:space="0" w:color="auto"/>
            </w:tcBorders>
            <w:vAlign w:val="center"/>
            <w:hideMark/>
          </w:tcPr>
          <w:p w14:paraId="72018145"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3,723</w:t>
            </w:r>
          </w:p>
        </w:tc>
        <w:tc>
          <w:tcPr>
            <w:tcW w:w="1276" w:type="dxa"/>
            <w:tcBorders>
              <w:top w:val="nil"/>
              <w:left w:val="nil"/>
              <w:bottom w:val="single" w:sz="4" w:space="0" w:color="auto"/>
              <w:right w:val="single" w:sz="4" w:space="0" w:color="auto"/>
            </w:tcBorders>
            <w:vAlign w:val="center"/>
            <w:hideMark/>
          </w:tcPr>
          <w:p w14:paraId="3EC92150"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25,306</w:t>
            </w:r>
          </w:p>
        </w:tc>
        <w:tc>
          <w:tcPr>
            <w:tcW w:w="1276" w:type="dxa"/>
            <w:tcBorders>
              <w:top w:val="nil"/>
              <w:left w:val="nil"/>
              <w:bottom w:val="single" w:sz="4" w:space="0" w:color="auto"/>
              <w:right w:val="single" w:sz="4" w:space="0" w:color="auto"/>
            </w:tcBorders>
            <w:vAlign w:val="center"/>
            <w:hideMark/>
          </w:tcPr>
          <w:p w14:paraId="450FCD9C"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4,312</w:t>
            </w:r>
          </w:p>
        </w:tc>
        <w:tc>
          <w:tcPr>
            <w:tcW w:w="1275" w:type="dxa"/>
            <w:tcBorders>
              <w:top w:val="nil"/>
              <w:left w:val="nil"/>
              <w:bottom w:val="single" w:sz="4" w:space="0" w:color="auto"/>
              <w:right w:val="single" w:sz="4" w:space="0" w:color="auto"/>
            </w:tcBorders>
            <w:vAlign w:val="center"/>
            <w:hideMark/>
          </w:tcPr>
          <w:p w14:paraId="0A4FA175"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59,822</w:t>
            </w:r>
          </w:p>
        </w:tc>
        <w:tc>
          <w:tcPr>
            <w:tcW w:w="1276" w:type="dxa"/>
            <w:tcBorders>
              <w:top w:val="nil"/>
              <w:left w:val="nil"/>
              <w:bottom w:val="single" w:sz="4" w:space="0" w:color="auto"/>
              <w:right w:val="single" w:sz="4" w:space="0" w:color="auto"/>
            </w:tcBorders>
            <w:vAlign w:val="center"/>
            <w:hideMark/>
          </w:tcPr>
          <w:p w14:paraId="2BF1B96E" w14:textId="77777777" w:rsidR="00D73D4C" w:rsidRPr="00D73D4C" w:rsidRDefault="00D73D4C" w:rsidP="00B76EBA">
            <w:pPr>
              <w:spacing w:after="0" w:line="240" w:lineRule="auto"/>
              <w:jc w:val="center"/>
              <w:rPr>
                <w:rFonts w:eastAsia="Times New Roman" w:cs="Times New Roman"/>
                <w:color w:val="000000"/>
                <w:kern w:val="0"/>
                <w:sz w:val="26"/>
                <w:szCs w:val="26"/>
                <w14:ligatures w14:val="none"/>
              </w:rPr>
            </w:pPr>
            <w:r w:rsidRPr="00D73D4C">
              <w:rPr>
                <w:rFonts w:eastAsia="Times New Roman" w:cs="Times New Roman"/>
                <w:color w:val="000000"/>
                <w:kern w:val="0"/>
                <w:sz w:val="26"/>
                <w:szCs w:val="26"/>
                <w14:ligatures w14:val="none"/>
              </w:rPr>
              <w:t>58,598</w:t>
            </w:r>
          </w:p>
        </w:tc>
      </w:tr>
    </w:tbl>
    <w:p w14:paraId="431CA1CE" w14:textId="5C1E827D" w:rsidR="0031048C" w:rsidRPr="00B76EBA" w:rsidRDefault="00D73D4C" w:rsidP="00B76EBA">
      <w:pPr>
        <w:spacing w:line="240" w:lineRule="auto"/>
        <w:ind w:firstLine="720"/>
        <w:jc w:val="both"/>
        <w:rPr>
          <w:rFonts w:eastAsia="Times New Roman" w:cs="Times New Roman"/>
          <w:color w:val="000000"/>
          <w:sz w:val="26"/>
          <w:szCs w:val="26"/>
        </w:rPr>
      </w:pPr>
      <w:proofErr w:type="spellStart"/>
      <w:r w:rsidRPr="00B76EBA">
        <w:rPr>
          <w:rFonts w:eastAsia="Times New Roman" w:cs="Times New Roman"/>
          <w:i/>
          <w:iCs/>
          <w:color w:val="000000"/>
          <w:sz w:val="26"/>
          <w:szCs w:val="26"/>
          <w:u w:val="single"/>
        </w:rPr>
        <w:t>Nguồn</w:t>
      </w:r>
      <w:proofErr w:type="spellEnd"/>
      <w:r w:rsidRPr="00B76EBA">
        <w:rPr>
          <w:rFonts w:eastAsia="Times New Roman" w:cs="Times New Roman"/>
          <w:i/>
          <w:iCs/>
          <w:color w:val="000000"/>
          <w:sz w:val="26"/>
          <w:szCs w:val="26"/>
          <w:u w:val="single"/>
        </w:rPr>
        <w:t>:</w:t>
      </w:r>
      <w:r w:rsidRPr="00B76EBA">
        <w:rPr>
          <w:rFonts w:eastAsia="Times New Roman" w:cs="Times New Roman"/>
          <w:color w:val="000000"/>
          <w:sz w:val="26"/>
          <w:szCs w:val="26"/>
        </w:rPr>
        <w:t xml:space="preserve"> </w:t>
      </w:r>
      <w:proofErr w:type="spellStart"/>
      <w:r w:rsidRPr="00B76EBA">
        <w:rPr>
          <w:rFonts w:eastAsia="Times New Roman" w:cs="Times New Roman"/>
          <w:color w:val="000000"/>
          <w:sz w:val="26"/>
          <w:szCs w:val="26"/>
        </w:rPr>
        <w:t>Bộ</w:t>
      </w:r>
      <w:proofErr w:type="spellEnd"/>
      <w:r w:rsidRPr="00B76EBA">
        <w:rPr>
          <w:rFonts w:eastAsia="Times New Roman" w:cs="Times New Roman"/>
          <w:color w:val="000000"/>
          <w:sz w:val="26"/>
          <w:szCs w:val="26"/>
        </w:rPr>
        <w:t xml:space="preserve"> </w:t>
      </w:r>
      <w:proofErr w:type="spellStart"/>
      <w:r w:rsidRPr="00B76EBA">
        <w:rPr>
          <w:rFonts w:eastAsia="Times New Roman" w:cs="Times New Roman"/>
          <w:color w:val="000000"/>
          <w:sz w:val="26"/>
          <w:szCs w:val="26"/>
        </w:rPr>
        <w:t>Nông</w:t>
      </w:r>
      <w:proofErr w:type="spellEnd"/>
      <w:r w:rsidRPr="00B76EBA">
        <w:rPr>
          <w:rFonts w:eastAsia="Times New Roman" w:cs="Times New Roman"/>
          <w:color w:val="000000"/>
          <w:sz w:val="26"/>
          <w:szCs w:val="26"/>
        </w:rPr>
        <w:t xml:space="preserve"> </w:t>
      </w:r>
      <w:proofErr w:type="spellStart"/>
      <w:r w:rsidRPr="00B76EBA">
        <w:rPr>
          <w:rFonts w:eastAsia="Times New Roman" w:cs="Times New Roman"/>
          <w:color w:val="000000"/>
          <w:sz w:val="26"/>
          <w:szCs w:val="26"/>
        </w:rPr>
        <w:t>nghiệp</w:t>
      </w:r>
      <w:proofErr w:type="spellEnd"/>
      <w:r w:rsidRPr="00B76EBA">
        <w:rPr>
          <w:rFonts w:eastAsia="Times New Roman" w:cs="Times New Roman"/>
          <w:color w:val="000000"/>
          <w:sz w:val="26"/>
          <w:szCs w:val="26"/>
        </w:rPr>
        <w:t xml:space="preserve"> </w:t>
      </w:r>
      <w:proofErr w:type="spellStart"/>
      <w:r w:rsidRPr="00B76EBA">
        <w:rPr>
          <w:rFonts w:eastAsia="Times New Roman" w:cs="Times New Roman"/>
          <w:color w:val="000000"/>
          <w:sz w:val="26"/>
          <w:szCs w:val="26"/>
        </w:rPr>
        <w:t>và</w:t>
      </w:r>
      <w:proofErr w:type="spellEnd"/>
      <w:r w:rsidRPr="00B76EBA">
        <w:rPr>
          <w:rFonts w:eastAsia="Times New Roman" w:cs="Times New Roman"/>
          <w:color w:val="000000"/>
          <w:sz w:val="26"/>
          <w:szCs w:val="26"/>
        </w:rPr>
        <w:t xml:space="preserve"> </w:t>
      </w:r>
      <w:proofErr w:type="spellStart"/>
      <w:r w:rsidRPr="00B76EBA">
        <w:rPr>
          <w:rFonts w:eastAsia="Times New Roman" w:cs="Times New Roman"/>
          <w:color w:val="000000"/>
          <w:sz w:val="26"/>
          <w:szCs w:val="26"/>
        </w:rPr>
        <w:t>Môi</w:t>
      </w:r>
      <w:proofErr w:type="spellEnd"/>
      <w:r w:rsidRPr="00B76EBA">
        <w:rPr>
          <w:rFonts w:eastAsia="Times New Roman" w:cs="Times New Roman"/>
          <w:color w:val="000000"/>
          <w:sz w:val="26"/>
          <w:szCs w:val="26"/>
        </w:rPr>
        <w:t xml:space="preserve"> </w:t>
      </w:r>
      <w:proofErr w:type="spellStart"/>
      <w:r w:rsidRPr="00B76EBA">
        <w:rPr>
          <w:rFonts w:eastAsia="Times New Roman" w:cs="Times New Roman"/>
          <w:color w:val="000000"/>
          <w:sz w:val="26"/>
          <w:szCs w:val="26"/>
        </w:rPr>
        <w:t>trường</w:t>
      </w:r>
      <w:proofErr w:type="spellEnd"/>
    </w:p>
    <w:p w14:paraId="7FE60189" w14:textId="47227ADB" w:rsidR="00781880" w:rsidRPr="00B76EBA" w:rsidRDefault="007401F2" w:rsidP="00B76EBA">
      <w:pPr>
        <w:pStyle w:val="Heading1"/>
        <w:numPr>
          <w:ilvl w:val="0"/>
          <w:numId w:val="2"/>
        </w:numPr>
        <w:spacing w:line="240" w:lineRule="auto"/>
        <w:rPr>
          <w:rFonts w:ascii="Times New Roman" w:hAnsi="Times New Roman" w:cs="Times New Roman"/>
          <w:b/>
          <w:bCs/>
          <w:color w:val="000000" w:themeColor="text1"/>
          <w:sz w:val="26"/>
          <w:szCs w:val="26"/>
        </w:rPr>
      </w:pPr>
      <w:r w:rsidRPr="00B76EBA">
        <w:rPr>
          <w:rFonts w:ascii="Times New Roman" w:hAnsi="Times New Roman" w:cs="Times New Roman"/>
          <w:b/>
          <w:bCs/>
          <w:color w:val="000000" w:themeColor="text1"/>
          <w:sz w:val="26"/>
          <w:szCs w:val="26"/>
        </w:rPr>
        <w:t xml:space="preserve">Định </w:t>
      </w:r>
      <w:proofErr w:type="spellStart"/>
      <w:r w:rsidRPr="00B76EBA">
        <w:rPr>
          <w:rFonts w:ascii="Times New Roman" w:hAnsi="Times New Roman" w:cs="Times New Roman"/>
          <w:b/>
          <w:bCs/>
          <w:color w:val="000000" w:themeColor="text1"/>
          <w:sz w:val="26"/>
          <w:szCs w:val="26"/>
        </w:rPr>
        <w:t>hướng</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phát</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huy</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vai</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trò</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của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hộ</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trồng</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lúa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trong</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tái</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cơ</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cấu</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ngành</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lúa</w:t>
      </w:r>
      <w:proofErr w:type="spellEnd"/>
      <w:r w:rsidRPr="00B76EBA">
        <w:rPr>
          <w:rFonts w:ascii="Times New Roman" w:hAnsi="Times New Roman" w:cs="Times New Roman"/>
          <w:b/>
          <w:bCs/>
          <w:color w:val="000000" w:themeColor="text1"/>
          <w:sz w:val="26"/>
          <w:szCs w:val="26"/>
        </w:rPr>
        <w:t xml:space="preserve"> </w:t>
      </w:r>
      <w:proofErr w:type="spellStart"/>
      <w:r w:rsidRPr="00B76EBA">
        <w:rPr>
          <w:rFonts w:ascii="Times New Roman" w:hAnsi="Times New Roman" w:cs="Times New Roman"/>
          <w:b/>
          <w:bCs/>
          <w:color w:val="000000" w:themeColor="text1"/>
          <w:sz w:val="26"/>
          <w:szCs w:val="26"/>
        </w:rPr>
        <w:t>gạo</w:t>
      </w:r>
      <w:proofErr w:type="spellEnd"/>
    </w:p>
    <w:p w14:paraId="463A3EEB" w14:textId="4EE67E5E" w:rsidR="007401F2" w:rsidRPr="00B76EBA" w:rsidRDefault="007401F2" w:rsidP="00B76EBA">
      <w:pPr>
        <w:spacing w:line="240" w:lineRule="auto"/>
        <w:ind w:firstLine="709"/>
        <w:jc w:val="both"/>
        <w:rPr>
          <w:rFonts w:cs="Times New Roman"/>
          <w:sz w:val="26"/>
          <w:szCs w:val="26"/>
        </w:rPr>
      </w:pPr>
      <w:r w:rsidRPr="00B76EBA">
        <w:rPr>
          <w:rFonts w:cs="Times New Roman"/>
          <w:sz w:val="26"/>
          <w:szCs w:val="26"/>
        </w:rPr>
        <w:t xml:space="preserve">Trong </w:t>
      </w:r>
      <w:proofErr w:type="spellStart"/>
      <w:r w:rsidRPr="00B76EBA">
        <w:rPr>
          <w:rFonts w:cs="Times New Roman"/>
          <w:sz w:val="26"/>
          <w:szCs w:val="26"/>
        </w:rPr>
        <w:t>bối</w:t>
      </w:r>
      <w:proofErr w:type="spellEnd"/>
      <w:r w:rsidRPr="00B76EBA">
        <w:rPr>
          <w:rFonts w:cs="Times New Roman"/>
          <w:sz w:val="26"/>
          <w:szCs w:val="26"/>
        </w:rPr>
        <w:t xml:space="preserve"> </w:t>
      </w:r>
      <w:proofErr w:type="spellStart"/>
      <w:r w:rsidRPr="00B76EBA">
        <w:rPr>
          <w:rFonts w:cs="Times New Roman"/>
          <w:sz w:val="26"/>
          <w:szCs w:val="26"/>
        </w:rPr>
        <w:t>cảnh</w:t>
      </w:r>
      <w:proofErr w:type="spellEnd"/>
      <w:r w:rsidRPr="00B76EBA">
        <w:rPr>
          <w:rFonts w:cs="Times New Roman"/>
          <w:sz w:val="26"/>
          <w:szCs w:val="26"/>
        </w:rPr>
        <w:t xml:space="preserve"> </w:t>
      </w:r>
      <w:proofErr w:type="spellStart"/>
      <w:r w:rsidRPr="00B76EBA">
        <w:rPr>
          <w:rFonts w:cs="Times New Roman"/>
          <w:sz w:val="26"/>
          <w:szCs w:val="26"/>
        </w:rPr>
        <w:t>tái</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cấu</w:t>
      </w:r>
      <w:proofErr w:type="spellEnd"/>
      <w:r w:rsidRPr="00B76EBA">
        <w:rPr>
          <w:rFonts w:cs="Times New Roman"/>
          <w:sz w:val="26"/>
          <w:szCs w:val="26"/>
        </w:rPr>
        <w:t xml:space="preserve"> </w:t>
      </w:r>
      <w:proofErr w:type="spellStart"/>
      <w:r w:rsidRPr="00B76EBA">
        <w:rPr>
          <w:rFonts w:cs="Times New Roman"/>
          <w:sz w:val="26"/>
          <w:szCs w:val="26"/>
        </w:rPr>
        <w:t>ngành</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gạo</w:t>
      </w:r>
      <w:proofErr w:type="spellEnd"/>
      <w:r w:rsidRPr="00B76EBA">
        <w:rPr>
          <w:rFonts w:cs="Times New Roman"/>
          <w:sz w:val="26"/>
          <w:szCs w:val="26"/>
        </w:rPr>
        <w:t xml:space="preserve"> </w:t>
      </w:r>
      <w:proofErr w:type="spellStart"/>
      <w:r w:rsidRPr="00B76EBA">
        <w:rPr>
          <w:rFonts w:cs="Times New Roman"/>
          <w:sz w:val="26"/>
          <w:szCs w:val="26"/>
        </w:rPr>
        <w:t>theo</w:t>
      </w:r>
      <w:proofErr w:type="spellEnd"/>
      <w:r w:rsidRPr="00B76EBA">
        <w:rPr>
          <w:rFonts w:cs="Times New Roman"/>
          <w:sz w:val="26"/>
          <w:szCs w:val="26"/>
        </w:rPr>
        <w:t xml:space="preserve"> </w:t>
      </w:r>
      <w:proofErr w:type="spellStart"/>
      <w:r w:rsidRPr="00B76EBA">
        <w:rPr>
          <w:rFonts w:cs="Times New Roman"/>
          <w:sz w:val="26"/>
          <w:szCs w:val="26"/>
        </w:rPr>
        <w:t>hướng</w:t>
      </w:r>
      <w:proofErr w:type="spellEnd"/>
      <w:r w:rsidRPr="00B76EBA">
        <w:rPr>
          <w:rFonts w:cs="Times New Roman"/>
          <w:sz w:val="26"/>
          <w:szCs w:val="26"/>
        </w:rPr>
        <w:t xml:space="preserve"> </w:t>
      </w:r>
      <w:proofErr w:type="spellStart"/>
      <w:r w:rsidRPr="00B76EBA">
        <w:rPr>
          <w:rFonts w:cs="Times New Roman"/>
          <w:sz w:val="26"/>
          <w:szCs w:val="26"/>
        </w:rPr>
        <w:t>nâng</w:t>
      </w:r>
      <w:proofErr w:type="spellEnd"/>
      <w:r w:rsidRPr="00B76EBA">
        <w:rPr>
          <w:rFonts w:cs="Times New Roman"/>
          <w:sz w:val="26"/>
          <w:szCs w:val="26"/>
        </w:rPr>
        <w:t xml:space="preserve"> </w:t>
      </w:r>
      <w:proofErr w:type="spellStart"/>
      <w:r w:rsidRPr="00B76EBA">
        <w:rPr>
          <w:rFonts w:cs="Times New Roman"/>
          <w:sz w:val="26"/>
          <w:szCs w:val="26"/>
        </w:rPr>
        <w:t>cao</w:t>
      </w:r>
      <w:proofErr w:type="spellEnd"/>
      <w:r w:rsidRPr="00B76EBA">
        <w:rPr>
          <w:rFonts w:cs="Times New Roman"/>
          <w:sz w:val="26"/>
          <w:szCs w:val="26"/>
        </w:rPr>
        <w:t xml:space="preserve"> </w:t>
      </w:r>
      <w:proofErr w:type="spellStart"/>
      <w:r w:rsidRPr="00B76EBA">
        <w:rPr>
          <w:rFonts w:cs="Times New Roman"/>
          <w:sz w:val="26"/>
          <w:szCs w:val="26"/>
        </w:rPr>
        <w:t>giá</w:t>
      </w:r>
      <w:proofErr w:type="spellEnd"/>
      <w:r w:rsidRPr="00B76EBA">
        <w:rPr>
          <w:rFonts w:cs="Times New Roman"/>
          <w:sz w:val="26"/>
          <w:szCs w:val="26"/>
        </w:rPr>
        <w:t xml:space="preserve"> </w:t>
      </w:r>
      <w:proofErr w:type="spellStart"/>
      <w:r w:rsidRPr="00B76EBA">
        <w:rPr>
          <w:rFonts w:cs="Times New Roman"/>
          <w:sz w:val="26"/>
          <w:szCs w:val="26"/>
        </w:rPr>
        <w:t>trị</w:t>
      </w:r>
      <w:proofErr w:type="spellEnd"/>
      <w:r w:rsidRPr="00B76EBA">
        <w:rPr>
          <w:rFonts w:cs="Times New Roman"/>
          <w:sz w:val="26"/>
          <w:szCs w:val="26"/>
        </w:rPr>
        <w:t xml:space="preserve"> </w:t>
      </w:r>
      <w:proofErr w:type="spellStart"/>
      <w:r w:rsidRPr="00B76EBA">
        <w:rPr>
          <w:rFonts w:cs="Times New Roman"/>
          <w:sz w:val="26"/>
          <w:szCs w:val="26"/>
        </w:rPr>
        <w:t>gia</w:t>
      </w:r>
      <w:proofErr w:type="spellEnd"/>
      <w:r w:rsidRPr="00B76EBA">
        <w:rPr>
          <w:rFonts w:cs="Times New Roman"/>
          <w:sz w:val="26"/>
          <w:szCs w:val="26"/>
        </w:rPr>
        <w:t xml:space="preserve"> </w:t>
      </w:r>
      <w:proofErr w:type="spellStart"/>
      <w:r w:rsidRPr="00B76EBA">
        <w:rPr>
          <w:rFonts w:cs="Times New Roman"/>
          <w:sz w:val="26"/>
          <w:szCs w:val="26"/>
        </w:rPr>
        <w:t>tăng</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phát</w:t>
      </w:r>
      <w:proofErr w:type="spellEnd"/>
      <w:r w:rsidRPr="00B76EBA">
        <w:rPr>
          <w:rFonts w:cs="Times New Roman"/>
          <w:sz w:val="26"/>
          <w:szCs w:val="26"/>
        </w:rPr>
        <w:t xml:space="preserve"> </w:t>
      </w:r>
      <w:proofErr w:type="spellStart"/>
      <w:r w:rsidRPr="00B76EBA">
        <w:rPr>
          <w:rFonts w:cs="Times New Roman"/>
          <w:sz w:val="26"/>
          <w:szCs w:val="26"/>
        </w:rPr>
        <w:t>triển</w:t>
      </w:r>
      <w:proofErr w:type="spellEnd"/>
      <w:r w:rsidRPr="00B76EBA">
        <w:rPr>
          <w:rFonts w:cs="Times New Roman"/>
          <w:sz w:val="26"/>
          <w:szCs w:val="26"/>
        </w:rPr>
        <w:t xml:space="preserve"> </w:t>
      </w:r>
      <w:proofErr w:type="spellStart"/>
      <w:r w:rsidRPr="00B76EBA">
        <w:rPr>
          <w:rFonts w:cs="Times New Roman"/>
          <w:sz w:val="26"/>
          <w:szCs w:val="26"/>
        </w:rPr>
        <w:t>bền</w:t>
      </w:r>
      <w:proofErr w:type="spellEnd"/>
      <w:r w:rsidRPr="00B76EBA">
        <w:rPr>
          <w:rFonts w:cs="Times New Roman"/>
          <w:sz w:val="26"/>
          <w:szCs w:val="26"/>
        </w:rPr>
        <w:t xml:space="preserve"> </w:t>
      </w:r>
      <w:proofErr w:type="spellStart"/>
      <w:r w:rsidRPr="00B76EBA">
        <w:rPr>
          <w:rFonts w:cs="Times New Roman"/>
          <w:sz w:val="26"/>
          <w:szCs w:val="26"/>
        </w:rPr>
        <w:t>vững</w:t>
      </w:r>
      <w:proofErr w:type="spellEnd"/>
      <w:r w:rsidRPr="00B76EBA">
        <w:rPr>
          <w:rFonts w:cs="Times New Roman"/>
          <w:sz w:val="26"/>
          <w:szCs w:val="26"/>
        </w:rPr>
        <w:t xml:space="preserve">, </w:t>
      </w:r>
      <w:proofErr w:type="spellStart"/>
      <w:r w:rsidRPr="00B76EBA">
        <w:rPr>
          <w:rFonts w:cs="Times New Roman"/>
          <w:sz w:val="26"/>
          <w:szCs w:val="26"/>
        </w:rPr>
        <w:t>việc</w:t>
      </w:r>
      <w:proofErr w:type="spellEnd"/>
      <w:r w:rsidRPr="00B76EBA">
        <w:rPr>
          <w:rFonts w:cs="Times New Roman"/>
          <w:sz w:val="26"/>
          <w:szCs w:val="26"/>
        </w:rPr>
        <w:t xml:space="preserve"> </w:t>
      </w:r>
      <w:proofErr w:type="spellStart"/>
      <w:r w:rsidRPr="00B76EBA">
        <w:rPr>
          <w:rFonts w:cs="Times New Roman"/>
          <w:sz w:val="26"/>
          <w:szCs w:val="26"/>
        </w:rPr>
        <w:t>phát</w:t>
      </w:r>
      <w:proofErr w:type="spellEnd"/>
      <w:r w:rsidRPr="00B76EBA">
        <w:rPr>
          <w:rFonts w:cs="Times New Roman"/>
          <w:sz w:val="26"/>
          <w:szCs w:val="26"/>
        </w:rPr>
        <w:t xml:space="preserve"> </w:t>
      </w:r>
      <w:proofErr w:type="spellStart"/>
      <w:r w:rsidRPr="00B76EBA">
        <w:rPr>
          <w:rFonts w:cs="Times New Roman"/>
          <w:sz w:val="26"/>
          <w:szCs w:val="26"/>
        </w:rPr>
        <w:t>huy</w:t>
      </w:r>
      <w:proofErr w:type="spellEnd"/>
      <w:r w:rsidRPr="00B76EBA">
        <w:rPr>
          <w:rFonts w:cs="Times New Roman"/>
          <w:sz w:val="26"/>
          <w:szCs w:val="26"/>
        </w:rPr>
        <w:t xml:space="preserve"> </w:t>
      </w:r>
      <w:proofErr w:type="spellStart"/>
      <w:r w:rsidRPr="00B76EBA">
        <w:rPr>
          <w:rFonts w:cs="Times New Roman"/>
          <w:sz w:val="26"/>
          <w:szCs w:val="26"/>
        </w:rPr>
        <w:t>vai</w:t>
      </w:r>
      <w:proofErr w:type="spellEnd"/>
      <w:r w:rsidRPr="00B76EBA">
        <w:rPr>
          <w:rFonts w:cs="Times New Roman"/>
          <w:sz w:val="26"/>
          <w:szCs w:val="26"/>
        </w:rPr>
        <w:t xml:space="preserve"> </w:t>
      </w:r>
      <w:proofErr w:type="spellStart"/>
      <w:r w:rsidRPr="00B76EBA">
        <w:rPr>
          <w:rFonts w:cs="Times New Roman"/>
          <w:sz w:val="26"/>
          <w:szCs w:val="26"/>
        </w:rPr>
        <w:t>trò</w:t>
      </w:r>
      <w:proofErr w:type="spellEnd"/>
      <w:r w:rsidRPr="00B76EBA">
        <w:rPr>
          <w:rFonts w:cs="Times New Roman"/>
          <w:sz w:val="26"/>
          <w:szCs w:val="26"/>
        </w:rPr>
        <w:t xml:space="preserve"> </w:t>
      </w:r>
      <w:proofErr w:type="spellStart"/>
      <w:r w:rsidRPr="00B76EBA">
        <w:rPr>
          <w:rFonts w:cs="Times New Roman"/>
          <w:sz w:val="26"/>
          <w:szCs w:val="26"/>
        </w:rPr>
        <w:t>của</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trồng</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quy</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cần</w:t>
      </w:r>
      <w:proofErr w:type="spellEnd"/>
      <w:r w:rsidRPr="00B76EBA">
        <w:rPr>
          <w:rFonts w:cs="Times New Roman"/>
          <w:sz w:val="26"/>
          <w:szCs w:val="26"/>
        </w:rPr>
        <w:t xml:space="preserve"> </w:t>
      </w:r>
      <w:proofErr w:type="spellStart"/>
      <w:r w:rsidRPr="00B76EBA">
        <w:rPr>
          <w:rFonts w:cs="Times New Roman"/>
          <w:sz w:val="26"/>
          <w:szCs w:val="26"/>
        </w:rPr>
        <w:t>được</w:t>
      </w:r>
      <w:proofErr w:type="spellEnd"/>
      <w:r w:rsidRPr="00B76EBA">
        <w:rPr>
          <w:rFonts w:cs="Times New Roman"/>
          <w:sz w:val="26"/>
          <w:szCs w:val="26"/>
        </w:rPr>
        <w:t xml:space="preserve"> </w:t>
      </w:r>
      <w:proofErr w:type="spellStart"/>
      <w:r w:rsidRPr="00B76EBA">
        <w:rPr>
          <w:rFonts w:cs="Times New Roman"/>
          <w:sz w:val="26"/>
          <w:szCs w:val="26"/>
        </w:rPr>
        <w:t>đặt</w:t>
      </w:r>
      <w:proofErr w:type="spellEnd"/>
      <w:r w:rsidRPr="00B76EBA">
        <w:rPr>
          <w:rFonts w:cs="Times New Roman"/>
          <w:sz w:val="26"/>
          <w:szCs w:val="26"/>
        </w:rPr>
        <w:t xml:space="preserve"> </w:t>
      </w:r>
      <w:proofErr w:type="spellStart"/>
      <w:r w:rsidRPr="00B76EBA">
        <w:rPr>
          <w:rFonts w:cs="Times New Roman"/>
          <w:sz w:val="26"/>
          <w:szCs w:val="26"/>
        </w:rPr>
        <w:t>trong</w:t>
      </w:r>
      <w:proofErr w:type="spellEnd"/>
      <w:r w:rsidRPr="00B76EBA">
        <w:rPr>
          <w:rFonts w:cs="Times New Roman"/>
          <w:sz w:val="26"/>
          <w:szCs w:val="26"/>
        </w:rPr>
        <w:t xml:space="preserve"> </w:t>
      </w:r>
      <w:proofErr w:type="spellStart"/>
      <w:r w:rsidRPr="00B76EBA">
        <w:rPr>
          <w:rFonts w:cs="Times New Roman"/>
          <w:sz w:val="26"/>
          <w:szCs w:val="26"/>
        </w:rPr>
        <w:t>tổng</w:t>
      </w:r>
      <w:proofErr w:type="spellEnd"/>
      <w:r w:rsidRPr="00B76EBA">
        <w:rPr>
          <w:rFonts w:cs="Times New Roman"/>
          <w:sz w:val="26"/>
          <w:szCs w:val="26"/>
        </w:rPr>
        <w:t xml:space="preserve"> </w:t>
      </w:r>
      <w:proofErr w:type="spellStart"/>
      <w:r w:rsidRPr="00B76EBA">
        <w:rPr>
          <w:rFonts w:cs="Times New Roman"/>
          <w:sz w:val="26"/>
          <w:szCs w:val="26"/>
        </w:rPr>
        <w:t>thể</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mới</w:t>
      </w:r>
      <w:proofErr w:type="spellEnd"/>
      <w:r w:rsidRPr="00B76EBA">
        <w:rPr>
          <w:rFonts w:cs="Times New Roman"/>
          <w:sz w:val="26"/>
          <w:szCs w:val="26"/>
        </w:rPr>
        <w:t xml:space="preserve"> </w:t>
      </w:r>
      <w:proofErr w:type="spellStart"/>
      <w:r w:rsidRPr="00B76EBA">
        <w:rPr>
          <w:rFonts w:cs="Times New Roman"/>
          <w:sz w:val="26"/>
          <w:szCs w:val="26"/>
        </w:rPr>
        <w:t>tổ</w:t>
      </w:r>
      <w:proofErr w:type="spellEnd"/>
      <w:r w:rsidRPr="00B76EBA">
        <w:rPr>
          <w:rFonts w:cs="Times New Roman"/>
          <w:sz w:val="26"/>
          <w:szCs w:val="26"/>
        </w:rPr>
        <w:t xml:space="preserve"> </w:t>
      </w:r>
      <w:proofErr w:type="spellStart"/>
      <w:r w:rsidRPr="00B76EBA">
        <w:rPr>
          <w:rFonts w:cs="Times New Roman"/>
          <w:sz w:val="26"/>
          <w:szCs w:val="26"/>
        </w:rPr>
        <w:t>chức</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ứng</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khoa </w:t>
      </w:r>
      <w:proofErr w:type="spellStart"/>
      <w:r w:rsidRPr="00B76EBA">
        <w:rPr>
          <w:rFonts w:cs="Times New Roman"/>
          <w:sz w:val="26"/>
          <w:szCs w:val="26"/>
        </w:rPr>
        <w:t>học</w:t>
      </w:r>
      <w:proofErr w:type="spellEnd"/>
      <w:r w:rsidRPr="00B76EBA">
        <w:rPr>
          <w:rFonts w:cs="Times New Roman"/>
          <w:sz w:val="26"/>
          <w:szCs w:val="26"/>
        </w:rPr>
        <w:t xml:space="preserve"> </w:t>
      </w:r>
      <w:proofErr w:type="spellStart"/>
      <w:r w:rsidRPr="00B76EBA">
        <w:rPr>
          <w:rFonts w:cs="Times New Roman"/>
          <w:sz w:val="26"/>
          <w:szCs w:val="26"/>
        </w:rPr>
        <w:t>công</w:t>
      </w:r>
      <w:proofErr w:type="spellEnd"/>
      <w:r w:rsidRPr="00B76EBA">
        <w:rPr>
          <w:rFonts w:cs="Times New Roman"/>
          <w:sz w:val="26"/>
          <w:szCs w:val="26"/>
        </w:rPr>
        <w:t xml:space="preserve"> </w:t>
      </w:r>
      <w:proofErr w:type="spellStart"/>
      <w:r w:rsidRPr="00B76EBA">
        <w:rPr>
          <w:rFonts w:cs="Times New Roman"/>
          <w:sz w:val="26"/>
          <w:szCs w:val="26"/>
        </w:rPr>
        <w:t>nghệ</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tăng</w:t>
      </w:r>
      <w:proofErr w:type="spellEnd"/>
      <w:r w:rsidRPr="00B76EBA">
        <w:rPr>
          <w:rFonts w:cs="Times New Roman"/>
          <w:sz w:val="26"/>
          <w:szCs w:val="26"/>
        </w:rPr>
        <w:t xml:space="preserve"> </w:t>
      </w:r>
      <w:proofErr w:type="spellStart"/>
      <w:r w:rsidRPr="00B76EBA">
        <w:rPr>
          <w:rFonts w:cs="Times New Roman"/>
          <w:sz w:val="26"/>
          <w:szCs w:val="26"/>
        </w:rPr>
        <w:t>cường</w:t>
      </w:r>
      <w:proofErr w:type="spellEnd"/>
      <w:r w:rsidRPr="00B76EBA">
        <w:rPr>
          <w:rFonts w:cs="Times New Roman"/>
          <w:sz w:val="26"/>
          <w:szCs w:val="26"/>
        </w:rPr>
        <w:t xml:space="preserve"> </w:t>
      </w:r>
      <w:proofErr w:type="spellStart"/>
      <w:r w:rsidRPr="00B76EBA">
        <w:rPr>
          <w:rFonts w:cs="Times New Roman"/>
          <w:sz w:val="26"/>
          <w:szCs w:val="26"/>
        </w:rPr>
        <w:t>liên</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w:t>
      </w:r>
      <w:proofErr w:type="spellStart"/>
      <w:r w:rsidRPr="00B76EBA">
        <w:rPr>
          <w:rFonts w:cs="Times New Roman"/>
          <w:sz w:val="26"/>
          <w:szCs w:val="26"/>
        </w:rPr>
        <w:t>thị</w:t>
      </w:r>
      <w:proofErr w:type="spellEnd"/>
      <w:r w:rsidRPr="00B76EBA">
        <w:rPr>
          <w:rFonts w:cs="Times New Roman"/>
          <w:sz w:val="26"/>
          <w:szCs w:val="26"/>
        </w:rPr>
        <w:t xml:space="preserve"> </w:t>
      </w:r>
      <w:proofErr w:type="spellStart"/>
      <w:r w:rsidRPr="00B76EBA">
        <w:rPr>
          <w:rFonts w:cs="Times New Roman"/>
          <w:sz w:val="26"/>
          <w:szCs w:val="26"/>
        </w:rPr>
        <w:t>trường</w:t>
      </w:r>
      <w:proofErr w:type="spellEnd"/>
      <w:r w:rsidRPr="00B76EBA">
        <w:rPr>
          <w:rFonts w:cs="Times New Roman"/>
          <w:sz w:val="26"/>
          <w:szCs w:val="26"/>
        </w:rPr>
        <w:t xml:space="preserve">. Các </w:t>
      </w:r>
      <w:proofErr w:type="spellStart"/>
      <w:r w:rsidRPr="00B76EBA">
        <w:rPr>
          <w:rFonts w:cs="Times New Roman"/>
          <w:sz w:val="26"/>
          <w:szCs w:val="26"/>
        </w:rPr>
        <w:t>định</w:t>
      </w:r>
      <w:proofErr w:type="spellEnd"/>
      <w:r w:rsidRPr="00B76EBA">
        <w:rPr>
          <w:rFonts w:cs="Times New Roman"/>
          <w:sz w:val="26"/>
          <w:szCs w:val="26"/>
        </w:rPr>
        <w:t xml:space="preserve"> </w:t>
      </w:r>
      <w:proofErr w:type="spellStart"/>
      <w:r w:rsidRPr="00B76EBA">
        <w:rPr>
          <w:rFonts w:cs="Times New Roman"/>
          <w:sz w:val="26"/>
          <w:szCs w:val="26"/>
        </w:rPr>
        <w:t>hướng</w:t>
      </w:r>
      <w:proofErr w:type="spellEnd"/>
      <w:r w:rsidRPr="00B76EBA">
        <w:rPr>
          <w:rFonts w:cs="Times New Roman"/>
          <w:sz w:val="26"/>
          <w:szCs w:val="26"/>
        </w:rPr>
        <w:t xml:space="preserve"> </w:t>
      </w:r>
      <w:proofErr w:type="spellStart"/>
      <w:r w:rsidRPr="00B76EBA">
        <w:rPr>
          <w:rFonts w:cs="Times New Roman"/>
          <w:sz w:val="26"/>
          <w:szCs w:val="26"/>
        </w:rPr>
        <w:t>chính</w:t>
      </w:r>
      <w:proofErr w:type="spellEnd"/>
      <w:r w:rsidRPr="00B76EBA">
        <w:rPr>
          <w:rFonts w:cs="Times New Roman"/>
          <w:sz w:val="26"/>
          <w:szCs w:val="26"/>
        </w:rPr>
        <w:t xml:space="preserve"> bao </w:t>
      </w:r>
      <w:proofErr w:type="spellStart"/>
      <w:r w:rsidRPr="00B76EBA">
        <w:rPr>
          <w:rFonts w:cs="Times New Roman"/>
          <w:sz w:val="26"/>
          <w:szCs w:val="26"/>
        </w:rPr>
        <w:t>gồm</w:t>
      </w:r>
      <w:proofErr w:type="spellEnd"/>
      <w:r w:rsidRPr="00B76EBA">
        <w:rPr>
          <w:rFonts w:cs="Times New Roman"/>
          <w:sz w:val="26"/>
          <w:szCs w:val="26"/>
        </w:rPr>
        <w:t>:</w:t>
      </w:r>
    </w:p>
    <w:p w14:paraId="13B6999C" w14:textId="122787C4" w:rsidR="007401F2" w:rsidRPr="00B76EBA" w:rsidRDefault="007401F2" w:rsidP="00B76EBA">
      <w:pPr>
        <w:spacing w:line="240" w:lineRule="auto"/>
        <w:ind w:firstLine="709"/>
        <w:jc w:val="both"/>
        <w:rPr>
          <w:rFonts w:cs="Times New Roman"/>
          <w:b/>
          <w:bCs/>
          <w:i/>
          <w:iCs/>
          <w:sz w:val="26"/>
          <w:szCs w:val="26"/>
        </w:rPr>
      </w:pPr>
      <w:proofErr w:type="spellStart"/>
      <w:r w:rsidRPr="00B76EBA">
        <w:rPr>
          <w:rFonts w:cs="Times New Roman"/>
          <w:b/>
          <w:bCs/>
          <w:i/>
          <w:iCs/>
          <w:sz w:val="26"/>
          <w:szCs w:val="26"/>
        </w:rPr>
        <w:t>Nâng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cao</w:t>
      </w:r>
      <w:proofErr w:type="spellEnd"/>
      <w:r w:rsidRPr="00B76EBA">
        <w:rPr>
          <w:rFonts w:cs="Times New Roman"/>
          <w:b/>
          <w:bCs/>
          <w:i/>
          <w:iCs/>
          <w:sz w:val="26"/>
          <w:szCs w:val="26"/>
        </w:rPr>
        <w:t xml:space="preserve"> </w:t>
      </w:r>
      <w:proofErr w:type="spellStart"/>
      <w:r w:rsidRPr="00B76EBA">
        <w:rPr>
          <w:rFonts w:cs="Times New Roman"/>
          <w:b/>
          <w:bCs/>
          <w:i/>
          <w:iCs/>
          <w:sz w:val="26"/>
          <w:szCs w:val="26"/>
        </w:rPr>
        <w:t>năng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lực</w:t>
      </w:r>
      <w:proofErr w:type="spellEnd"/>
      <w:r w:rsidRPr="00B76EBA">
        <w:rPr>
          <w:rFonts w:cs="Times New Roman"/>
          <w:b/>
          <w:bCs/>
          <w:i/>
          <w:iCs/>
          <w:sz w:val="26"/>
          <w:szCs w:val="26"/>
        </w:rPr>
        <w:t xml:space="preserve"> </w:t>
      </w:r>
      <w:proofErr w:type="spellStart"/>
      <w:r w:rsidRPr="00B76EBA">
        <w:rPr>
          <w:rFonts w:cs="Times New Roman"/>
          <w:b/>
          <w:bCs/>
          <w:i/>
          <w:iCs/>
          <w:sz w:val="26"/>
          <w:szCs w:val="26"/>
        </w:rPr>
        <w:t>và</w:t>
      </w:r>
      <w:proofErr w:type="spellEnd"/>
      <w:r w:rsidRPr="00B76EBA">
        <w:rPr>
          <w:rFonts w:cs="Times New Roman"/>
          <w:b/>
          <w:bCs/>
          <w:i/>
          <w:iCs/>
          <w:sz w:val="26"/>
          <w:szCs w:val="26"/>
        </w:rPr>
        <w:t xml:space="preserve"> tri </w:t>
      </w:r>
      <w:proofErr w:type="spellStart"/>
      <w:r w:rsidRPr="00B76EBA">
        <w:rPr>
          <w:rFonts w:cs="Times New Roman"/>
          <w:b/>
          <w:bCs/>
          <w:i/>
          <w:iCs/>
          <w:sz w:val="26"/>
          <w:szCs w:val="26"/>
        </w:rPr>
        <w:t>thức</w:t>
      </w:r>
      <w:proofErr w:type="spellEnd"/>
      <w:r w:rsidRPr="00B76EBA">
        <w:rPr>
          <w:rFonts w:cs="Times New Roman"/>
          <w:b/>
          <w:bCs/>
          <w:i/>
          <w:iCs/>
          <w:sz w:val="26"/>
          <w:szCs w:val="26"/>
        </w:rPr>
        <w:t xml:space="preserve"> </w:t>
      </w:r>
      <w:proofErr w:type="spellStart"/>
      <w:r w:rsidRPr="00B76EBA">
        <w:rPr>
          <w:rFonts w:cs="Times New Roman"/>
          <w:b/>
          <w:bCs/>
          <w:i/>
          <w:iCs/>
          <w:sz w:val="26"/>
          <w:szCs w:val="26"/>
        </w:rPr>
        <w:t>cho</w:t>
      </w:r>
      <w:proofErr w:type="spellEnd"/>
      <w:r w:rsidRPr="00B76EBA">
        <w:rPr>
          <w:rFonts w:cs="Times New Roman"/>
          <w:b/>
          <w:bCs/>
          <w:i/>
          <w:iCs/>
          <w:sz w:val="26"/>
          <w:szCs w:val="26"/>
        </w:rPr>
        <w:t xml:space="preserve"> </w:t>
      </w:r>
      <w:proofErr w:type="spellStart"/>
      <w:r w:rsidRPr="00B76EBA">
        <w:rPr>
          <w:rFonts w:cs="Times New Roman"/>
          <w:b/>
          <w:bCs/>
          <w:i/>
          <w:iCs/>
          <w:sz w:val="26"/>
          <w:szCs w:val="26"/>
        </w:rPr>
        <w:t>nông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dân</w:t>
      </w:r>
      <w:proofErr w:type="spellEnd"/>
      <w:r w:rsidRPr="00B76EBA">
        <w:rPr>
          <w:rFonts w:cs="Times New Roman"/>
          <w:b/>
          <w:bCs/>
          <w:i/>
          <w:iCs/>
          <w:sz w:val="26"/>
          <w:szCs w:val="26"/>
        </w:rPr>
        <w:t xml:space="preserve"> </w:t>
      </w:r>
      <w:proofErr w:type="spellStart"/>
      <w:r w:rsidRPr="00B76EBA">
        <w:rPr>
          <w:rFonts w:cs="Times New Roman"/>
          <w:b/>
          <w:bCs/>
          <w:i/>
          <w:iCs/>
          <w:sz w:val="26"/>
          <w:szCs w:val="26"/>
        </w:rPr>
        <w:t>trồng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lúa</w:t>
      </w:r>
      <w:proofErr w:type="spellEnd"/>
      <w:r w:rsidRPr="00B76EBA">
        <w:rPr>
          <w:rFonts w:cs="Times New Roman"/>
          <w:b/>
          <w:bCs/>
          <w:i/>
          <w:iCs/>
          <w:sz w:val="26"/>
          <w:szCs w:val="26"/>
        </w:rPr>
        <w:t xml:space="preserve"> </w:t>
      </w:r>
      <w:proofErr w:type="spellStart"/>
      <w:r w:rsidRPr="00B76EBA">
        <w:rPr>
          <w:rFonts w:cs="Times New Roman"/>
          <w:b/>
          <w:bCs/>
          <w:i/>
          <w:iCs/>
          <w:sz w:val="26"/>
          <w:szCs w:val="26"/>
        </w:rPr>
        <w:t>quy</w:t>
      </w:r>
      <w:proofErr w:type="spellEnd"/>
      <w:r w:rsidRPr="00B76EBA">
        <w:rPr>
          <w:rFonts w:cs="Times New Roman"/>
          <w:b/>
          <w:bCs/>
          <w:i/>
          <w:iCs/>
          <w:sz w:val="26"/>
          <w:szCs w:val="26"/>
        </w:rPr>
        <w:t xml:space="preserve"> </w:t>
      </w:r>
      <w:proofErr w:type="spellStart"/>
      <w:r w:rsidRPr="00B76EBA">
        <w:rPr>
          <w:rFonts w:cs="Times New Roman"/>
          <w:b/>
          <w:bCs/>
          <w:i/>
          <w:iCs/>
          <w:sz w:val="26"/>
          <w:szCs w:val="26"/>
        </w:rPr>
        <w:t>mô</w:t>
      </w:r>
      <w:proofErr w:type="spellEnd"/>
      <w:r w:rsidRPr="00B76EBA">
        <w:rPr>
          <w:rFonts w:cs="Times New Roman"/>
          <w:b/>
          <w:bCs/>
          <w:i/>
          <w:iCs/>
          <w:sz w:val="26"/>
          <w:szCs w:val="26"/>
        </w:rPr>
        <w:t xml:space="preserve"> </w:t>
      </w:r>
      <w:proofErr w:type="spellStart"/>
      <w:r w:rsidRPr="00B76EBA">
        <w:rPr>
          <w:rFonts w:cs="Times New Roman"/>
          <w:b/>
          <w:bCs/>
          <w:i/>
          <w:iCs/>
          <w:sz w:val="26"/>
          <w:szCs w:val="26"/>
        </w:rPr>
        <w:t>nhỏ</w:t>
      </w:r>
      <w:proofErr w:type="spellEnd"/>
    </w:p>
    <w:p w14:paraId="643C2670" w14:textId="41CAFDBF" w:rsidR="007401F2" w:rsidRPr="00B76EBA" w:rsidRDefault="007401F2" w:rsidP="00B76EBA">
      <w:pPr>
        <w:spacing w:line="240" w:lineRule="auto"/>
        <w:ind w:firstLine="709"/>
        <w:jc w:val="both"/>
        <w:rPr>
          <w:rFonts w:cs="Times New Roman"/>
          <w:sz w:val="26"/>
          <w:szCs w:val="26"/>
        </w:rPr>
      </w:pPr>
      <w:proofErr w:type="spellStart"/>
      <w:r w:rsidRPr="00B76EBA">
        <w:rPr>
          <w:rFonts w:cs="Times New Roman"/>
          <w:sz w:val="26"/>
          <w:szCs w:val="26"/>
        </w:rPr>
        <w:t>Vốn</w:t>
      </w:r>
      <w:proofErr w:type="spellEnd"/>
      <w:r w:rsidRPr="00B76EBA">
        <w:rPr>
          <w:rFonts w:cs="Times New Roman"/>
          <w:sz w:val="26"/>
          <w:szCs w:val="26"/>
        </w:rPr>
        <w:t xml:space="preserve"> </w:t>
      </w:r>
      <w:proofErr w:type="spellStart"/>
      <w:r w:rsidRPr="00B76EBA">
        <w:rPr>
          <w:rFonts w:cs="Times New Roman"/>
          <w:sz w:val="26"/>
          <w:szCs w:val="26"/>
        </w:rPr>
        <w:t>nhân</w:t>
      </w:r>
      <w:proofErr w:type="spellEnd"/>
      <w:r w:rsidRPr="00B76EBA">
        <w:rPr>
          <w:rFonts w:cs="Times New Roman"/>
          <w:sz w:val="26"/>
          <w:szCs w:val="26"/>
        </w:rPr>
        <w:t xml:space="preserve"> </w:t>
      </w:r>
      <w:proofErr w:type="spellStart"/>
      <w:r w:rsidRPr="00B76EBA">
        <w:rPr>
          <w:rFonts w:cs="Times New Roman"/>
          <w:sz w:val="26"/>
          <w:szCs w:val="26"/>
        </w:rPr>
        <w:t>lực</w:t>
      </w:r>
      <w:proofErr w:type="spellEnd"/>
      <w:r w:rsidRPr="00B76EBA">
        <w:rPr>
          <w:rFonts w:cs="Times New Roman"/>
          <w:sz w:val="26"/>
          <w:szCs w:val="26"/>
        </w:rPr>
        <w:t xml:space="preserve"> </w:t>
      </w:r>
      <w:proofErr w:type="spellStart"/>
      <w:r w:rsidRPr="00B76EBA">
        <w:rPr>
          <w:rFonts w:cs="Times New Roman"/>
          <w:sz w:val="26"/>
          <w:szCs w:val="26"/>
        </w:rPr>
        <w:t>là</w:t>
      </w:r>
      <w:proofErr w:type="spellEnd"/>
      <w:r w:rsidRPr="00B76EBA">
        <w:rPr>
          <w:rFonts w:cs="Times New Roman"/>
          <w:sz w:val="26"/>
          <w:szCs w:val="26"/>
        </w:rPr>
        <w:t xml:space="preserve"> </w:t>
      </w:r>
      <w:proofErr w:type="spellStart"/>
      <w:r w:rsidRPr="00B76EBA">
        <w:rPr>
          <w:rFonts w:cs="Times New Roman"/>
          <w:sz w:val="26"/>
          <w:szCs w:val="26"/>
        </w:rPr>
        <w:t>yếu</w:t>
      </w:r>
      <w:proofErr w:type="spellEnd"/>
      <w:r w:rsidRPr="00B76EBA">
        <w:rPr>
          <w:rFonts w:cs="Times New Roman"/>
          <w:sz w:val="26"/>
          <w:szCs w:val="26"/>
        </w:rPr>
        <w:t xml:space="preserve"> </w:t>
      </w:r>
      <w:proofErr w:type="spellStart"/>
      <w:r w:rsidRPr="00B76EBA">
        <w:rPr>
          <w:rFonts w:cs="Times New Roman"/>
          <w:sz w:val="26"/>
          <w:szCs w:val="26"/>
        </w:rPr>
        <w:t>tố</w:t>
      </w:r>
      <w:proofErr w:type="spellEnd"/>
      <w:r w:rsidRPr="00B76EBA">
        <w:rPr>
          <w:rFonts w:cs="Times New Roman"/>
          <w:sz w:val="26"/>
          <w:szCs w:val="26"/>
        </w:rPr>
        <w:t xml:space="preserve"> </w:t>
      </w:r>
      <w:proofErr w:type="spellStart"/>
      <w:r w:rsidRPr="00B76EBA">
        <w:rPr>
          <w:rFonts w:cs="Times New Roman"/>
          <w:sz w:val="26"/>
          <w:szCs w:val="26"/>
        </w:rPr>
        <w:t>trung</w:t>
      </w:r>
      <w:proofErr w:type="spellEnd"/>
      <w:r w:rsidRPr="00B76EBA">
        <w:rPr>
          <w:rFonts w:cs="Times New Roman"/>
          <w:sz w:val="26"/>
          <w:szCs w:val="26"/>
        </w:rPr>
        <w:t xml:space="preserve"> </w:t>
      </w:r>
      <w:proofErr w:type="spellStart"/>
      <w:r w:rsidRPr="00B76EBA">
        <w:rPr>
          <w:rFonts w:cs="Times New Roman"/>
          <w:sz w:val="26"/>
          <w:szCs w:val="26"/>
        </w:rPr>
        <w:t>tâm</w:t>
      </w:r>
      <w:proofErr w:type="spellEnd"/>
      <w:r w:rsidRPr="00B76EBA">
        <w:rPr>
          <w:rFonts w:cs="Times New Roman"/>
          <w:sz w:val="26"/>
          <w:szCs w:val="26"/>
        </w:rPr>
        <w:t xml:space="preserve"> </w:t>
      </w:r>
      <w:proofErr w:type="spellStart"/>
      <w:r w:rsidRPr="00B76EBA">
        <w:rPr>
          <w:rFonts w:cs="Times New Roman"/>
          <w:sz w:val="26"/>
          <w:szCs w:val="26"/>
        </w:rPr>
        <w:t>quyết</w:t>
      </w:r>
      <w:proofErr w:type="spellEnd"/>
      <w:r w:rsidRPr="00B76EBA">
        <w:rPr>
          <w:rFonts w:cs="Times New Roman"/>
          <w:sz w:val="26"/>
          <w:szCs w:val="26"/>
        </w:rPr>
        <w:t xml:space="preserve"> </w:t>
      </w:r>
      <w:proofErr w:type="spellStart"/>
      <w:r w:rsidRPr="00B76EBA">
        <w:rPr>
          <w:rFonts w:cs="Times New Roman"/>
          <w:sz w:val="26"/>
          <w:szCs w:val="26"/>
        </w:rPr>
        <w:t>định</w:t>
      </w:r>
      <w:proofErr w:type="spellEnd"/>
      <w:r w:rsidRPr="00B76EBA">
        <w:rPr>
          <w:rFonts w:cs="Times New Roman"/>
          <w:sz w:val="26"/>
          <w:szCs w:val="26"/>
        </w:rPr>
        <w:t xml:space="preserve"> </w:t>
      </w:r>
      <w:proofErr w:type="spellStart"/>
      <w:r w:rsidRPr="00B76EBA">
        <w:rPr>
          <w:rFonts w:cs="Times New Roman"/>
          <w:sz w:val="26"/>
          <w:szCs w:val="26"/>
        </w:rPr>
        <w:t>năng</w:t>
      </w:r>
      <w:proofErr w:type="spellEnd"/>
      <w:r w:rsidRPr="00B76EBA">
        <w:rPr>
          <w:rFonts w:cs="Times New Roman"/>
          <w:sz w:val="26"/>
          <w:szCs w:val="26"/>
        </w:rPr>
        <w:t xml:space="preserve"> </w:t>
      </w:r>
      <w:proofErr w:type="spellStart"/>
      <w:r w:rsidRPr="00B76EBA">
        <w:rPr>
          <w:rFonts w:cs="Times New Roman"/>
          <w:sz w:val="26"/>
          <w:szCs w:val="26"/>
        </w:rPr>
        <w:t>suất</w:t>
      </w:r>
      <w:proofErr w:type="spellEnd"/>
      <w:r w:rsidRPr="00B76EBA">
        <w:rPr>
          <w:rFonts w:cs="Times New Roman"/>
          <w:sz w:val="26"/>
          <w:szCs w:val="26"/>
        </w:rPr>
        <w:t xml:space="preserve">, </w:t>
      </w:r>
      <w:proofErr w:type="spellStart"/>
      <w:r w:rsidRPr="00B76EBA">
        <w:rPr>
          <w:rFonts w:cs="Times New Roman"/>
          <w:sz w:val="26"/>
          <w:szCs w:val="26"/>
        </w:rPr>
        <w:t>khả</w:t>
      </w:r>
      <w:proofErr w:type="spellEnd"/>
      <w:r w:rsidRPr="00B76EBA">
        <w:rPr>
          <w:rFonts w:cs="Times New Roman"/>
          <w:sz w:val="26"/>
          <w:szCs w:val="26"/>
        </w:rPr>
        <w:t xml:space="preserve"> </w:t>
      </w:r>
      <w:proofErr w:type="spellStart"/>
      <w:r w:rsidRPr="00B76EBA">
        <w:rPr>
          <w:rFonts w:cs="Times New Roman"/>
          <w:sz w:val="26"/>
          <w:szCs w:val="26"/>
        </w:rPr>
        <w:t>năng</w:t>
      </w:r>
      <w:proofErr w:type="spellEnd"/>
      <w:r w:rsidRPr="00B76EBA">
        <w:rPr>
          <w:rFonts w:cs="Times New Roman"/>
          <w:sz w:val="26"/>
          <w:szCs w:val="26"/>
        </w:rPr>
        <w:t xml:space="preserve"> </w:t>
      </w:r>
      <w:proofErr w:type="spellStart"/>
      <w:r w:rsidRPr="00B76EBA">
        <w:rPr>
          <w:rFonts w:cs="Times New Roman"/>
          <w:sz w:val="26"/>
          <w:szCs w:val="26"/>
        </w:rPr>
        <w:t>thích</w:t>
      </w:r>
      <w:proofErr w:type="spellEnd"/>
      <w:r w:rsidRPr="00B76EBA">
        <w:rPr>
          <w:rFonts w:cs="Times New Roman"/>
          <w:sz w:val="26"/>
          <w:szCs w:val="26"/>
        </w:rPr>
        <w:t xml:space="preserve"> </w:t>
      </w:r>
      <w:proofErr w:type="spellStart"/>
      <w:r w:rsidRPr="00B76EBA">
        <w:rPr>
          <w:rFonts w:cs="Times New Roman"/>
          <w:sz w:val="26"/>
          <w:szCs w:val="26"/>
        </w:rPr>
        <w:t>ứng</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tính</w:t>
      </w:r>
      <w:proofErr w:type="spellEnd"/>
      <w:r w:rsidRPr="00B76EBA">
        <w:rPr>
          <w:rFonts w:cs="Times New Roman"/>
          <w:sz w:val="26"/>
          <w:szCs w:val="26"/>
        </w:rPr>
        <w:t xml:space="preserve"> </w:t>
      </w:r>
      <w:proofErr w:type="spellStart"/>
      <w:r w:rsidRPr="00B76EBA">
        <w:rPr>
          <w:rFonts w:cs="Times New Roman"/>
          <w:sz w:val="26"/>
          <w:szCs w:val="26"/>
        </w:rPr>
        <w:t>bền</w:t>
      </w:r>
      <w:proofErr w:type="spellEnd"/>
      <w:r w:rsidRPr="00B76EBA">
        <w:rPr>
          <w:rFonts w:cs="Times New Roman"/>
          <w:sz w:val="26"/>
          <w:szCs w:val="26"/>
        </w:rPr>
        <w:t xml:space="preserve"> </w:t>
      </w:r>
      <w:proofErr w:type="spellStart"/>
      <w:r w:rsidRPr="00B76EBA">
        <w:rPr>
          <w:rFonts w:cs="Times New Roman"/>
          <w:sz w:val="26"/>
          <w:szCs w:val="26"/>
        </w:rPr>
        <w:t>vững</w:t>
      </w:r>
      <w:proofErr w:type="spellEnd"/>
      <w:r w:rsidRPr="00B76EBA">
        <w:rPr>
          <w:rFonts w:cs="Times New Roman"/>
          <w:sz w:val="26"/>
          <w:szCs w:val="26"/>
        </w:rPr>
        <w:t xml:space="preserve"> </w:t>
      </w:r>
      <w:proofErr w:type="spellStart"/>
      <w:r w:rsidRPr="00B76EBA">
        <w:rPr>
          <w:rFonts w:cs="Times New Roman"/>
          <w:sz w:val="26"/>
          <w:szCs w:val="26"/>
        </w:rPr>
        <w:t>trong</w:t>
      </w:r>
      <w:proofErr w:type="spellEnd"/>
      <w:r w:rsidRPr="00B76EBA">
        <w:rPr>
          <w:rFonts w:cs="Times New Roman"/>
          <w:sz w:val="26"/>
          <w:szCs w:val="26"/>
        </w:rPr>
        <w:t xml:space="preserve"> </w:t>
      </w:r>
      <w:proofErr w:type="spellStart"/>
      <w:r w:rsidRPr="00B76EBA">
        <w:rPr>
          <w:rFonts w:cs="Times New Roman"/>
          <w:sz w:val="26"/>
          <w:szCs w:val="26"/>
        </w:rPr>
        <w:t>phát</w:t>
      </w:r>
      <w:proofErr w:type="spellEnd"/>
      <w:r w:rsidRPr="00B76EBA">
        <w:rPr>
          <w:rFonts w:cs="Times New Roman"/>
          <w:sz w:val="26"/>
          <w:szCs w:val="26"/>
        </w:rPr>
        <w:t xml:space="preserve"> </w:t>
      </w:r>
      <w:proofErr w:type="spellStart"/>
      <w:r w:rsidRPr="00B76EBA">
        <w:rPr>
          <w:rFonts w:cs="Times New Roman"/>
          <w:sz w:val="26"/>
          <w:szCs w:val="26"/>
        </w:rPr>
        <w:t>triển</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Thực</w:t>
      </w:r>
      <w:proofErr w:type="spellEnd"/>
      <w:r w:rsidRPr="00B76EBA">
        <w:rPr>
          <w:rFonts w:cs="Times New Roman"/>
          <w:sz w:val="26"/>
          <w:szCs w:val="26"/>
        </w:rPr>
        <w:t xml:space="preserve"> </w:t>
      </w:r>
      <w:proofErr w:type="spellStart"/>
      <w:r w:rsidRPr="00B76EBA">
        <w:rPr>
          <w:rFonts w:cs="Times New Roman"/>
          <w:sz w:val="26"/>
          <w:szCs w:val="26"/>
        </w:rPr>
        <w:t>tế</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thấy</w:t>
      </w:r>
      <w:proofErr w:type="spellEnd"/>
      <w:r w:rsidRPr="00B76EBA">
        <w:rPr>
          <w:rFonts w:cs="Times New Roman"/>
          <w:sz w:val="26"/>
          <w:szCs w:val="26"/>
        </w:rPr>
        <w:t xml:space="preserve">, </w:t>
      </w:r>
      <w:proofErr w:type="spellStart"/>
      <w:r w:rsidRPr="00B76EBA">
        <w:rPr>
          <w:rFonts w:cs="Times New Roman"/>
          <w:sz w:val="26"/>
          <w:szCs w:val="26"/>
        </w:rPr>
        <w:t>phần</w:t>
      </w:r>
      <w:proofErr w:type="spellEnd"/>
      <w:r w:rsidRPr="00B76EBA">
        <w:rPr>
          <w:rFonts w:cs="Times New Roman"/>
          <w:sz w:val="26"/>
          <w:szCs w:val="26"/>
        </w:rPr>
        <w:t xml:space="preserve"> </w:t>
      </w:r>
      <w:proofErr w:type="spellStart"/>
      <w:r w:rsidRPr="00B76EBA">
        <w:rPr>
          <w:rFonts w:cs="Times New Roman"/>
          <w:sz w:val="26"/>
          <w:szCs w:val="26"/>
        </w:rPr>
        <w:t>lớn</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trồng</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vẫn</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dựa</w:t>
      </w:r>
      <w:proofErr w:type="spellEnd"/>
      <w:r w:rsidRPr="00B76EBA">
        <w:rPr>
          <w:rFonts w:cs="Times New Roman"/>
          <w:sz w:val="26"/>
          <w:szCs w:val="26"/>
        </w:rPr>
        <w:t xml:space="preserve"> </w:t>
      </w:r>
      <w:proofErr w:type="spellStart"/>
      <w:r w:rsidRPr="00B76EBA">
        <w:rPr>
          <w:rFonts w:cs="Times New Roman"/>
          <w:sz w:val="26"/>
          <w:szCs w:val="26"/>
        </w:rPr>
        <w:t>trên</w:t>
      </w:r>
      <w:proofErr w:type="spellEnd"/>
      <w:r w:rsidRPr="00B76EBA">
        <w:rPr>
          <w:rFonts w:cs="Times New Roman"/>
          <w:sz w:val="26"/>
          <w:szCs w:val="26"/>
        </w:rPr>
        <w:t xml:space="preserve"> </w:t>
      </w:r>
      <w:proofErr w:type="spellStart"/>
      <w:r w:rsidRPr="00B76EBA">
        <w:rPr>
          <w:rFonts w:cs="Times New Roman"/>
          <w:sz w:val="26"/>
          <w:szCs w:val="26"/>
        </w:rPr>
        <w:t>kinh</w:t>
      </w:r>
      <w:proofErr w:type="spellEnd"/>
      <w:r w:rsidRPr="00B76EBA">
        <w:rPr>
          <w:rFonts w:cs="Times New Roman"/>
          <w:sz w:val="26"/>
          <w:szCs w:val="26"/>
        </w:rPr>
        <w:t xml:space="preserve"> </w:t>
      </w:r>
      <w:proofErr w:type="spellStart"/>
      <w:r w:rsidRPr="00B76EBA">
        <w:rPr>
          <w:rFonts w:cs="Times New Roman"/>
          <w:sz w:val="26"/>
          <w:szCs w:val="26"/>
        </w:rPr>
        <w:t>nghiệm</w:t>
      </w:r>
      <w:proofErr w:type="spellEnd"/>
      <w:r w:rsidRPr="00B76EBA">
        <w:rPr>
          <w:rFonts w:cs="Times New Roman"/>
          <w:sz w:val="26"/>
          <w:szCs w:val="26"/>
        </w:rPr>
        <w:t xml:space="preserve"> </w:t>
      </w:r>
      <w:proofErr w:type="spellStart"/>
      <w:r w:rsidRPr="00B76EBA">
        <w:rPr>
          <w:rFonts w:cs="Times New Roman"/>
          <w:sz w:val="26"/>
          <w:szCs w:val="26"/>
        </w:rPr>
        <w:t>truyền</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tỷ</w:t>
      </w:r>
      <w:proofErr w:type="spellEnd"/>
      <w:r w:rsidRPr="00B76EBA">
        <w:rPr>
          <w:rFonts w:cs="Times New Roman"/>
          <w:sz w:val="26"/>
          <w:szCs w:val="26"/>
        </w:rPr>
        <w:t xml:space="preserve"> </w:t>
      </w:r>
      <w:proofErr w:type="spellStart"/>
      <w:r w:rsidRPr="00B76EBA">
        <w:rPr>
          <w:rFonts w:cs="Times New Roman"/>
          <w:sz w:val="26"/>
          <w:szCs w:val="26"/>
        </w:rPr>
        <w:t>lệ</w:t>
      </w:r>
      <w:proofErr w:type="spellEnd"/>
      <w:r w:rsidRPr="00B76EBA">
        <w:rPr>
          <w:rFonts w:cs="Times New Roman"/>
          <w:sz w:val="26"/>
          <w:szCs w:val="26"/>
        </w:rPr>
        <w:t xml:space="preserve"> </w:t>
      </w:r>
      <w:proofErr w:type="spellStart"/>
      <w:r w:rsidRPr="00B76EBA">
        <w:rPr>
          <w:rFonts w:cs="Times New Roman"/>
          <w:sz w:val="26"/>
          <w:szCs w:val="26"/>
        </w:rPr>
        <w:t>lao</w:t>
      </w:r>
      <w:proofErr w:type="spellEnd"/>
      <w:r w:rsidRPr="00B76EBA">
        <w:rPr>
          <w:rFonts w:cs="Times New Roman"/>
          <w:sz w:val="26"/>
          <w:szCs w:val="26"/>
        </w:rPr>
        <w:t xml:space="preserve"> </w:t>
      </w:r>
      <w:proofErr w:type="spellStart"/>
      <w:r w:rsidRPr="00B76EBA">
        <w:rPr>
          <w:rFonts w:cs="Times New Roman"/>
          <w:sz w:val="26"/>
          <w:szCs w:val="26"/>
        </w:rPr>
        <w:t>động</w:t>
      </w:r>
      <w:proofErr w:type="spellEnd"/>
      <w:r w:rsidRPr="00B76EBA">
        <w:rPr>
          <w:rFonts w:cs="Times New Roman"/>
          <w:sz w:val="26"/>
          <w:szCs w:val="26"/>
        </w:rPr>
        <w:t xml:space="preserve"> qua </w:t>
      </w:r>
      <w:proofErr w:type="spellStart"/>
      <w:r w:rsidRPr="00B76EBA">
        <w:rPr>
          <w:rFonts w:cs="Times New Roman"/>
          <w:sz w:val="26"/>
          <w:szCs w:val="26"/>
        </w:rPr>
        <w:t>đào</w:t>
      </w:r>
      <w:proofErr w:type="spellEnd"/>
      <w:r w:rsidRPr="00B76EBA">
        <w:rPr>
          <w:rFonts w:cs="Times New Roman"/>
          <w:sz w:val="26"/>
          <w:szCs w:val="26"/>
        </w:rPr>
        <w:t xml:space="preserve"> </w:t>
      </w:r>
      <w:proofErr w:type="spellStart"/>
      <w:r w:rsidRPr="00B76EBA">
        <w:rPr>
          <w:rFonts w:cs="Times New Roman"/>
          <w:sz w:val="26"/>
          <w:szCs w:val="26"/>
        </w:rPr>
        <w:t>tạo</w:t>
      </w:r>
      <w:proofErr w:type="spellEnd"/>
      <w:r w:rsidRPr="00B76EBA">
        <w:rPr>
          <w:rFonts w:cs="Times New Roman"/>
          <w:sz w:val="26"/>
          <w:szCs w:val="26"/>
        </w:rPr>
        <w:t xml:space="preserve"> ở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thôn</w:t>
      </w:r>
      <w:proofErr w:type="spellEnd"/>
      <w:r w:rsidRPr="00B76EBA">
        <w:rPr>
          <w:rFonts w:cs="Times New Roman"/>
          <w:sz w:val="26"/>
          <w:szCs w:val="26"/>
        </w:rPr>
        <w:t xml:space="preserve"> </w:t>
      </w:r>
      <w:proofErr w:type="spellStart"/>
      <w:r w:rsidRPr="00B76EBA">
        <w:rPr>
          <w:rFonts w:cs="Times New Roman"/>
          <w:sz w:val="26"/>
          <w:szCs w:val="26"/>
        </w:rPr>
        <w:t>còn</w:t>
      </w:r>
      <w:proofErr w:type="spellEnd"/>
      <w:r w:rsidRPr="00B76EBA">
        <w:rPr>
          <w:rFonts w:cs="Times New Roman"/>
          <w:sz w:val="26"/>
          <w:szCs w:val="26"/>
        </w:rPr>
        <w:t xml:space="preserve"> </w:t>
      </w:r>
      <w:proofErr w:type="spellStart"/>
      <w:r w:rsidRPr="00B76EBA">
        <w:rPr>
          <w:rFonts w:cs="Times New Roman"/>
          <w:sz w:val="26"/>
          <w:szCs w:val="26"/>
        </w:rPr>
        <w:t>thấp</w:t>
      </w:r>
      <w:proofErr w:type="spellEnd"/>
      <w:r w:rsidRPr="00B76EBA">
        <w:rPr>
          <w:rFonts w:cs="Times New Roman"/>
          <w:sz w:val="26"/>
          <w:szCs w:val="26"/>
        </w:rPr>
        <w:t xml:space="preserve">. Do </w:t>
      </w:r>
      <w:proofErr w:type="spellStart"/>
      <w:r w:rsidRPr="00B76EBA">
        <w:rPr>
          <w:rFonts w:cs="Times New Roman"/>
          <w:sz w:val="26"/>
          <w:szCs w:val="26"/>
        </w:rPr>
        <w:t>đó</w:t>
      </w:r>
      <w:proofErr w:type="spellEnd"/>
      <w:r w:rsidRPr="00B76EBA">
        <w:rPr>
          <w:rFonts w:cs="Times New Roman"/>
          <w:sz w:val="26"/>
          <w:szCs w:val="26"/>
        </w:rPr>
        <w:t xml:space="preserve">, </w:t>
      </w:r>
      <w:proofErr w:type="spellStart"/>
      <w:r w:rsidRPr="00B76EBA">
        <w:rPr>
          <w:rFonts w:cs="Times New Roman"/>
          <w:sz w:val="26"/>
          <w:szCs w:val="26"/>
        </w:rPr>
        <w:t>cần</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mới</w:t>
      </w:r>
      <w:proofErr w:type="spellEnd"/>
      <w:r w:rsidRPr="00B76EBA">
        <w:rPr>
          <w:rFonts w:cs="Times New Roman"/>
          <w:sz w:val="26"/>
          <w:szCs w:val="26"/>
        </w:rPr>
        <w:t xml:space="preserve"> </w:t>
      </w:r>
      <w:proofErr w:type="spellStart"/>
      <w:r w:rsidRPr="00B76EBA">
        <w:rPr>
          <w:rFonts w:cs="Times New Roman"/>
          <w:sz w:val="26"/>
          <w:szCs w:val="26"/>
        </w:rPr>
        <w:t>toàn</w:t>
      </w:r>
      <w:proofErr w:type="spellEnd"/>
      <w:r w:rsidRPr="00B76EBA">
        <w:rPr>
          <w:rFonts w:cs="Times New Roman"/>
          <w:sz w:val="26"/>
          <w:szCs w:val="26"/>
        </w:rPr>
        <w:t xml:space="preserve"> </w:t>
      </w:r>
      <w:proofErr w:type="spellStart"/>
      <w:r w:rsidRPr="00B76EBA">
        <w:rPr>
          <w:rFonts w:cs="Times New Roman"/>
          <w:sz w:val="26"/>
          <w:szCs w:val="26"/>
        </w:rPr>
        <w:t>diện</w:t>
      </w:r>
      <w:proofErr w:type="spellEnd"/>
      <w:r w:rsidRPr="00B76EBA">
        <w:rPr>
          <w:rFonts w:cs="Times New Roman"/>
          <w:sz w:val="26"/>
          <w:szCs w:val="26"/>
        </w:rPr>
        <w:t xml:space="preserve"> </w:t>
      </w:r>
      <w:proofErr w:type="spellStart"/>
      <w:r w:rsidRPr="00B76EBA">
        <w:rPr>
          <w:rFonts w:cs="Times New Roman"/>
          <w:sz w:val="26"/>
          <w:szCs w:val="26"/>
        </w:rPr>
        <w:t>công</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đào</w:t>
      </w:r>
      <w:proofErr w:type="spellEnd"/>
      <w:r w:rsidRPr="00B76EBA">
        <w:rPr>
          <w:rFonts w:cs="Times New Roman"/>
          <w:sz w:val="26"/>
          <w:szCs w:val="26"/>
        </w:rPr>
        <w:t xml:space="preserve"> </w:t>
      </w:r>
      <w:proofErr w:type="spellStart"/>
      <w:r w:rsidRPr="00B76EBA">
        <w:rPr>
          <w:rFonts w:cs="Times New Roman"/>
          <w:sz w:val="26"/>
          <w:szCs w:val="26"/>
        </w:rPr>
        <w:t>tạo</w:t>
      </w:r>
      <w:proofErr w:type="spellEnd"/>
      <w:r w:rsidRPr="00B76EBA">
        <w:rPr>
          <w:rFonts w:cs="Times New Roman"/>
          <w:sz w:val="26"/>
          <w:szCs w:val="26"/>
        </w:rPr>
        <w:t xml:space="preserve"> </w:t>
      </w:r>
      <w:proofErr w:type="spellStart"/>
      <w:r w:rsidRPr="00B76EBA">
        <w:rPr>
          <w:rFonts w:cs="Times New Roman"/>
          <w:sz w:val="26"/>
          <w:szCs w:val="26"/>
        </w:rPr>
        <w:t>nghề</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khuyến</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theo</w:t>
      </w:r>
      <w:proofErr w:type="spellEnd"/>
      <w:r w:rsidRPr="00B76EBA">
        <w:rPr>
          <w:rFonts w:cs="Times New Roman"/>
          <w:sz w:val="26"/>
          <w:szCs w:val="26"/>
        </w:rPr>
        <w:t xml:space="preserve"> </w:t>
      </w:r>
      <w:proofErr w:type="spellStart"/>
      <w:r w:rsidRPr="00B76EBA">
        <w:rPr>
          <w:rFonts w:cs="Times New Roman"/>
          <w:sz w:val="26"/>
          <w:szCs w:val="26"/>
        </w:rPr>
        <w:t>hướng</w:t>
      </w:r>
      <w:proofErr w:type="spellEnd"/>
      <w:r w:rsidRPr="00B76EBA">
        <w:rPr>
          <w:rFonts w:cs="Times New Roman"/>
          <w:sz w:val="26"/>
          <w:szCs w:val="26"/>
        </w:rPr>
        <w:t xml:space="preserve"> </w:t>
      </w:r>
      <w:proofErr w:type="spellStart"/>
      <w:r w:rsidR="00283F42" w:rsidRPr="00B76EBA">
        <w:rPr>
          <w:rFonts w:cs="Times New Roman"/>
          <w:sz w:val="26"/>
          <w:szCs w:val="26"/>
        </w:rPr>
        <w:t>xây</w:t>
      </w:r>
      <w:proofErr w:type="spellEnd"/>
      <w:r w:rsidR="00283F42" w:rsidRPr="00B76EBA">
        <w:rPr>
          <w:rFonts w:cs="Times New Roman"/>
          <w:sz w:val="26"/>
          <w:szCs w:val="26"/>
        </w:rPr>
        <w:t xml:space="preserve"> </w:t>
      </w:r>
      <w:proofErr w:type="spellStart"/>
      <w:r w:rsidR="00283F42" w:rsidRPr="00B76EBA">
        <w:rPr>
          <w:rFonts w:cs="Times New Roman"/>
          <w:sz w:val="26"/>
          <w:szCs w:val="26"/>
        </w:rPr>
        <w:t>dựng</w:t>
      </w:r>
      <w:proofErr w:type="spellEnd"/>
      <w:r w:rsidR="00283F42" w:rsidRPr="00B76EBA">
        <w:rPr>
          <w:rFonts w:cs="Times New Roman"/>
          <w:sz w:val="26"/>
          <w:szCs w:val="26"/>
        </w:rPr>
        <w:t xml:space="preserve"> </w:t>
      </w:r>
      <w:proofErr w:type="spellStart"/>
      <w:r w:rsidR="00283F42" w:rsidRPr="00B76EBA">
        <w:rPr>
          <w:rFonts w:cs="Times New Roman"/>
          <w:sz w:val="26"/>
          <w:szCs w:val="26"/>
        </w:rPr>
        <w:t>chương</w:t>
      </w:r>
      <w:proofErr w:type="spellEnd"/>
      <w:r w:rsidR="00283F42" w:rsidRPr="00B76EBA">
        <w:rPr>
          <w:rFonts w:cs="Times New Roman"/>
          <w:sz w:val="26"/>
          <w:szCs w:val="26"/>
        </w:rPr>
        <w:t xml:space="preserve"> </w:t>
      </w:r>
      <w:proofErr w:type="spellStart"/>
      <w:r w:rsidR="00283F42" w:rsidRPr="00B76EBA">
        <w:rPr>
          <w:rFonts w:cs="Times New Roman"/>
          <w:sz w:val="26"/>
          <w:szCs w:val="26"/>
        </w:rPr>
        <w:t>trình</w:t>
      </w:r>
      <w:proofErr w:type="spellEnd"/>
      <w:r w:rsidR="00283F42" w:rsidRPr="00B76EBA">
        <w:rPr>
          <w:rFonts w:cs="Times New Roman"/>
          <w:sz w:val="26"/>
          <w:szCs w:val="26"/>
        </w:rPr>
        <w:t xml:space="preserve"> </w:t>
      </w:r>
      <w:proofErr w:type="spellStart"/>
      <w:r w:rsidR="00283F42" w:rsidRPr="00B76EBA">
        <w:rPr>
          <w:rFonts w:cs="Times New Roman"/>
          <w:sz w:val="26"/>
          <w:szCs w:val="26"/>
        </w:rPr>
        <w:t>đào</w:t>
      </w:r>
      <w:proofErr w:type="spellEnd"/>
      <w:r w:rsidR="00283F42" w:rsidRPr="00B76EBA">
        <w:rPr>
          <w:rFonts w:cs="Times New Roman"/>
          <w:sz w:val="26"/>
          <w:szCs w:val="26"/>
        </w:rPr>
        <w:t xml:space="preserve"> </w:t>
      </w:r>
      <w:proofErr w:type="spellStart"/>
      <w:r w:rsidR="00283F42" w:rsidRPr="00B76EBA">
        <w:rPr>
          <w:rFonts w:cs="Times New Roman"/>
          <w:sz w:val="26"/>
          <w:szCs w:val="26"/>
        </w:rPr>
        <w:t>tạo</w:t>
      </w:r>
      <w:proofErr w:type="spellEnd"/>
      <w:r w:rsidR="00283F42" w:rsidRPr="00B76EBA">
        <w:rPr>
          <w:rFonts w:cs="Times New Roman"/>
          <w:sz w:val="26"/>
          <w:szCs w:val="26"/>
        </w:rPr>
        <w:t xml:space="preserve"> </w:t>
      </w:r>
      <w:proofErr w:type="spellStart"/>
      <w:r w:rsidR="00283F42" w:rsidRPr="00B76EBA">
        <w:rPr>
          <w:rFonts w:cs="Times New Roman"/>
          <w:sz w:val="26"/>
          <w:szCs w:val="26"/>
        </w:rPr>
        <w:t>phù</w:t>
      </w:r>
      <w:proofErr w:type="spellEnd"/>
      <w:r w:rsidR="00283F42" w:rsidRPr="00B76EBA">
        <w:rPr>
          <w:rFonts w:cs="Times New Roman"/>
          <w:sz w:val="26"/>
          <w:szCs w:val="26"/>
        </w:rPr>
        <w:t xml:space="preserve"> </w:t>
      </w:r>
      <w:proofErr w:type="spellStart"/>
      <w:r w:rsidR="00283F42" w:rsidRPr="00B76EBA">
        <w:rPr>
          <w:rFonts w:cs="Times New Roman"/>
          <w:sz w:val="26"/>
          <w:szCs w:val="26"/>
        </w:rPr>
        <w:t>hợp</w:t>
      </w:r>
      <w:proofErr w:type="spellEnd"/>
      <w:r w:rsidR="00283F42" w:rsidRPr="00B76EBA">
        <w:rPr>
          <w:rFonts w:cs="Times New Roman"/>
          <w:sz w:val="26"/>
          <w:szCs w:val="26"/>
        </w:rPr>
        <w:t xml:space="preserve"> </w:t>
      </w:r>
      <w:proofErr w:type="spellStart"/>
      <w:r w:rsidR="00283F42" w:rsidRPr="00B76EBA">
        <w:rPr>
          <w:rFonts w:cs="Times New Roman"/>
          <w:sz w:val="26"/>
          <w:szCs w:val="26"/>
        </w:rPr>
        <w:t>với</w:t>
      </w:r>
      <w:proofErr w:type="spellEnd"/>
      <w:r w:rsidR="00283F42" w:rsidRPr="00B76EBA">
        <w:rPr>
          <w:rFonts w:cs="Times New Roman"/>
          <w:sz w:val="26"/>
          <w:szCs w:val="26"/>
        </w:rPr>
        <w:t xml:space="preserve"> </w:t>
      </w:r>
      <w:proofErr w:type="spellStart"/>
      <w:r w:rsidR="00283F42" w:rsidRPr="00B76EBA">
        <w:rPr>
          <w:rFonts w:cs="Times New Roman"/>
          <w:sz w:val="26"/>
          <w:szCs w:val="26"/>
        </w:rPr>
        <w:t>từng</w:t>
      </w:r>
      <w:proofErr w:type="spellEnd"/>
      <w:r w:rsidR="00283F42" w:rsidRPr="00B76EBA">
        <w:rPr>
          <w:rFonts w:cs="Times New Roman"/>
          <w:sz w:val="26"/>
          <w:szCs w:val="26"/>
        </w:rPr>
        <w:t xml:space="preserve"> </w:t>
      </w:r>
      <w:proofErr w:type="spellStart"/>
      <w:r w:rsidR="00283F42" w:rsidRPr="00B76EBA">
        <w:rPr>
          <w:rFonts w:cs="Times New Roman"/>
          <w:sz w:val="26"/>
          <w:szCs w:val="26"/>
        </w:rPr>
        <w:t>nhóm</w:t>
      </w:r>
      <w:proofErr w:type="spellEnd"/>
      <w:r w:rsidR="00283F42" w:rsidRPr="00B76EBA">
        <w:rPr>
          <w:rFonts w:cs="Times New Roman"/>
          <w:sz w:val="26"/>
          <w:szCs w:val="26"/>
        </w:rPr>
        <w:t xml:space="preserve"> </w:t>
      </w:r>
      <w:proofErr w:type="spellStart"/>
      <w:r w:rsidR="00283F42" w:rsidRPr="00B76EBA">
        <w:rPr>
          <w:rFonts w:cs="Times New Roman"/>
          <w:sz w:val="26"/>
          <w:szCs w:val="26"/>
        </w:rPr>
        <w:t>hộ</w:t>
      </w:r>
      <w:proofErr w:type="spellEnd"/>
      <w:r w:rsidR="00283F42" w:rsidRPr="00B76EBA">
        <w:rPr>
          <w:rFonts w:cs="Times New Roman"/>
          <w:sz w:val="26"/>
          <w:szCs w:val="26"/>
        </w:rPr>
        <w:t xml:space="preserve"> </w:t>
      </w:r>
      <w:proofErr w:type="spellStart"/>
      <w:r w:rsidR="00283F42" w:rsidRPr="00B76EBA">
        <w:rPr>
          <w:rFonts w:cs="Times New Roman"/>
          <w:sz w:val="26"/>
          <w:szCs w:val="26"/>
        </w:rPr>
        <w:t>và</w:t>
      </w:r>
      <w:proofErr w:type="spellEnd"/>
      <w:r w:rsidR="00283F42" w:rsidRPr="00B76EBA">
        <w:rPr>
          <w:rFonts w:cs="Times New Roman"/>
          <w:sz w:val="26"/>
          <w:szCs w:val="26"/>
        </w:rPr>
        <w:t xml:space="preserve"> </w:t>
      </w:r>
      <w:proofErr w:type="spellStart"/>
      <w:r w:rsidR="00283F42" w:rsidRPr="00B76EBA">
        <w:rPr>
          <w:rFonts w:cs="Times New Roman"/>
          <w:sz w:val="26"/>
          <w:szCs w:val="26"/>
        </w:rPr>
        <w:t>vùng</w:t>
      </w:r>
      <w:proofErr w:type="spellEnd"/>
      <w:r w:rsidR="00283F42" w:rsidRPr="00B76EBA">
        <w:rPr>
          <w:rFonts w:cs="Times New Roman"/>
          <w:sz w:val="26"/>
          <w:szCs w:val="26"/>
        </w:rPr>
        <w:t xml:space="preserve"> </w:t>
      </w:r>
      <w:proofErr w:type="spellStart"/>
      <w:r w:rsidR="00283F42" w:rsidRPr="00B76EBA">
        <w:rPr>
          <w:rFonts w:cs="Times New Roman"/>
          <w:sz w:val="26"/>
          <w:szCs w:val="26"/>
        </w:rPr>
        <w:t>sinh</w:t>
      </w:r>
      <w:proofErr w:type="spellEnd"/>
      <w:r w:rsidR="00283F42" w:rsidRPr="00B76EBA">
        <w:rPr>
          <w:rFonts w:cs="Times New Roman"/>
          <w:sz w:val="26"/>
          <w:szCs w:val="26"/>
        </w:rPr>
        <w:t xml:space="preserve"> </w:t>
      </w:r>
      <w:proofErr w:type="spellStart"/>
      <w:r w:rsidR="00283F42" w:rsidRPr="00B76EBA">
        <w:rPr>
          <w:rFonts w:cs="Times New Roman"/>
          <w:sz w:val="26"/>
          <w:szCs w:val="26"/>
        </w:rPr>
        <w:t>thái</w:t>
      </w:r>
      <w:proofErr w:type="spellEnd"/>
      <w:r w:rsidR="00283F42" w:rsidRPr="00B76EBA">
        <w:rPr>
          <w:rFonts w:cs="Times New Roman"/>
          <w:sz w:val="26"/>
          <w:szCs w:val="26"/>
        </w:rPr>
        <w:t xml:space="preserve">. </w:t>
      </w:r>
      <w:proofErr w:type="spellStart"/>
      <w:r w:rsidR="00283F42" w:rsidRPr="00B76EBA">
        <w:rPr>
          <w:rFonts w:cs="Times New Roman"/>
          <w:sz w:val="26"/>
          <w:szCs w:val="26"/>
        </w:rPr>
        <w:t>Đối</w:t>
      </w:r>
      <w:proofErr w:type="spellEnd"/>
      <w:r w:rsidR="00283F42" w:rsidRPr="00B76EBA">
        <w:rPr>
          <w:rFonts w:cs="Times New Roman"/>
          <w:sz w:val="26"/>
          <w:szCs w:val="26"/>
        </w:rPr>
        <w:t xml:space="preserve"> </w:t>
      </w:r>
      <w:proofErr w:type="spellStart"/>
      <w:r w:rsidR="00283F42" w:rsidRPr="00B76EBA">
        <w:rPr>
          <w:rFonts w:cs="Times New Roman"/>
          <w:sz w:val="26"/>
          <w:szCs w:val="26"/>
        </w:rPr>
        <w:t>với</w:t>
      </w:r>
      <w:proofErr w:type="spellEnd"/>
      <w:r w:rsidR="00283F42" w:rsidRPr="00B76EBA">
        <w:rPr>
          <w:rFonts w:cs="Times New Roman"/>
          <w:sz w:val="26"/>
          <w:szCs w:val="26"/>
        </w:rPr>
        <w:t xml:space="preserve"> </w:t>
      </w:r>
      <w:proofErr w:type="spellStart"/>
      <w:r w:rsidR="00283F42" w:rsidRPr="00B76EBA">
        <w:rPr>
          <w:rFonts w:cs="Times New Roman"/>
          <w:sz w:val="26"/>
          <w:szCs w:val="26"/>
        </w:rPr>
        <w:t>hộ</w:t>
      </w:r>
      <w:proofErr w:type="spellEnd"/>
      <w:r w:rsidR="00283F42" w:rsidRPr="00B76EBA">
        <w:rPr>
          <w:rFonts w:cs="Times New Roman"/>
          <w:sz w:val="26"/>
          <w:szCs w:val="26"/>
        </w:rPr>
        <w:t xml:space="preserve"> </w:t>
      </w:r>
      <w:proofErr w:type="spellStart"/>
      <w:r w:rsidR="00283F42" w:rsidRPr="00B76EBA">
        <w:rPr>
          <w:rFonts w:cs="Times New Roman"/>
          <w:sz w:val="26"/>
          <w:szCs w:val="26"/>
        </w:rPr>
        <w:t>quy</w:t>
      </w:r>
      <w:proofErr w:type="spellEnd"/>
      <w:r w:rsidR="00283F42" w:rsidRPr="00B76EBA">
        <w:rPr>
          <w:rFonts w:cs="Times New Roman"/>
          <w:sz w:val="26"/>
          <w:szCs w:val="26"/>
        </w:rPr>
        <w:t xml:space="preserve"> </w:t>
      </w:r>
      <w:proofErr w:type="spellStart"/>
      <w:r w:rsidR="00283F42" w:rsidRPr="00B76EBA">
        <w:rPr>
          <w:rFonts w:cs="Times New Roman"/>
          <w:sz w:val="26"/>
          <w:szCs w:val="26"/>
        </w:rPr>
        <w:t>mô</w:t>
      </w:r>
      <w:proofErr w:type="spellEnd"/>
      <w:r w:rsidR="00283F42" w:rsidRPr="00B76EBA">
        <w:rPr>
          <w:rFonts w:cs="Times New Roman"/>
          <w:sz w:val="26"/>
          <w:szCs w:val="26"/>
        </w:rPr>
        <w:t xml:space="preserve"> </w:t>
      </w:r>
      <w:proofErr w:type="spellStart"/>
      <w:r w:rsidR="00283F42" w:rsidRPr="00B76EBA">
        <w:rPr>
          <w:rFonts w:cs="Times New Roman"/>
          <w:sz w:val="26"/>
          <w:szCs w:val="26"/>
        </w:rPr>
        <w:t>nhỏ</w:t>
      </w:r>
      <w:proofErr w:type="spellEnd"/>
      <w:r w:rsidR="00283F42" w:rsidRPr="00B76EBA">
        <w:rPr>
          <w:rFonts w:cs="Times New Roman"/>
          <w:sz w:val="26"/>
          <w:szCs w:val="26"/>
        </w:rPr>
        <w:t xml:space="preserve">, </w:t>
      </w:r>
      <w:proofErr w:type="spellStart"/>
      <w:r w:rsidR="00283F42" w:rsidRPr="00B76EBA">
        <w:rPr>
          <w:rFonts w:cs="Times New Roman"/>
          <w:sz w:val="26"/>
          <w:szCs w:val="26"/>
        </w:rPr>
        <w:t>tập</w:t>
      </w:r>
      <w:proofErr w:type="spellEnd"/>
      <w:r w:rsidR="00283F42" w:rsidRPr="00B76EBA">
        <w:rPr>
          <w:rFonts w:cs="Times New Roman"/>
          <w:sz w:val="26"/>
          <w:szCs w:val="26"/>
        </w:rPr>
        <w:t xml:space="preserve"> </w:t>
      </w:r>
      <w:proofErr w:type="spellStart"/>
      <w:r w:rsidR="00283F42" w:rsidRPr="00B76EBA">
        <w:rPr>
          <w:rFonts w:cs="Times New Roman"/>
          <w:sz w:val="26"/>
          <w:szCs w:val="26"/>
        </w:rPr>
        <w:t>trung</w:t>
      </w:r>
      <w:proofErr w:type="spellEnd"/>
      <w:r w:rsidR="00283F42" w:rsidRPr="00B76EBA">
        <w:rPr>
          <w:rFonts w:cs="Times New Roman"/>
          <w:sz w:val="26"/>
          <w:szCs w:val="26"/>
        </w:rPr>
        <w:t xml:space="preserve"> </w:t>
      </w:r>
      <w:proofErr w:type="spellStart"/>
      <w:r w:rsidR="00283F42" w:rsidRPr="00B76EBA">
        <w:rPr>
          <w:rFonts w:cs="Times New Roman"/>
          <w:sz w:val="26"/>
          <w:szCs w:val="26"/>
        </w:rPr>
        <w:t>vào</w:t>
      </w:r>
      <w:proofErr w:type="spellEnd"/>
      <w:r w:rsidR="00283F42" w:rsidRPr="00B76EBA">
        <w:rPr>
          <w:rFonts w:cs="Times New Roman"/>
          <w:sz w:val="26"/>
          <w:szCs w:val="26"/>
        </w:rPr>
        <w:t xml:space="preserve"> </w:t>
      </w:r>
      <w:proofErr w:type="spellStart"/>
      <w:r w:rsidR="00283F42" w:rsidRPr="00B76EBA">
        <w:rPr>
          <w:rFonts w:cs="Times New Roman"/>
          <w:sz w:val="26"/>
          <w:szCs w:val="26"/>
        </w:rPr>
        <w:t>các</w:t>
      </w:r>
      <w:proofErr w:type="spellEnd"/>
      <w:r w:rsidR="00283F42" w:rsidRPr="00B76EBA">
        <w:rPr>
          <w:rFonts w:cs="Times New Roman"/>
          <w:sz w:val="26"/>
          <w:szCs w:val="26"/>
        </w:rPr>
        <w:t xml:space="preserve"> </w:t>
      </w:r>
      <w:proofErr w:type="spellStart"/>
      <w:r w:rsidR="00283F42" w:rsidRPr="00B76EBA">
        <w:rPr>
          <w:rFonts w:cs="Times New Roman"/>
          <w:sz w:val="26"/>
          <w:szCs w:val="26"/>
        </w:rPr>
        <w:t>kỹ</w:t>
      </w:r>
      <w:proofErr w:type="spellEnd"/>
      <w:r w:rsidR="00283F42" w:rsidRPr="00B76EBA">
        <w:rPr>
          <w:rFonts w:cs="Times New Roman"/>
          <w:sz w:val="26"/>
          <w:szCs w:val="26"/>
        </w:rPr>
        <w:t xml:space="preserve"> </w:t>
      </w:r>
      <w:proofErr w:type="spellStart"/>
      <w:r w:rsidR="00283F42" w:rsidRPr="00B76EBA">
        <w:rPr>
          <w:rFonts w:cs="Times New Roman"/>
          <w:sz w:val="26"/>
          <w:szCs w:val="26"/>
        </w:rPr>
        <w:t>năng</w:t>
      </w:r>
      <w:proofErr w:type="spellEnd"/>
      <w:r w:rsidR="00283F42" w:rsidRPr="00B76EBA">
        <w:rPr>
          <w:rFonts w:cs="Times New Roman"/>
          <w:sz w:val="26"/>
          <w:szCs w:val="26"/>
        </w:rPr>
        <w:t xml:space="preserve"> </w:t>
      </w:r>
      <w:proofErr w:type="spellStart"/>
      <w:r w:rsidR="00283F42" w:rsidRPr="00B76EBA">
        <w:rPr>
          <w:rFonts w:cs="Times New Roman"/>
          <w:sz w:val="26"/>
          <w:szCs w:val="26"/>
        </w:rPr>
        <w:t>thực</w:t>
      </w:r>
      <w:proofErr w:type="spellEnd"/>
      <w:r w:rsidR="00283F42" w:rsidRPr="00B76EBA">
        <w:rPr>
          <w:rFonts w:cs="Times New Roman"/>
          <w:sz w:val="26"/>
          <w:szCs w:val="26"/>
        </w:rPr>
        <w:t xml:space="preserve"> </w:t>
      </w:r>
      <w:proofErr w:type="spellStart"/>
      <w:r w:rsidR="00283F42" w:rsidRPr="00B76EBA">
        <w:rPr>
          <w:rFonts w:cs="Times New Roman"/>
          <w:sz w:val="26"/>
          <w:szCs w:val="26"/>
        </w:rPr>
        <w:t>hành</w:t>
      </w:r>
      <w:proofErr w:type="spellEnd"/>
      <w:r w:rsidR="00283F42" w:rsidRPr="00B76EBA">
        <w:rPr>
          <w:rFonts w:cs="Times New Roman"/>
          <w:sz w:val="26"/>
          <w:szCs w:val="26"/>
        </w:rPr>
        <w:t xml:space="preserve"> </w:t>
      </w:r>
      <w:proofErr w:type="spellStart"/>
      <w:r w:rsidR="00283F42" w:rsidRPr="00B76EBA">
        <w:rPr>
          <w:rFonts w:cs="Times New Roman"/>
          <w:sz w:val="26"/>
          <w:szCs w:val="26"/>
        </w:rPr>
        <w:t>như</w:t>
      </w:r>
      <w:proofErr w:type="spellEnd"/>
      <w:r w:rsidR="00283F42" w:rsidRPr="00B76EBA">
        <w:rPr>
          <w:rFonts w:cs="Times New Roman"/>
          <w:sz w:val="26"/>
          <w:szCs w:val="26"/>
        </w:rPr>
        <w:t xml:space="preserve"> </w:t>
      </w:r>
      <w:proofErr w:type="spellStart"/>
      <w:r w:rsidR="00283F42" w:rsidRPr="00B76EBA">
        <w:rPr>
          <w:rFonts w:cs="Times New Roman"/>
          <w:sz w:val="26"/>
          <w:szCs w:val="26"/>
        </w:rPr>
        <w:t>quản</w:t>
      </w:r>
      <w:proofErr w:type="spellEnd"/>
      <w:r w:rsidR="00283F42" w:rsidRPr="00B76EBA">
        <w:rPr>
          <w:rFonts w:cs="Times New Roman"/>
          <w:sz w:val="26"/>
          <w:szCs w:val="26"/>
        </w:rPr>
        <w:t xml:space="preserve"> </w:t>
      </w:r>
      <w:proofErr w:type="spellStart"/>
      <w:r w:rsidR="00283F42" w:rsidRPr="00B76EBA">
        <w:rPr>
          <w:rFonts w:cs="Times New Roman"/>
          <w:sz w:val="26"/>
          <w:szCs w:val="26"/>
        </w:rPr>
        <w:t>lý</w:t>
      </w:r>
      <w:proofErr w:type="spellEnd"/>
      <w:r w:rsidR="00283F42" w:rsidRPr="00B76EBA">
        <w:rPr>
          <w:rFonts w:cs="Times New Roman"/>
          <w:sz w:val="26"/>
          <w:szCs w:val="26"/>
        </w:rPr>
        <w:t xml:space="preserve"> </w:t>
      </w:r>
      <w:proofErr w:type="spellStart"/>
      <w:r w:rsidR="00283F42" w:rsidRPr="00B76EBA">
        <w:rPr>
          <w:rFonts w:cs="Times New Roman"/>
          <w:sz w:val="26"/>
          <w:szCs w:val="26"/>
        </w:rPr>
        <w:t>dịch</w:t>
      </w:r>
      <w:proofErr w:type="spellEnd"/>
      <w:r w:rsidR="00283F42" w:rsidRPr="00B76EBA">
        <w:rPr>
          <w:rFonts w:cs="Times New Roman"/>
          <w:sz w:val="26"/>
          <w:szCs w:val="26"/>
        </w:rPr>
        <w:t xml:space="preserve"> </w:t>
      </w:r>
      <w:proofErr w:type="spellStart"/>
      <w:r w:rsidR="00283F42" w:rsidRPr="00B76EBA">
        <w:rPr>
          <w:rFonts w:cs="Times New Roman"/>
          <w:sz w:val="26"/>
          <w:szCs w:val="26"/>
        </w:rPr>
        <w:t>hại</w:t>
      </w:r>
      <w:proofErr w:type="spellEnd"/>
      <w:r w:rsidR="00283F42" w:rsidRPr="00B76EBA">
        <w:rPr>
          <w:rFonts w:cs="Times New Roman"/>
          <w:sz w:val="26"/>
          <w:szCs w:val="26"/>
        </w:rPr>
        <w:t xml:space="preserve"> </w:t>
      </w:r>
      <w:proofErr w:type="spellStart"/>
      <w:r w:rsidR="00283F42" w:rsidRPr="00B76EBA">
        <w:rPr>
          <w:rFonts w:cs="Times New Roman"/>
          <w:sz w:val="26"/>
          <w:szCs w:val="26"/>
        </w:rPr>
        <w:t>tổng</w:t>
      </w:r>
      <w:proofErr w:type="spellEnd"/>
      <w:r w:rsidR="00283F42" w:rsidRPr="00B76EBA">
        <w:rPr>
          <w:rFonts w:cs="Times New Roman"/>
          <w:sz w:val="26"/>
          <w:szCs w:val="26"/>
        </w:rPr>
        <w:t xml:space="preserve"> </w:t>
      </w:r>
      <w:proofErr w:type="spellStart"/>
      <w:r w:rsidR="00283F42" w:rsidRPr="00B76EBA">
        <w:rPr>
          <w:rFonts w:cs="Times New Roman"/>
          <w:sz w:val="26"/>
          <w:szCs w:val="26"/>
        </w:rPr>
        <w:t>hợp</w:t>
      </w:r>
      <w:proofErr w:type="spellEnd"/>
      <w:r w:rsidR="00283F42" w:rsidRPr="00B76EBA">
        <w:rPr>
          <w:rFonts w:cs="Times New Roman"/>
          <w:sz w:val="26"/>
          <w:szCs w:val="26"/>
        </w:rPr>
        <w:t xml:space="preserve"> (IPM), </w:t>
      </w:r>
      <w:proofErr w:type="spellStart"/>
      <w:r w:rsidR="00283F42" w:rsidRPr="00B76EBA">
        <w:rPr>
          <w:rFonts w:cs="Times New Roman"/>
          <w:sz w:val="26"/>
          <w:szCs w:val="26"/>
        </w:rPr>
        <w:t>sử</w:t>
      </w:r>
      <w:proofErr w:type="spellEnd"/>
      <w:r w:rsidR="00283F42" w:rsidRPr="00B76EBA">
        <w:rPr>
          <w:rFonts w:cs="Times New Roman"/>
          <w:sz w:val="26"/>
          <w:szCs w:val="26"/>
        </w:rPr>
        <w:t xml:space="preserve"> </w:t>
      </w:r>
      <w:proofErr w:type="spellStart"/>
      <w:r w:rsidR="00283F42" w:rsidRPr="00B76EBA">
        <w:rPr>
          <w:rFonts w:cs="Times New Roman"/>
          <w:sz w:val="26"/>
          <w:szCs w:val="26"/>
        </w:rPr>
        <w:t>dụng</w:t>
      </w:r>
      <w:proofErr w:type="spellEnd"/>
      <w:r w:rsidR="00283F42" w:rsidRPr="00B76EBA">
        <w:rPr>
          <w:rFonts w:cs="Times New Roman"/>
          <w:sz w:val="26"/>
          <w:szCs w:val="26"/>
        </w:rPr>
        <w:t xml:space="preserve"> </w:t>
      </w:r>
      <w:proofErr w:type="spellStart"/>
      <w:r w:rsidR="00283F42" w:rsidRPr="00B76EBA">
        <w:rPr>
          <w:rFonts w:cs="Times New Roman"/>
          <w:sz w:val="26"/>
          <w:szCs w:val="26"/>
        </w:rPr>
        <w:t>giống</w:t>
      </w:r>
      <w:proofErr w:type="spellEnd"/>
      <w:r w:rsidR="00283F42" w:rsidRPr="00B76EBA">
        <w:rPr>
          <w:rFonts w:cs="Times New Roman"/>
          <w:sz w:val="26"/>
          <w:szCs w:val="26"/>
        </w:rPr>
        <w:t xml:space="preserve"> </w:t>
      </w:r>
      <w:proofErr w:type="spellStart"/>
      <w:r w:rsidR="00283F42" w:rsidRPr="00B76EBA">
        <w:rPr>
          <w:rFonts w:cs="Times New Roman"/>
          <w:sz w:val="26"/>
          <w:szCs w:val="26"/>
        </w:rPr>
        <w:t>chất</w:t>
      </w:r>
      <w:proofErr w:type="spellEnd"/>
      <w:r w:rsidR="00283F42" w:rsidRPr="00B76EBA">
        <w:rPr>
          <w:rFonts w:cs="Times New Roman"/>
          <w:sz w:val="26"/>
          <w:szCs w:val="26"/>
        </w:rPr>
        <w:t xml:space="preserve"> </w:t>
      </w:r>
      <w:proofErr w:type="spellStart"/>
      <w:r w:rsidR="00283F42" w:rsidRPr="00B76EBA">
        <w:rPr>
          <w:rFonts w:cs="Times New Roman"/>
          <w:sz w:val="26"/>
          <w:szCs w:val="26"/>
        </w:rPr>
        <w:t>lượng</w:t>
      </w:r>
      <w:proofErr w:type="spellEnd"/>
      <w:r w:rsidR="00283F42" w:rsidRPr="00B76EBA">
        <w:rPr>
          <w:rFonts w:cs="Times New Roman"/>
          <w:sz w:val="26"/>
          <w:szCs w:val="26"/>
        </w:rPr>
        <w:t xml:space="preserve"> </w:t>
      </w:r>
      <w:proofErr w:type="spellStart"/>
      <w:r w:rsidR="00283F42" w:rsidRPr="00B76EBA">
        <w:rPr>
          <w:rFonts w:cs="Times New Roman"/>
          <w:sz w:val="26"/>
          <w:szCs w:val="26"/>
        </w:rPr>
        <w:t>cao</w:t>
      </w:r>
      <w:proofErr w:type="spellEnd"/>
      <w:r w:rsidR="00283F42" w:rsidRPr="00B76EBA">
        <w:rPr>
          <w:rFonts w:cs="Times New Roman"/>
          <w:sz w:val="26"/>
          <w:szCs w:val="26"/>
        </w:rPr>
        <w:t xml:space="preserve">, </w:t>
      </w:r>
      <w:proofErr w:type="spellStart"/>
      <w:r w:rsidR="00283F42" w:rsidRPr="00B76EBA">
        <w:rPr>
          <w:rFonts w:cs="Times New Roman"/>
          <w:sz w:val="26"/>
          <w:szCs w:val="26"/>
        </w:rPr>
        <w:t>canh</w:t>
      </w:r>
      <w:proofErr w:type="spellEnd"/>
      <w:r w:rsidR="00283F42" w:rsidRPr="00B76EBA">
        <w:rPr>
          <w:rFonts w:cs="Times New Roman"/>
          <w:sz w:val="26"/>
          <w:szCs w:val="26"/>
        </w:rPr>
        <w:t xml:space="preserve"> </w:t>
      </w:r>
      <w:proofErr w:type="spellStart"/>
      <w:r w:rsidR="00283F42" w:rsidRPr="00B76EBA">
        <w:rPr>
          <w:rFonts w:cs="Times New Roman"/>
          <w:sz w:val="26"/>
          <w:szCs w:val="26"/>
        </w:rPr>
        <w:t>tác</w:t>
      </w:r>
      <w:proofErr w:type="spellEnd"/>
      <w:r w:rsidR="00283F42" w:rsidRPr="00B76EBA">
        <w:rPr>
          <w:rFonts w:cs="Times New Roman"/>
          <w:sz w:val="26"/>
          <w:szCs w:val="26"/>
        </w:rPr>
        <w:t xml:space="preserve"> </w:t>
      </w:r>
      <w:proofErr w:type="spellStart"/>
      <w:r w:rsidR="00283F42" w:rsidRPr="00B76EBA">
        <w:rPr>
          <w:rFonts w:cs="Times New Roman"/>
          <w:sz w:val="26"/>
          <w:szCs w:val="26"/>
        </w:rPr>
        <w:t>tiết</w:t>
      </w:r>
      <w:proofErr w:type="spellEnd"/>
      <w:r w:rsidR="00283F42" w:rsidRPr="00B76EBA">
        <w:rPr>
          <w:rFonts w:cs="Times New Roman"/>
          <w:sz w:val="26"/>
          <w:szCs w:val="26"/>
        </w:rPr>
        <w:t xml:space="preserve"> </w:t>
      </w:r>
      <w:proofErr w:type="spellStart"/>
      <w:r w:rsidR="00283F42" w:rsidRPr="00B76EBA">
        <w:rPr>
          <w:rFonts w:cs="Times New Roman"/>
          <w:sz w:val="26"/>
          <w:szCs w:val="26"/>
        </w:rPr>
        <w:t>kiệm</w:t>
      </w:r>
      <w:proofErr w:type="spellEnd"/>
      <w:r w:rsidR="00283F42" w:rsidRPr="00B76EBA">
        <w:rPr>
          <w:rFonts w:cs="Times New Roman"/>
          <w:sz w:val="26"/>
          <w:szCs w:val="26"/>
        </w:rPr>
        <w:t xml:space="preserve"> </w:t>
      </w:r>
      <w:proofErr w:type="spellStart"/>
      <w:r w:rsidR="00283F42" w:rsidRPr="00B76EBA">
        <w:rPr>
          <w:rFonts w:cs="Times New Roman"/>
          <w:sz w:val="26"/>
          <w:szCs w:val="26"/>
        </w:rPr>
        <w:t>nước</w:t>
      </w:r>
      <w:proofErr w:type="spellEnd"/>
      <w:r w:rsidR="00283F42" w:rsidRPr="00B76EBA">
        <w:rPr>
          <w:rFonts w:cs="Times New Roman"/>
          <w:sz w:val="26"/>
          <w:szCs w:val="26"/>
        </w:rPr>
        <w:t xml:space="preserve">, </w:t>
      </w:r>
      <w:proofErr w:type="spellStart"/>
      <w:r w:rsidR="00283F42" w:rsidRPr="00B76EBA">
        <w:rPr>
          <w:rFonts w:cs="Times New Roman"/>
          <w:sz w:val="26"/>
          <w:szCs w:val="26"/>
        </w:rPr>
        <w:t>giảm</w:t>
      </w:r>
      <w:proofErr w:type="spellEnd"/>
      <w:r w:rsidR="00283F42" w:rsidRPr="00B76EBA">
        <w:rPr>
          <w:rFonts w:cs="Times New Roman"/>
          <w:sz w:val="26"/>
          <w:szCs w:val="26"/>
        </w:rPr>
        <w:t xml:space="preserve"> </w:t>
      </w:r>
      <w:proofErr w:type="spellStart"/>
      <w:r w:rsidR="00283F42" w:rsidRPr="00B76EBA">
        <w:rPr>
          <w:rFonts w:cs="Times New Roman"/>
          <w:sz w:val="26"/>
          <w:szCs w:val="26"/>
        </w:rPr>
        <w:t>phát</w:t>
      </w:r>
      <w:proofErr w:type="spellEnd"/>
      <w:r w:rsidR="00283F42" w:rsidRPr="00B76EBA">
        <w:rPr>
          <w:rFonts w:cs="Times New Roman"/>
          <w:sz w:val="26"/>
          <w:szCs w:val="26"/>
        </w:rPr>
        <w:t xml:space="preserve"> </w:t>
      </w:r>
      <w:proofErr w:type="spellStart"/>
      <w:r w:rsidR="00283F42" w:rsidRPr="00B76EBA">
        <w:rPr>
          <w:rFonts w:cs="Times New Roman"/>
          <w:sz w:val="26"/>
          <w:szCs w:val="26"/>
        </w:rPr>
        <w:t>thải</w:t>
      </w:r>
      <w:proofErr w:type="spellEnd"/>
      <w:r w:rsidR="00283F42" w:rsidRPr="00B76EBA">
        <w:rPr>
          <w:rFonts w:cs="Times New Roman"/>
          <w:sz w:val="26"/>
          <w:szCs w:val="26"/>
        </w:rPr>
        <w:t xml:space="preserve">; </w:t>
      </w:r>
      <w:proofErr w:type="spellStart"/>
      <w:r w:rsidR="00283F42" w:rsidRPr="00B76EBA">
        <w:rPr>
          <w:rFonts w:cs="Times New Roman"/>
          <w:sz w:val="26"/>
          <w:szCs w:val="26"/>
        </w:rPr>
        <w:t>đối</w:t>
      </w:r>
      <w:proofErr w:type="spellEnd"/>
      <w:r w:rsidR="00283F42" w:rsidRPr="00B76EBA">
        <w:rPr>
          <w:rFonts w:cs="Times New Roman"/>
          <w:sz w:val="26"/>
          <w:szCs w:val="26"/>
        </w:rPr>
        <w:t xml:space="preserve"> </w:t>
      </w:r>
      <w:proofErr w:type="spellStart"/>
      <w:r w:rsidR="00283F42" w:rsidRPr="00B76EBA">
        <w:rPr>
          <w:rFonts w:cs="Times New Roman"/>
          <w:sz w:val="26"/>
          <w:szCs w:val="26"/>
        </w:rPr>
        <w:t>với</w:t>
      </w:r>
      <w:proofErr w:type="spellEnd"/>
      <w:r w:rsidR="00283F42" w:rsidRPr="00B76EBA">
        <w:rPr>
          <w:rFonts w:cs="Times New Roman"/>
          <w:sz w:val="26"/>
          <w:szCs w:val="26"/>
        </w:rPr>
        <w:t xml:space="preserve"> </w:t>
      </w:r>
      <w:proofErr w:type="spellStart"/>
      <w:r w:rsidR="00283F42" w:rsidRPr="00B76EBA">
        <w:rPr>
          <w:rFonts w:cs="Times New Roman"/>
          <w:sz w:val="26"/>
          <w:szCs w:val="26"/>
        </w:rPr>
        <w:t>hộ</w:t>
      </w:r>
      <w:proofErr w:type="spellEnd"/>
      <w:r w:rsidR="00283F42" w:rsidRPr="00B76EBA">
        <w:rPr>
          <w:rFonts w:cs="Times New Roman"/>
          <w:sz w:val="26"/>
          <w:szCs w:val="26"/>
        </w:rPr>
        <w:t xml:space="preserve"> </w:t>
      </w:r>
      <w:proofErr w:type="spellStart"/>
      <w:r w:rsidR="00283F42" w:rsidRPr="00B76EBA">
        <w:rPr>
          <w:rFonts w:cs="Times New Roman"/>
          <w:sz w:val="26"/>
          <w:szCs w:val="26"/>
        </w:rPr>
        <w:t>có</w:t>
      </w:r>
      <w:proofErr w:type="spellEnd"/>
      <w:r w:rsidR="00283F42" w:rsidRPr="00B76EBA">
        <w:rPr>
          <w:rFonts w:cs="Times New Roman"/>
          <w:sz w:val="26"/>
          <w:szCs w:val="26"/>
        </w:rPr>
        <w:t xml:space="preserve"> </w:t>
      </w:r>
      <w:proofErr w:type="spellStart"/>
      <w:r w:rsidR="00283F42" w:rsidRPr="00B76EBA">
        <w:rPr>
          <w:rFonts w:cs="Times New Roman"/>
          <w:sz w:val="26"/>
          <w:szCs w:val="26"/>
        </w:rPr>
        <w:t>tiềm</w:t>
      </w:r>
      <w:proofErr w:type="spellEnd"/>
      <w:r w:rsidR="00283F42" w:rsidRPr="00B76EBA">
        <w:rPr>
          <w:rFonts w:cs="Times New Roman"/>
          <w:sz w:val="26"/>
          <w:szCs w:val="26"/>
        </w:rPr>
        <w:t xml:space="preserve"> </w:t>
      </w:r>
      <w:proofErr w:type="spellStart"/>
      <w:r w:rsidR="00283F42" w:rsidRPr="00B76EBA">
        <w:rPr>
          <w:rFonts w:cs="Times New Roman"/>
          <w:sz w:val="26"/>
          <w:szCs w:val="26"/>
        </w:rPr>
        <w:t>năng</w:t>
      </w:r>
      <w:proofErr w:type="spellEnd"/>
      <w:r w:rsidR="00283F42" w:rsidRPr="00B76EBA">
        <w:rPr>
          <w:rFonts w:cs="Times New Roman"/>
          <w:sz w:val="26"/>
          <w:szCs w:val="26"/>
        </w:rPr>
        <w:t xml:space="preserve"> </w:t>
      </w:r>
      <w:proofErr w:type="spellStart"/>
      <w:r w:rsidR="00283F42" w:rsidRPr="00B76EBA">
        <w:rPr>
          <w:rFonts w:cs="Times New Roman"/>
          <w:sz w:val="26"/>
          <w:szCs w:val="26"/>
        </w:rPr>
        <w:t>mở</w:t>
      </w:r>
      <w:proofErr w:type="spellEnd"/>
      <w:r w:rsidR="00283F42" w:rsidRPr="00B76EBA">
        <w:rPr>
          <w:rFonts w:cs="Times New Roman"/>
          <w:sz w:val="26"/>
          <w:szCs w:val="26"/>
        </w:rPr>
        <w:t xml:space="preserve"> </w:t>
      </w:r>
      <w:proofErr w:type="spellStart"/>
      <w:r w:rsidR="00283F42" w:rsidRPr="00B76EBA">
        <w:rPr>
          <w:rFonts w:cs="Times New Roman"/>
          <w:sz w:val="26"/>
          <w:szCs w:val="26"/>
        </w:rPr>
        <w:t>rộng</w:t>
      </w:r>
      <w:proofErr w:type="spellEnd"/>
      <w:r w:rsidR="00283F42" w:rsidRPr="00B76EBA">
        <w:rPr>
          <w:rFonts w:cs="Times New Roman"/>
          <w:sz w:val="26"/>
          <w:szCs w:val="26"/>
        </w:rPr>
        <w:t xml:space="preserve">, </w:t>
      </w:r>
      <w:proofErr w:type="spellStart"/>
      <w:r w:rsidR="00283F42" w:rsidRPr="00B76EBA">
        <w:rPr>
          <w:rFonts w:cs="Times New Roman"/>
          <w:sz w:val="26"/>
          <w:szCs w:val="26"/>
        </w:rPr>
        <w:t>bổ</w:t>
      </w:r>
      <w:proofErr w:type="spellEnd"/>
      <w:r w:rsidR="00283F42" w:rsidRPr="00B76EBA">
        <w:rPr>
          <w:rFonts w:cs="Times New Roman"/>
          <w:sz w:val="26"/>
          <w:szCs w:val="26"/>
        </w:rPr>
        <w:t xml:space="preserve"> sung </w:t>
      </w:r>
      <w:proofErr w:type="spellStart"/>
      <w:r w:rsidR="00283F42" w:rsidRPr="00B76EBA">
        <w:rPr>
          <w:rFonts w:cs="Times New Roman"/>
          <w:sz w:val="26"/>
          <w:szCs w:val="26"/>
        </w:rPr>
        <w:t>kỹ</w:t>
      </w:r>
      <w:proofErr w:type="spellEnd"/>
      <w:r w:rsidR="00283F42" w:rsidRPr="00B76EBA">
        <w:rPr>
          <w:rFonts w:cs="Times New Roman"/>
          <w:sz w:val="26"/>
          <w:szCs w:val="26"/>
        </w:rPr>
        <w:t xml:space="preserve"> </w:t>
      </w:r>
      <w:proofErr w:type="spellStart"/>
      <w:r w:rsidR="00283F42" w:rsidRPr="00B76EBA">
        <w:rPr>
          <w:rFonts w:cs="Times New Roman"/>
          <w:sz w:val="26"/>
          <w:szCs w:val="26"/>
        </w:rPr>
        <w:t>năng</w:t>
      </w:r>
      <w:proofErr w:type="spellEnd"/>
      <w:r w:rsidR="00283F42" w:rsidRPr="00B76EBA">
        <w:rPr>
          <w:rFonts w:cs="Times New Roman"/>
          <w:sz w:val="26"/>
          <w:szCs w:val="26"/>
        </w:rPr>
        <w:t xml:space="preserve"> </w:t>
      </w:r>
      <w:proofErr w:type="spellStart"/>
      <w:r w:rsidR="00283F42" w:rsidRPr="00B76EBA">
        <w:rPr>
          <w:rFonts w:cs="Times New Roman"/>
          <w:sz w:val="26"/>
          <w:szCs w:val="26"/>
        </w:rPr>
        <w:t>quản</w:t>
      </w:r>
      <w:proofErr w:type="spellEnd"/>
      <w:r w:rsidR="00283F42" w:rsidRPr="00B76EBA">
        <w:rPr>
          <w:rFonts w:cs="Times New Roman"/>
          <w:sz w:val="26"/>
          <w:szCs w:val="26"/>
        </w:rPr>
        <w:t xml:space="preserve"> </w:t>
      </w:r>
      <w:proofErr w:type="spellStart"/>
      <w:r w:rsidR="00283F42" w:rsidRPr="00B76EBA">
        <w:rPr>
          <w:rFonts w:cs="Times New Roman"/>
          <w:sz w:val="26"/>
          <w:szCs w:val="26"/>
        </w:rPr>
        <w:t>trị</w:t>
      </w:r>
      <w:proofErr w:type="spellEnd"/>
      <w:r w:rsidR="00283F42" w:rsidRPr="00B76EBA">
        <w:rPr>
          <w:rFonts w:cs="Times New Roman"/>
          <w:sz w:val="26"/>
          <w:szCs w:val="26"/>
        </w:rPr>
        <w:t xml:space="preserve"> </w:t>
      </w:r>
      <w:proofErr w:type="spellStart"/>
      <w:r w:rsidR="00283F42" w:rsidRPr="00B76EBA">
        <w:rPr>
          <w:rFonts w:cs="Times New Roman"/>
          <w:sz w:val="26"/>
          <w:szCs w:val="26"/>
        </w:rPr>
        <w:t>hộ</w:t>
      </w:r>
      <w:proofErr w:type="spellEnd"/>
      <w:r w:rsidR="00283F42" w:rsidRPr="00B76EBA">
        <w:rPr>
          <w:rFonts w:cs="Times New Roman"/>
          <w:sz w:val="26"/>
          <w:szCs w:val="26"/>
        </w:rPr>
        <w:t xml:space="preserve"> </w:t>
      </w:r>
      <w:proofErr w:type="spellStart"/>
      <w:r w:rsidR="00283F42" w:rsidRPr="00B76EBA">
        <w:rPr>
          <w:rFonts w:cs="Times New Roman"/>
          <w:sz w:val="26"/>
          <w:szCs w:val="26"/>
        </w:rPr>
        <w:t>gia</w:t>
      </w:r>
      <w:proofErr w:type="spellEnd"/>
      <w:r w:rsidR="00283F42" w:rsidRPr="00B76EBA">
        <w:rPr>
          <w:rFonts w:cs="Times New Roman"/>
          <w:sz w:val="26"/>
          <w:szCs w:val="26"/>
        </w:rPr>
        <w:t xml:space="preserve"> </w:t>
      </w:r>
      <w:proofErr w:type="spellStart"/>
      <w:r w:rsidR="00283F42" w:rsidRPr="00B76EBA">
        <w:rPr>
          <w:rFonts w:cs="Times New Roman"/>
          <w:sz w:val="26"/>
          <w:szCs w:val="26"/>
        </w:rPr>
        <w:t>đình</w:t>
      </w:r>
      <w:proofErr w:type="spellEnd"/>
      <w:r w:rsidR="00283F42" w:rsidRPr="00B76EBA">
        <w:rPr>
          <w:rFonts w:cs="Times New Roman"/>
          <w:sz w:val="26"/>
          <w:szCs w:val="26"/>
        </w:rPr>
        <w:t xml:space="preserve">, </w:t>
      </w:r>
      <w:proofErr w:type="spellStart"/>
      <w:r w:rsidR="00283F42" w:rsidRPr="00B76EBA">
        <w:rPr>
          <w:rFonts w:cs="Times New Roman"/>
          <w:sz w:val="26"/>
          <w:szCs w:val="26"/>
        </w:rPr>
        <w:t>hạch</w:t>
      </w:r>
      <w:proofErr w:type="spellEnd"/>
      <w:r w:rsidR="00283F42" w:rsidRPr="00B76EBA">
        <w:rPr>
          <w:rFonts w:cs="Times New Roman"/>
          <w:sz w:val="26"/>
          <w:szCs w:val="26"/>
        </w:rPr>
        <w:t xml:space="preserve"> </w:t>
      </w:r>
      <w:proofErr w:type="spellStart"/>
      <w:r w:rsidR="00283F42" w:rsidRPr="00B76EBA">
        <w:rPr>
          <w:rFonts w:cs="Times New Roman"/>
          <w:sz w:val="26"/>
          <w:szCs w:val="26"/>
        </w:rPr>
        <w:t>toán</w:t>
      </w:r>
      <w:proofErr w:type="spellEnd"/>
      <w:r w:rsidR="00283F42" w:rsidRPr="00B76EBA">
        <w:rPr>
          <w:rFonts w:cs="Times New Roman"/>
          <w:sz w:val="26"/>
          <w:szCs w:val="26"/>
        </w:rPr>
        <w:t xml:space="preserve"> </w:t>
      </w:r>
      <w:proofErr w:type="spellStart"/>
      <w:r w:rsidR="00283F42" w:rsidRPr="00B76EBA">
        <w:rPr>
          <w:rFonts w:cs="Times New Roman"/>
          <w:sz w:val="26"/>
          <w:szCs w:val="26"/>
        </w:rPr>
        <w:t>kinh</w:t>
      </w:r>
      <w:proofErr w:type="spellEnd"/>
      <w:r w:rsidR="00283F42" w:rsidRPr="00B76EBA">
        <w:rPr>
          <w:rFonts w:cs="Times New Roman"/>
          <w:sz w:val="26"/>
          <w:szCs w:val="26"/>
        </w:rPr>
        <w:t xml:space="preserve"> </w:t>
      </w:r>
      <w:proofErr w:type="spellStart"/>
      <w:r w:rsidR="00283F42" w:rsidRPr="00B76EBA">
        <w:rPr>
          <w:rFonts w:cs="Times New Roman"/>
          <w:sz w:val="26"/>
          <w:szCs w:val="26"/>
        </w:rPr>
        <w:t>tế</w:t>
      </w:r>
      <w:proofErr w:type="spellEnd"/>
      <w:r w:rsidR="00283F42" w:rsidRPr="00B76EBA">
        <w:rPr>
          <w:rFonts w:cs="Times New Roman"/>
          <w:sz w:val="26"/>
          <w:szCs w:val="26"/>
        </w:rPr>
        <w:t xml:space="preserve">, </w:t>
      </w:r>
      <w:proofErr w:type="spellStart"/>
      <w:r w:rsidR="00283F42" w:rsidRPr="00B76EBA">
        <w:rPr>
          <w:rFonts w:cs="Times New Roman"/>
          <w:sz w:val="26"/>
          <w:szCs w:val="26"/>
        </w:rPr>
        <w:t>tiếp</w:t>
      </w:r>
      <w:proofErr w:type="spellEnd"/>
      <w:r w:rsidR="00283F42" w:rsidRPr="00B76EBA">
        <w:rPr>
          <w:rFonts w:cs="Times New Roman"/>
          <w:sz w:val="26"/>
          <w:szCs w:val="26"/>
        </w:rPr>
        <w:t xml:space="preserve"> </w:t>
      </w:r>
      <w:proofErr w:type="spellStart"/>
      <w:r w:rsidR="00283F42" w:rsidRPr="00B76EBA">
        <w:rPr>
          <w:rFonts w:cs="Times New Roman"/>
          <w:sz w:val="26"/>
          <w:szCs w:val="26"/>
        </w:rPr>
        <w:t>cận</w:t>
      </w:r>
      <w:proofErr w:type="spellEnd"/>
      <w:r w:rsidR="00283F42" w:rsidRPr="00B76EBA">
        <w:rPr>
          <w:rFonts w:cs="Times New Roman"/>
          <w:sz w:val="26"/>
          <w:szCs w:val="26"/>
        </w:rPr>
        <w:t xml:space="preserve"> </w:t>
      </w:r>
      <w:proofErr w:type="spellStart"/>
      <w:r w:rsidR="00283F42" w:rsidRPr="00B76EBA">
        <w:rPr>
          <w:rFonts w:cs="Times New Roman"/>
          <w:sz w:val="26"/>
          <w:szCs w:val="26"/>
        </w:rPr>
        <w:t>thị</w:t>
      </w:r>
      <w:proofErr w:type="spellEnd"/>
      <w:r w:rsidR="00283F42" w:rsidRPr="00B76EBA">
        <w:rPr>
          <w:rFonts w:cs="Times New Roman"/>
          <w:sz w:val="26"/>
          <w:szCs w:val="26"/>
        </w:rPr>
        <w:t xml:space="preserve"> </w:t>
      </w:r>
      <w:proofErr w:type="spellStart"/>
      <w:r w:rsidR="00283F42" w:rsidRPr="00B76EBA">
        <w:rPr>
          <w:rFonts w:cs="Times New Roman"/>
          <w:sz w:val="26"/>
          <w:szCs w:val="26"/>
        </w:rPr>
        <w:t>trường</w:t>
      </w:r>
      <w:proofErr w:type="spellEnd"/>
      <w:r w:rsidR="00283F42" w:rsidRPr="00B76EBA">
        <w:rPr>
          <w:rFonts w:cs="Times New Roman"/>
          <w:sz w:val="26"/>
          <w:szCs w:val="26"/>
        </w:rPr>
        <w:t xml:space="preserve">. </w:t>
      </w:r>
      <w:proofErr w:type="spellStart"/>
      <w:r w:rsidR="00283F42" w:rsidRPr="00B76EBA">
        <w:rPr>
          <w:rFonts w:cs="Times New Roman"/>
          <w:sz w:val="26"/>
          <w:szCs w:val="26"/>
        </w:rPr>
        <w:t>Khuyến</w:t>
      </w:r>
      <w:proofErr w:type="spellEnd"/>
      <w:r w:rsidR="00283F42" w:rsidRPr="00B76EBA">
        <w:rPr>
          <w:rFonts w:cs="Times New Roman"/>
          <w:sz w:val="26"/>
          <w:szCs w:val="26"/>
        </w:rPr>
        <w:t xml:space="preserve"> </w:t>
      </w:r>
      <w:proofErr w:type="spellStart"/>
      <w:r w:rsidR="00283F42" w:rsidRPr="00B76EBA">
        <w:rPr>
          <w:rFonts w:cs="Times New Roman"/>
          <w:sz w:val="26"/>
          <w:szCs w:val="26"/>
        </w:rPr>
        <w:t>khích</w:t>
      </w:r>
      <w:proofErr w:type="spellEnd"/>
      <w:r w:rsidR="00283F42" w:rsidRPr="00B76EBA">
        <w:rPr>
          <w:rFonts w:cs="Times New Roman"/>
          <w:sz w:val="26"/>
          <w:szCs w:val="26"/>
        </w:rPr>
        <w:t xml:space="preserve"> </w:t>
      </w:r>
      <w:proofErr w:type="spellStart"/>
      <w:r w:rsidR="00283F42" w:rsidRPr="00B76EBA">
        <w:rPr>
          <w:rFonts w:cs="Times New Roman"/>
          <w:sz w:val="26"/>
          <w:szCs w:val="26"/>
        </w:rPr>
        <w:t>các</w:t>
      </w:r>
      <w:proofErr w:type="spellEnd"/>
      <w:r w:rsidR="00283F42" w:rsidRPr="00B76EBA">
        <w:rPr>
          <w:rFonts w:cs="Times New Roman"/>
          <w:sz w:val="26"/>
          <w:szCs w:val="26"/>
        </w:rPr>
        <w:t xml:space="preserve"> </w:t>
      </w:r>
      <w:proofErr w:type="spellStart"/>
      <w:r w:rsidR="00283F42" w:rsidRPr="00B76EBA">
        <w:rPr>
          <w:rFonts w:cs="Times New Roman"/>
          <w:sz w:val="26"/>
          <w:szCs w:val="26"/>
        </w:rPr>
        <w:t>doanh</w:t>
      </w:r>
      <w:proofErr w:type="spellEnd"/>
      <w:r w:rsidR="00283F42" w:rsidRPr="00B76EBA">
        <w:rPr>
          <w:rFonts w:cs="Times New Roman"/>
          <w:sz w:val="26"/>
          <w:szCs w:val="26"/>
        </w:rPr>
        <w:t xml:space="preserve"> </w:t>
      </w:r>
      <w:proofErr w:type="spellStart"/>
      <w:r w:rsidR="00283F42" w:rsidRPr="00B76EBA">
        <w:rPr>
          <w:rFonts w:cs="Times New Roman"/>
          <w:sz w:val="26"/>
          <w:szCs w:val="26"/>
        </w:rPr>
        <w:t>nghiệp</w:t>
      </w:r>
      <w:proofErr w:type="spellEnd"/>
      <w:r w:rsidR="00283F42" w:rsidRPr="00B76EBA">
        <w:rPr>
          <w:rFonts w:cs="Times New Roman"/>
          <w:sz w:val="26"/>
          <w:szCs w:val="26"/>
        </w:rPr>
        <w:t xml:space="preserve">, </w:t>
      </w:r>
      <w:proofErr w:type="spellStart"/>
      <w:r w:rsidR="00283F42" w:rsidRPr="00B76EBA">
        <w:rPr>
          <w:rFonts w:cs="Times New Roman"/>
          <w:sz w:val="26"/>
          <w:szCs w:val="26"/>
        </w:rPr>
        <w:t>hợp</w:t>
      </w:r>
      <w:proofErr w:type="spellEnd"/>
      <w:r w:rsidR="00283F42" w:rsidRPr="00B76EBA">
        <w:rPr>
          <w:rFonts w:cs="Times New Roman"/>
          <w:sz w:val="26"/>
          <w:szCs w:val="26"/>
        </w:rPr>
        <w:t xml:space="preserve"> </w:t>
      </w:r>
      <w:proofErr w:type="spellStart"/>
      <w:r w:rsidR="00283F42" w:rsidRPr="00B76EBA">
        <w:rPr>
          <w:rFonts w:cs="Times New Roman"/>
          <w:sz w:val="26"/>
          <w:szCs w:val="26"/>
        </w:rPr>
        <w:t>tác</w:t>
      </w:r>
      <w:proofErr w:type="spellEnd"/>
      <w:r w:rsidR="00283F42" w:rsidRPr="00B76EBA">
        <w:rPr>
          <w:rFonts w:cs="Times New Roman"/>
          <w:sz w:val="26"/>
          <w:szCs w:val="26"/>
        </w:rPr>
        <w:t xml:space="preserve"> </w:t>
      </w:r>
      <w:proofErr w:type="spellStart"/>
      <w:r w:rsidR="00283F42" w:rsidRPr="00B76EBA">
        <w:rPr>
          <w:rFonts w:cs="Times New Roman"/>
          <w:sz w:val="26"/>
          <w:szCs w:val="26"/>
        </w:rPr>
        <w:t>xã</w:t>
      </w:r>
      <w:proofErr w:type="spellEnd"/>
      <w:r w:rsidR="00283F42" w:rsidRPr="00B76EBA">
        <w:rPr>
          <w:rFonts w:cs="Times New Roman"/>
          <w:sz w:val="26"/>
          <w:szCs w:val="26"/>
        </w:rPr>
        <w:t xml:space="preserve"> </w:t>
      </w:r>
      <w:proofErr w:type="spellStart"/>
      <w:r w:rsidR="00283F42" w:rsidRPr="00B76EBA">
        <w:rPr>
          <w:rFonts w:cs="Times New Roman"/>
          <w:sz w:val="26"/>
          <w:szCs w:val="26"/>
        </w:rPr>
        <w:t>tham</w:t>
      </w:r>
      <w:proofErr w:type="spellEnd"/>
      <w:r w:rsidR="00283F42" w:rsidRPr="00B76EBA">
        <w:rPr>
          <w:rFonts w:cs="Times New Roman"/>
          <w:sz w:val="26"/>
          <w:szCs w:val="26"/>
        </w:rPr>
        <w:t xml:space="preserve"> </w:t>
      </w:r>
      <w:proofErr w:type="spellStart"/>
      <w:r w:rsidR="00283F42" w:rsidRPr="00B76EBA">
        <w:rPr>
          <w:rFonts w:cs="Times New Roman"/>
          <w:sz w:val="26"/>
          <w:szCs w:val="26"/>
        </w:rPr>
        <w:t>gia</w:t>
      </w:r>
      <w:proofErr w:type="spellEnd"/>
      <w:r w:rsidR="00283F42" w:rsidRPr="00B76EBA">
        <w:rPr>
          <w:rFonts w:cs="Times New Roman"/>
          <w:sz w:val="26"/>
          <w:szCs w:val="26"/>
        </w:rPr>
        <w:t xml:space="preserve"> </w:t>
      </w:r>
      <w:proofErr w:type="spellStart"/>
      <w:r w:rsidR="00283F42" w:rsidRPr="00B76EBA">
        <w:rPr>
          <w:rFonts w:cs="Times New Roman"/>
          <w:sz w:val="26"/>
          <w:szCs w:val="26"/>
        </w:rPr>
        <w:t>đào</w:t>
      </w:r>
      <w:proofErr w:type="spellEnd"/>
      <w:r w:rsidR="00283F42" w:rsidRPr="00B76EBA">
        <w:rPr>
          <w:rFonts w:cs="Times New Roman"/>
          <w:sz w:val="26"/>
          <w:szCs w:val="26"/>
        </w:rPr>
        <w:t xml:space="preserve"> </w:t>
      </w:r>
      <w:proofErr w:type="spellStart"/>
      <w:r w:rsidR="00283F42" w:rsidRPr="00B76EBA">
        <w:rPr>
          <w:rFonts w:cs="Times New Roman"/>
          <w:sz w:val="26"/>
          <w:szCs w:val="26"/>
        </w:rPr>
        <w:t>tạo</w:t>
      </w:r>
      <w:proofErr w:type="spellEnd"/>
      <w:r w:rsidR="00283F42" w:rsidRPr="00B76EBA">
        <w:rPr>
          <w:rFonts w:cs="Times New Roman"/>
          <w:sz w:val="26"/>
          <w:szCs w:val="26"/>
        </w:rPr>
        <w:t xml:space="preserve"> </w:t>
      </w:r>
      <w:proofErr w:type="spellStart"/>
      <w:r w:rsidR="00283F42" w:rsidRPr="00B76EBA">
        <w:rPr>
          <w:rFonts w:cs="Times New Roman"/>
          <w:sz w:val="26"/>
          <w:szCs w:val="26"/>
        </w:rPr>
        <w:t>nghề</w:t>
      </w:r>
      <w:proofErr w:type="spellEnd"/>
      <w:r w:rsidR="00283F42" w:rsidRPr="00B76EBA">
        <w:rPr>
          <w:rFonts w:cs="Times New Roman"/>
          <w:sz w:val="26"/>
          <w:szCs w:val="26"/>
        </w:rPr>
        <w:t xml:space="preserve"> </w:t>
      </w:r>
      <w:proofErr w:type="spellStart"/>
      <w:r w:rsidR="00283F42" w:rsidRPr="00B76EBA">
        <w:rPr>
          <w:rFonts w:cs="Times New Roman"/>
          <w:sz w:val="26"/>
          <w:szCs w:val="26"/>
        </w:rPr>
        <w:t>cho</w:t>
      </w:r>
      <w:proofErr w:type="spellEnd"/>
      <w:r w:rsidR="00283F42" w:rsidRPr="00B76EBA">
        <w:rPr>
          <w:rFonts w:cs="Times New Roman"/>
          <w:sz w:val="26"/>
          <w:szCs w:val="26"/>
        </w:rPr>
        <w:t xml:space="preserve"> </w:t>
      </w:r>
      <w:proofErr w:type="spellStart"/>
      <w:r w:rsidR="00283F42" w:rsidRPr="00B76EBA">
        <w:rPr>
          <w:rFonts w:cs="Times New Roman"/>
          <w:sz w:val="26"/>
          <w:szCs w:val="26"/>
        </w:rPr>
        <w:t>lao</w:t>
      </w:r>
      <w:proofErr w:type="spellEnd"/>
      <w:r w:rsidR="00283F42" w:rsidRPr="00B76EBA">
        <w:rPr>
          <w:rFonts w:cs="Times New Roman"/>
          <w:sz w:val="26"/>
          <w:szCs w:val="26"/>
        </w:rPr>
        <w:t xml:space="preserve"> </w:t>
      </w:r>
      <w:proofErr w:type="spellStart"/>
      <w:r w:rsidR="00283F42" w:rsidRPr="00B76EBA">
        <w:rPr>
          <w:rFonts w:cs="Times New Roman"/>
          <w:sz w:val="26"/>
          <w:szCs w:val="26"/>
        </w:rPr>
        <w:t>động</w:t>
      </w:r>
      <w:proofErr w:type="spellEnd"/>
      <w:r w:rsidR="00283F42" w:rsidRPr="00B76EBA">
        <w:rPr>
          <w:rFonts w:cs="Times New Roman"/>
          <w:sz w:val="26"/>
          <w:szCs w:val="26"/>
        </w:rPr>
        <w:t xml:space="preserve"> </w:t>
      </w:r>
      <w:proofErr w:type="spellStart"/>
      <w:r w:rsidR="00283F42" w:rsidRPr="00B76EBA">
        <w:rPr>
          <w:rFonts w:cs="Times New Roman"/>
          <w:sz w:val="26"/>
          <w:szCs w:val="26"/>
        </w:rPr>
        <w:t>nông</w:t>
      </w:r>
      <w:proofErr w:type="spellEnd"/>
      <w:r w:rsidR="00283F42" w:rsidRPr="00B76EBA">
        <w:rPr>
          <w:rFonts w:cs="Times New Roman"/>
          <w:sz w:val="26"/>
          <w:szCs w:val="26"/>
        </w:rPr>
        <w:t xml:space="preserve"> </w:t>
      </w:r>
      <w:proofErr w:type="spellStart"/>
      <w:r w:rsidR="00283F42" w:rsidRPr="00B76EBA">
        <w:rPr>
          <w:rFonts w:cs="Times New Roman"/>
          <w:sz w:val="26"/>
          <w:szCs w:val="26"/>
        </w:rPr>
        <w:t>thôn</w:t>
      </w:r>
      <w:proofErr w:type="spellEnd"/>
      <w:r w:rsidR="00283F42" w:rsidRPr="00B76EBA">
        <w:rPr>
          <w:rFonts w:cs="Times New Roman"/>
          <w:sz w:val="26"/>
          <w:szCs w:val="26"/>
        </w:rPr>
        <w:t xml:space="preserve"> </w:t>
      </w:r>
      <w:proofErr w:type="spellStart"/>
      <w:r w:rsidR="00283F42" w:rsidRPr="00B76EBA">
        <w:rPr>
          <w:rFonts w:cs="Times New Roman"/>
          <w:sz w:val="26"/>
          <w:szCs w:val="26"/>
        </w:rPr>
        <w:t>dưới</w:t>
      </w:r>
      <w:proofErr w:type="spellEnd"/>
      <w:r w:rsidR="00283F42" w:rsidRPr="00B76EBA">
        <w:rPr>
          <w:rFonts w:cs="Times New Roman"/>
          <w:sz w:val="26"/>
          <w:szCs w:val="26"/>
        </w:rPr>
        <w:t xml:space="preserve"> </w:t>
      </w:r>
      <w:proofErr w:type="spellStart"/>
      <w:r w:rsidR="00283F42" w:rsidRPr="00B76EBA">
        <w:rPr>
          <w:rFonts w:cs="Times New Roman"/>
          <w:sz w:val="26"/>
          <w:szCs w:val="26"/>
        </w:rPr>
        <w:t>hình</w:t>
      </w:r>
      <w:proofErr w:type="spellEnd"/>
      <w:r w:rsidR="00283F42" w:rsidRPr="00B76EBA">
        <w:rPr>
          <w:rFonts w:cs="Times New Roman"/>
          <w:sz w:val="26"/>
          <w:szCs w:val="26"/>
        </w:rPr>
        <w:t xml:space="preserve"> </w:t>
      </w:r>
      <w:proofErr w:type="spellStart"/>
      <w:r w:rsidR="00283F42" w:rsidRPr="00B76EBA">
        <w:rPr>
          <w:rFonts w:cs="Times New Roman"/>
          <w:sz w:val="26"/>
          <w:szCs w:val="26"/>
        </w:rPr>
        <w:t>thức</w:t>
      </w:r>
      <w:proofErr w:type="spellEnd"/>
      <w:r w:rsidR="00283F42" w:rsidRPr="00B76EBA">
        <w:rPr>
          <w:rFonts w:cs="Times New Roman"/>
          <w:sz w:val="26"/>
          <w:szCs w:val="26"/>
        </w:rPr>
        <w:t xml:space="preserve"> </w:t>
      </w:r>
      <w:proofErr w:type="spellStart"/>
      <w:r w:rsidR="00283F42" w:rsidRPr="00B76EBA">
        <w:rPr>
          <w:rFonts w:cs="Times New Roman"/>
          <w:sz w:val="26"/>
          <w:szCs w:val="26"/>
        </w:rPr>
        <w:t>đặt</w:t>
      </w:r>
      <w:proofErr w:type="spellEnd"/>
      <w:r w:rsidR="00283F42" w:rsidRPr="00B76EBA">
        <w:rPr>
          <w:rFonts w:cs="Times New Roman"/>
          <w:sz w:val="26"/>
          <w:szCs w:val="26"/>
        </w:rPr>
        <w:t xml:space="preserve"> </w:t>
      </w:r>
      <w:proofErr w:type="spellStart"/>
      <w:r w:rsidR="00283F42" w:rsidRPr="00B76EBA">
        <w:rPr>
          <w:rFonts w:cs="Times New Roman"/>
          <w:sz w:val="26"/>
          <w:szCs w:val="26"/>
        </w:rPr>
        <w:t>hàng</w:t>
      </w:r>
      <w:proofErr w:type="spellEnd"/>
      <w:r w:rsidR="00283F42" w:rsidRPr="00B76EBA">
        <w:rPr>
          <w:rFonts w:cs="Times New Roman"/>
          <w:sz w:val="26"/>
          <w:szCs w:val="26"/>
        </w:rPr>
        <w:t xml:space="preserve">, </w:t>
      </w:r>
      <w:proofErr w:type="spellStart"/>
      <w:r w:rsidR="00283F42" w:rsidRPr="00B76EBA">
        <w:rPr>
          <w:rFonts w:cs="Times New Roman"/>
          <w:sz w:val="26"/>
          <w:szCs w:val="26"/>
        </w:rPr>
        <w:t>kết</w:t>
      </w:r>
      <w:proofErr w:type="spellEnd"/>
      <w:r w:rsidR="00283F42" w:rsidRPr="00B76EBA">
        <w:rPr>
          <w:rFonts w:cs="Times New Roman"/>
          <w:sz w:val="26"/>
          <w:szCs w:val="26"/>
        </w:rPr>
        <w:t xml:space="preserve"> </w:t>
      </w:r>
      <w:proofErr w:type="spellStart"/>
      <w:r w:rsidR="00283F42" w:rsidRPr="00B76EBA">
        <w:rPr>
          <w:rFonts w:cs="Times New Roman"/>
          <w:sz w:val="26"/>
          <w:szCs w:val="26"/>
        </w:rPr>
        <w:t>hợp</w:t>
      </w:r>
      <w:proofErr w:type="spellEnd"/>
      <w:r w:rsidR="00283F42" w:rsidRPr="00B76EBA">
        <w:rPr>
          <w:rFonts w:cs="Times New Roman"/>
          <w:sz w:val="26"/>
          <w:szCs w:val="26"/>
        </w:rPr>
        <w:t xml:space="preserve"> </w:t>
      </w:r>
      <w:proofErr w:type="spellStart"/>
      <w:r w:rsidR="00283F42" w:rsidRPr="00B76EBA">
        <w:rPr>
          <w:rFonts w:cs="Times New Roman"/>
          <w:sz w:val="26"/>
          <w:szCs w:val="26"/>
        </w:rPr>
        <w:t>giữa</w:t>
      </w:r>
      <w:proofErr w:type="spellEnd"/>
      <w:r w:rsidR="00283F42" w:rsidRPr="00B76EBA">
        <w:rPr>
          <w:rFonts w:cs="Times New Roman"/>
          <w:sz w:val="26"/>
          <w:szCs w:val="26"/>
        </w:rPr>
        <w:t xml:space="preserve"> </w:t>
      </w:r>
      <w:proofErr w:type="spellStart"/>
      <w:r w:rsidR="00283F42" w:rsidRPr="00B76EBA">
        <w:rPr>
          <w:rFonts w:cs="Times New Roman"/>
          <w:sz w:val="26"/>
          <w:szCs w:val="26"/>
        </w:rPr>
        <w:t>lý</w:t>
      </w:r>
      <w:proofErr w:type="spellEnd"/>
      <w:r w:rsidR="00283F42" w:rsidRPr="00B76EBA">
        <w:rPr>
          <w:rFonts w:cs="Times New Roman"/>
          <w:sz w:val="26"/>
          <w:szCs w:val="26"/>
        </w:rPr>
        <w:t xml:space="preserve"> </w:t>
      </w:r>
      <w:proofErr w:type="spellStart"/>
      <w:r w:rsidR="00283F42" w:rsidRPr="00B76EBA">
        <w:rPr>
          <w:rFonts w:cs="Times New Roman"/>
          <w:sz w:val="26"/>
          <w:szCs w:val="26"/>
        </w:rPr>
        <w:t>thuyết</w:t>
      </w:r>
      <w:proofErr w:type="spellEnd"/>
      <w:r w:rsidR="00283F42" w:rsidRPr="00B76EBA">
        <w:rPr>
          <w:rFonts w:cs="Times New Roman"/>
          <w:sz w:val="26"/>
          <w:szCs w:val="26"/>
        </w:rPr>
        <w:t xml:space="preserve"> </w:t>
      </w:r>
      <w:proofErr w:type="spellStart"/>
      <w:r w:rsidR="00283F42" w:rsidRPr="00B76EBA">
        <w:rPr>
          <w:rFonts w:cs="Times New Roman"/>
          <w:sz w:val="26"/>
          <w:szCs w:val="26"/>
        </w:rPr>
        <w:t>và</w:t>
      </w:r>
      <w:proofErr w:type="spellEnd"/>
      <w:r w:rsidR="00283F42" w:rsidRPr="00B76EBA">
        <w:rPr>
          <w:rFonts w:cs="Times New Roman"/>
          <w:sz w:val="26"/>
          <w:szCs w:val="26"/>
        </w:rPr>
        <w:t xml:space="preserve"> </w:t>
      </w:r>
      <w:proofErr w:type="spellStart"/>
      <w:r w:rsidR="00283F42" w:rsidRPr="00B76EBA">
        <w:rPr>
          <w:rFonts w:cs="Times New Roman"/>
          <w:sz w:val="26"/>
          <w:szCs w:val="26"/>
        </w:rPr>
        <w:t>thực</w:t>
      </w:r>
      <w:proofErr w:type="spellEnd"/>
      <w:r w:rsidR="00283F42" w:rsidRPr="00B76EBA">
        <w:rPr>
          <w:rFonts w:cs="Times New Roman"/>
          <w:sz w:val="26"/>
          <w:szCs w:val="26"/>
        </w:rPr>
        <w:t xml:space="preserve"> </w:t>
      </w:r>
      <w:proofErr w:type="spellStart"/>
      <w:r w:rsidR="00283F42" w:rsidRPr="00B76EBA">
        <w:rPr>
          <w:rFonts w:cs="Times New Roman"/>
          <w:sz w:val="26"/>
          <w:szCs w:val="26"/>
        </w:rPr>
        <w:t>hành</w:t>
      </w:r>
      <w:proofErr w:type="spellEnd"/>
      <w:r w:rsidR="00283F42" w:rsidRPr="00B76EBA">
        <w:rPr>
          <w:rFonts w:cs="Times New Roman"/>
          <w:sz w:val="26"/>
          <w:szCs w:val="26"/>
        </w:rPr>
        <w:t xml:space="preserve"> </w:t>
      </w:r>
      <w:proofErr w:type="spellStart"/>
      <w:r w:rsidR="00283F42" w:rsidRPr="00B76EBA">
        <w:rPr>
          <w:rFonts w:cs="Times New Roman"/>
          <w:sz w:val="26"/>
          <w:szCs w:val="26"/>
        </w:rPr>
        <w:t>tại</w:t>
      </w:r>
      <w:proofErr w:type="spellEnd"/>
      <w:r w:rsidR="00283F42" w:rsidRPr="00B76EBA">
        <w:rPr>
          <w:rFonts w:cs="Times New Roman"/>
          <w:sz w:val="26"/>
          <w:szCs w:val="26"/>
        </w:rPr>
        <w:t xml:space="preserve"> </w:t>
      </w:r>
      <w:proofErr w:type="spellStart"/>
      <w:r w:rsidR="00283F42" w:rsidRPr="00B76EBA">
        <w:rPr>
          <w:rFonts w:cs="Times New Roman"/>
          <w:sz w:val="26"/>
          <w:szCs w:val="26"/>
        </w:rPr>
        <w:t>vùng</w:t>
      </w:r>
      <w:proofErr w:type="spellEnd"/>
      <w:r w:rsidR="00283F42" w:rsidRPr="00B76EBA">
        <w:rPr>
          <w:rFonts w:cs="Times New Roman"/>
          <w:sz w:val="26"/>
          <w:szCs w:val="26"/>
        </w:rPr>
        <w:t xml:space="preserve"> </w:t>
      </w:r>
      <w:proofErr w:type="spellStart"/>
      <w:r w:rsidR="00283F42" w:rsidRPr="00B76EBA">
        <w:rPr>
          <w:rFonts w:cs="Times New Roman"/>
          <w:sz w:val="26"/>
          <w:szCs w:val="26"/>
        </w:rPr>
        <w:t>nguyên</w:t>
      </w:r>
      <w:proofErr w:type="spellEnd"/>
      <w:r w:rsidR="00283F42" w:rsidRPr="00B76EBA">
        <w:rPr>
          <w:rFonts w:cs="Times New Roman"/>
          <w:sz w:val="26"/>
          <w:szCs w:val="26"/>
        </w:rPr>
        <w:t xml:space="preserve"> </w:t>
      </w:r>
      <w:proofErr w:type="spellStart"/>
      <w:r w:rsidR="00283F42" w:rsidRPr="00B76EBA">
        <w:rPr>
          <w:rFonts w:cs="Times New Roman"/>
          <w:sz w:val="26"/>
          <w:szCs w:val="26"/>
        </w:rPr>
        <w:t>liệu</w:t>
      </w:r>
      <w:proofErr w:type="spellEnd"/>
      <w:r w:rsidR="00283F42" w:rsidRPr="00B76EBA">
        <w:rPr>
          <w:rFonts w:cs="Times New Roman"/>
          <w:sz w:val="26"/>
          <w:szCs w:val="26"/>
        </w:rPr>
        <w:t xml:space="preserve">. </w:t>
      </w:r>
      <w:proofErr w:type="spellStart"/>
      <w:r w:rsidR="00283F42" w:rsidRPr="00B76EBA">
        <w:rPr>
          <w:rFonts w:cs="Times New Roman"/>
          <w:sz w:val="26"/>
          <w:szCs w:val="26"/>
        </w:rPr>
        <w:t>Xây</w:t>
      </w:r>
      <w:proofErr w:type="spellEnd"/>
      <w:r w:rsidR="00283F42" w:rsidRPr="00B76EBA">
        <w:rPr>
          <w:rFonts w:cs="Times New Roman"/>
          <w:sz w:val="26"/>
          <w:szCs w:val="26"/>
        </w:rPr>
        <w:t xml:space="preserve"> </w:t>
      </w:r>
      <w:proofErr w:type="spellStart"/>
      <w:r w:rsidR="00283F42" w:rsidRPr="00B76EBA">
        <w:rPr>
          <w:rFonts w:cs="Times New Roman"/>
          <w:sz w:val="26"/>
          <w:szCs w:val="26"/>
        </w:rPr>
        <w:t>dựng</w:t>
      </w:r>
      <w:proofErr w:type="spellEnd"/>
      <w:r w:rsidR="00283F42" w:rsidRPr="00B76EBA">
        <w:rPr>
          <w:rFonts w:cs="Times New Roman"/>
          <w:sz w:val="26"/>
          <w:szCs w:val="26"/>
        </w:rPr>
        <w:t xml:space="preserve"> </w:t>
      </w:r>
      <w:proofErr w:type="spellStart"/>
      <w:r w:rsidR="00283F42" w:rsidRPr="00B76EBA">
        <w:rPr>
          <w:rFonts w:cs="Times New Roman"/>
          <w:sz w:val="26"/>
          <w:szCs w:val="26"/>
        </w:rPr>
        <w:t>ngân</w:t>
      </w:r>
      <w:proofErr w:type="spellEnd"/>
      <w:r w:rsidR="00283F42" w:rsidRPr="00B76EBA">
        <w:rPr>
          <w:rFonts w:cs="Times New Roman"/>
          <w:sz w:val="26"/>
          <w:szCs w:val="26"/>
        </w:rPr>
        <w:t xml:space="preserve"> </w:t>
      </w:r>
      <w:proofErr w:type="spellStart"/>
      <w:r w:rsidR="00283F42" w:rsidRPr="00B76EBA">
        <w:rPr>
          <w:rFonts w:cs="Times New Roman"/>
          <w:sz w:val="26"/>
          <w:szCs w:val="26"/>
        </w:rPr>
        <w:t>hàng</w:t>
      </w:r>
      <w:proofErr w:type="spellEnd"/>
      <w:r w:rsidR="00283F42" w:rsidRPr="00B76EBA">
        <w:rPr>
          <w:rFonts w:cs="Times New Roman"/>
          <w:sz w:val="26"/>
          <w:szCs w:val="26"/>
        </w:rPr>
        <w:t xml:space="preserve"> </w:t>
      </w:r>
      <w:proofErr w:type="spellStart"/>
      <w:r w:rsidR="00283F42" w:rsidRPr="00B76EBA">
        <w:rPr>
          <w:rFonts w:cs="Times New Roman"/>
          <w:sz w:val="26"/>
          <w:szCs w:val="26"/>
        </w:rPr>
        <w:t>dữ</w:t>
      </w:r>
      <w:proofErr w:type="spellEnd"/>
      <w:r w:rsidR="00283F42" w:rsidRPr="00B76EBA">
        <w:rPr>
          <w:rFonts w:cs="Times New Roman"/>
          <w:sz w:val="26"/>
          <w:szCs w:val="26"/>
        </w:rPr>
        <w:t xml:space="preserve"> </w:t>
      </w:r>
      <w:proofErr w:type="spellStart"/>
      <w:r w:rsidR="00283F42" w:rsidRPr="00B76EBA">
        <w:rPr>
          <w:rFonts w:cs="Times New Roman"/>
          <w:sz w:val="26"/>
          <w:szCs w:val="26"/>
        </w:rPr>
        <w:t>liệu</w:t>
      </w:r>
      <w:proofErr w:type="spellEnd"/>
      <w:r w:rsidR="00283F42" w:rsidRPr="00B76EBA">
        <w:rPr>
          <w:rFonts w:cs="Times New Roman"/>
          <w:sz w:val="26"/>
          <w:szCs w:val="26"/>
        </w:rPr>
        <w:t xml:space="preserve"> </w:t>
      </w:r>
      <w:proofErr w:type="spellStart"/>
      <w:r w:rsidR="00283F42" w:rsidRPr="00B76EBA">
        <w:rPr>
          <w:rFonts w:cs="Times New Roman"/>
          <w:sz w:val="26"/>
          <w:szCs w:val="26"/>
        </w:rPr>
        <w:t>trực</w:t>
      </w:r>
      <w:proofErr w:type="spellEnd"/>
      <w:r w:rsidR="00283F42" w:rsidRPr="00B76EBA">
        <w:rPr>
          <w:rFonts w:cs="Times New Roman"/>
          <w:sz w:val="26"/>
          <w:szCs w:val="26"/>
        </w:rPr>
        <w:t xml:space="preserve"> </w:t>
      </w:r>
      <w:proofErr w:type="spellStart"/>
      <w:r w:rsidR="00283F42" w:rsidRPr="00B76EBA">
        <w:rPr>
          <w:rFonts w:cs="Times New Roman"/>
          <w:sz w:val="26"/>
          <w:szCs w:val="26"/>
        </w:rPr>
        <w:t>tuyến</w:t>
      </w:r>
      <w:proofErr w:type="spellEnd"/>
      <w:r w:rsidR="00283F42" w:rsidRPr="00B76EBA">
        <w:rPr>
          <w:rFonts w:cs="Times New Roman"/>
          <w:sz w:val="26"/>
          <w:szCs w:val="26"/>
        </w:rPr>
        <w:t xml:space="preserve"> </w:t>
      </w:r>
      <w:proofErr w:type="spellStart"/>
      <w:r w:rsidR="00283F42" w:rsidRPr="00B76EBA">
        <w:rPr>
          <w:rFonts w:cs="Times New Roman"/>
          <w:sz w:val="26"/>
          <w:szCs w:val="26"/>
        </w:rPr>
        <w:t>về</w:t>
      </w:r>
      <w:proofErr w:type="spellEnd"/>
      <w:r w:rsidR="00283F42" w:rsidRPr="00B76EBA">
        <w:rPr>
          <w:rFonts w:cs="Times New Roman"/>
          <w:sz w:val="26"/>
          <w:szCs w:val="26"/>
        </w:rPr>
        <w:t xml:space="preserve"> </w:t>
      </w:r>
      <w:proofErr w:type="spellStart"/>
      <w:r w:rsidR="00283F42" w:rsidRPr="00B76EBA">
        <w:rPr>
          <w:rFonts w:cs="Times New Roman"/>
          <w:sz w:val="26"/>
          <w:szCs w:val="26"/>
        </w:rPr>
        <w:t>quy</w:t>
      </w:r>
      <w:proofErr w:type="spellEnd"/>
      <w:r w:rsidR="00283F42" w:rsidRPr="00B76EBA">
        <w:rPr>
          <w:rFonts w:cs="Times New Roman"/>
          <w:sz w:val="26"/>
          <w:szCs w:val="26"/>
        </w:rPr>
        <w:t xml:space="preserve"> </w:t>
      </w:r>
      <w:proofErr w:type="spellStart"/>
      <w:r w:rsidR="00283F42" w:rsidRPr="00B76EBA">
        <w:rPr>
          <w:rFonts w:cs="Times New Roman"/>
          <w:sz w:val="26"/>
          <w:szCs w:val="26"/>
        </w:rPr>
        <w:t>trình</w:t>
      </w:r>
      <w:proofErr w:type="spellEnd"/>
      <w:r w:rsidR="00283F42" w:rsidRPr="00B76EBA">
        <w:rPr>
          <w:rFonts w:cs="Times New Roman"/>
          <w:sz w:val="26"/>
          <w:szCs w:val="26"/>
        </w:rPr>
        <w:t xml:space="preserve"> </w:t>
      </w:r>
      <w:proofErr w:type="spellStart"/>
      <w:r w:rsidR="00283F42" w:rsidRPr="00B76EBA">
        <w:rPr>
          <w:rFonts w:cs="Times New Roman"/>
          <w:sz w:val="26"/>
          <w:szCs w:val="26"/>
        </w:rPr>
        <w:t>canh</w:t>
      </w:r>
      <w:proofErr w:type="spellEnd"/>
      <w:r w:rsidR="00283F42" w:rsidRPr="00B76EBA">
        <w:rPr>
          <w:rFonts w:cs="Times New Roman"/>
          <w:sz w:val="26"/>
          <w:szCs w:val="26"/>
        </w:rPr>
        <w:t xml:space="preserve"> </w:t>
      </w:r>
      <w:proofErr w:type="spellStart"/>
      <w:r w:rsidR="00283F42" w:rsidRPr="00B76EBA">
        <w:rPr>
          <w:rFonts w:cs="Times New Roman"/>
          <w:sz w:val="26"/>
          <w:szCs w:val="26"/>
        </w:rPr>
        <w:t>tác</w:t>
      </w:r>
      <w:proofErr w:type="spellEnd"/>
      <w:r w:rsidR="00283F42" w:rsidRPr="00B76EBA">
        <w:rPr>
          <w:rFonts w:cs="Times New Roman"/>
          <w:sz w:val="26"/>
          <w:szCs w:val="26"/>
        </w:rPr>
        <w:t xml:space="preserve">, </w:t>
      </w:r>
      <w:proofErr w:type="spellStart"/>
      <w:r w:rsidR="00283F42" w:rsidRPr="00B76EBA">
        <w:rPr>
          <w:rFonts w:cs="Times New Roman"/>
          <w:sz w:val="26"/>
          <w:szCs w:val="26"/>
        </w:rPr>
        <w:t>giống</w:t>
      </w:r>
      <w:proofErr w:type="spellEnd"/>
      <w:r w:rsidR="00283F42" w:rsidRPr="00B76EBA">
        <w:rPr>
          <w:rFonts w:cs="Times New Roman"/>
          <w:sz w:val="26"/>
          <w:szCs w:val="26"/>
        </w:rPr>
        <w:t xml:space="preserve">, </w:t>
      </w:r>
      <w:proofErr w:type="spellStart"/>
      <w:r w:rsidR="00283F42" w:rsidRPr="00B76EBA">
        <w:rPr>
          <w:rFonts w:cs="Times New Roman"/>
          <w:sz w:val="26"/>
          <w:szCs w:val="26"/>
        </w:rPr>
        <w:t>phân</w:t>
      </w:r>
      <w:proofErr w:type="spellEnd"/>
      <w:r w:rsidR="00283F42" w:rsidRPr="00B76EBA">
        <w:rPr>
          <w:rFonts w:cs="Times New Roman"/>
          <w:sz w:val="26"/>
          <w:szCs w:val="26"/>
        </w:rPr>
        <w:t xml:space="preserve"> </w:t>
      </w:r>
      <w:proofErr w:type="spellStart"/>
      <w:r w:rsidR="00283F42" w:rsidRPr="00B76EBA">
        <w:rPr>
          <w:rFonts w:cs="Times New Roman"/>
          <w:sz w:val="26"/>
          <w:szCs w:val="26"/>
        </w:rPr>
        <w:t>bón</w:t>
      </w:r>
      <w:proofErr w:type="spellEnd"/>
      <w:r w:rsidR="00283F42" w:rsidRPr="00B76EBA">
        <w:rPr>
          <w:rFonts w:cs="Times New Roman"/>
          <w:sz w:val="26"/>
          <w:szCs w:val="26"/>
        </w:rPr>
        <w:t xml:space="preserve">, </w:t>
      </w:r>
      <w:proofErr w:type="spellStart"/>
      <w:r w:rsidR="00283F42" w:rsidRPr="00B76EBA">
        <w:rPr>
          <w:rFonts w:cs="Times New Roman"/>
          <w:sz w:val="26"/>
          <w:szCs w:val="26"/>
        </w:rPr>
        <w:t>thuốc</w:t>
      </w:r>
      <w:proofErr w:type="spellEnd"/>
      <w:r w:rsidR="00283F42" w:rsidRPr="00B76EBA">
        <w:rPr>
          <w:rFonts w:cs="Times New Roman"/>
          <w:sz w:val="26"/>
          <w:szCs w:val="26"/>
        </w:rPr>
        <w:t xml:space="preserve"> </w:t>
      </w:r>
      <w:proofErr w:type="spellStart"/>
      <w:r w:rsidR="00283F42" w:rsidRPr="00B76EBA">
        <w:rPr>
          <w:rFonts w:cs="Times New Roman"/>
          <w:sz w:val="26"/>
          <w:szCs w:val="26"/>
        </w:rPr>
        <w:t>bảo</w:t>
      </w:r>
      <w:proofErr w:type="spellEnd"/>
      <w:r w:rsidR="00283F42" w:rsidRPr="00B76EBA">
        <w:rPr>
          <w:rFonts w:cs="Times New Roman"/>
          <w:sz w:val="26"/>
          <w:szCs w:val="26"/>
        </w:rPr>
        <w:t xml:space="preserve"> </w:t>
      </w:r>
      <w:proofErr w:type="spellStart"/>
      <w:r w:rsidR="00283F42" w:rsidRPr="00B76EBA">
        <w:rPr>
          <w:rFonts w:cs="Times New Roman"/>
          <w:sz w:val="26"/>
          <w:szCs w:val="26"/>
        </w:rPr>
        <w:t>vệ</w:t>
      </w:r>
      <w:proofErr w:type="spellEnd"/>
      <w:r w:rsidR="00283F42" w:rsidRPr="00B76EBA">
        <w:rPr>
          <w:rFonts w:cs="Times New Roman"/>
          <w:sz w:val="26"/>
          <w:szCs w:val="26"/>
        </w:rPr>
        <w:t xml:space="preserve"> </w:t>
      </w:r>
      <w:proofErr w:type="spellStart"/>
      <w:r w:rsidR="00283F42" w:rsidRPr="00B76EBA">
        <w:rPr>
          <w:rFonts w:cs="Times New Roman"/>
          <w:sz w:val="26"/>
          <w:szCs w:val="26"/>
        </w:rPr>
        <w:t>thực</w:t>
      </w:r>
      <w:proofErr w:type="spellEnd"/>
      <w:r w:rsidR="00283F42" w:rsidRPr="00B76EBA">
        <w:rPr>
          <w:rFonts w:cs="Times New Roman"/>
          <w:sz w:val="26"/>
          <w:szCs w:val="26"/>
        </w:rPr>
        <w:t xml:space="preserve"> </w:t>
      </w:r>
      <w:proofErr w:type="spellStart"/>
      <w:r w:rsidR="00283F42" w:rsidRPr="00B76EBA">
        <w:rPr>
          <w:rFonts w:cs="Times New Roman"/>
          <w:sz w:val="26"/>
          <w:szCs w:val="26"/>
        </w:rPr>
        <w:t>vật</w:t>
      </w:r>
      <w:proofErr w:type="spellEnd"/>
      <w:r w:rsidR="00283F42" w:rsidRPr="00B76EBA">
        <w:rPr>
          <w:rFonts w:cs="Times New Roman"/>
          <w:sz w:val="26"/>
          <w:szCs w:val="26"/>
        </w:rPr>
        <w:t xml:space="preserve">, </w:t>
      </w:r>
      <w:proofErr w:type="spellStart"/>
      <w:r w:rsidR="00283F42" w:rsidRPr="00B76EBA">
        <w:rPr>
          <w:rFonts w:cs="Times New Roman"/>
          <w:sz w:val="26"/>
          <w:szCs w:val="26"/>
        </w:rPr>
        <w:t>dự</w:t>
      </w:r>
      <w:proofErr w:type="spellEnd"/>
      <w:r w:rsidR="00283F42" w:rsidRPr="00B76EBA">
        <w:rPr>
          <w:rFonts w:cs="Times New Roman"/>
          <w:sz w:val="26"/>
          <w:szCs w:val="26"/>
        </w:rPr>
        <w:t xml:space="preserve"> </w:t>
      </w:r>
      <w:proofErr w:type="spellStart"/>
      <w:r w:rsidR="00283F42" w:rsidRPr="00B76EBA">
        <w:rPr>
          <w:rFonts w:cs="Times New Roman"/>
          <w:sz w:val="26"/>
          <w:szCs w:val="26"/>
        </w:rPr>
        <w:t>báo</w:t>
      </w:r>
      <w:proofErr w:type="spellEnd"/>
      <w:r w:rsidR="00283F42" w:rsidRPr="00B76EBA">
        <w:rPr>
          <w:rFonts w:cs="Times New Roman"/>
          <w:sz w:val="26"/>
          <w:szCs w:val="26"/>
        </w:rPr>
        <w:t xml:space="preserve"> </w:t>
      </w:r>
      <w:proofErr w:type="spellStart"/>
      <w:r w:rsidR="00283F42" w:rsidRPr="00B76EBA">
        <w:rPr>
          <w:rFonts w:cs="Times New Roman"/>
          <w:sz w:val="26"/>
          <w:szCs w:val="26"/>
        </w:rPr>
        <w:t>thị</w:t>
      </w:r>
      <w:proofErr w:type="spellEnd"/>
      <w:r w:rsidR="00283F42" w:rsidRPr="00B76EBA">
        <w:rPr>
          <w:rFonts w:cs="Times New Roman"/>
          <w:sz w:val="26"/>
          <w:szCs w:val="26"/>
        </w:rPr>
        <w:t xml:space="preserve"> </w:t>
      </w:r>
      <w:proofErr w:type="spellStart"/>
      <w:r w:rsidR="00283F42" w:rsidRPr="00B76EBA">
        <w:rPr>
          <w:rFonts w:cs="Times New Roman"/>
          <w:sz w:val="26"/>
          <w:szCs w:val="26"/>
        </w:rPr>
        <w:t>trường</w:t>
      </w:r>
      <w:proofErr w:type="spellEnd"/>
      <w:r w:rsidR="00283F42" w:rsidRPr="00B76EBA">
        <w:rPr>
          <w:rFonts w:cs="Times New Roman"/>
          <w:sz w:val="26"/>
          <w:szCs w:val="26"/>
        </w:rPr>
        <w:t xml:space="preserve"> </w:t>
      </w:r>
      <w:proofErr w:type="spellStart"/>
      <w:r w:rsidR="00283F42" w:rsidRPr="00B76EBA">
        <w:rPr>
          <w:rFonts w:cs="Times New Roman"/>
          <w:sz w:val="26"/>
          <w:szCs w:val="26"/>
        </w:rPr>
        <w:t>và</w:t>
      </w:r>
      <w:proofErr w:type="spellEnd"/>
      <w:r w:rsidR="00283F42" w:rsidRPr="00B76EBA">
        <w:rPr>
          <w:rFonts w:cs="Times New Roman"/>
          <w:sz w:val="26"/>
          <w:szCs w:val="26"/>
        </w:rPr>
        <w:t xml:space="preserve"> </w:t>
      </w:r>
      <w:proofErr w:type="spellStart"/>
      <w:r w:rsidR="00283F42" w:rsidRPr="00B76EBA">
        <w:rPr>
          <w:rFonts w:cs="Times New Roman"/>
          <w:sz w:val="26"/>
          <w:szCs w:val="26"/>
        </w:rPr>
        <w:t>thích</w:t>
      </w:r>
      <w:proofErr w:type="spellEnd"/>
      <w:r w:rsidR="00283F42" w:rsidRPr="00B76EBA">
        <w:rPr>
          <w:rFonts w:cs="Times New Roman"/>
          <w:sz w:val="26"/>
          <w:szCs w:val="26"/>
        </w:rPr>
        <w:t xml:space="preserve"> </w:t>
      </w:r>
      <w:proofErr w:type="spellStart"/>
      <w:r w:rsidR="00283F42" w:rsidRPr="00B76EBA">
        <w:rPr>
          <w:rFonts w:cs="Times New Roman"/>
          <w:sz w:val="26"/>
          <w:szCs w:val="26"/>
        </w:rPr>
        <w:t>ứng</w:t>
      </w:r>
      <w:proofErr w:type="spellEnd"/>
      <w:r w:rsidR="00283F42" w:rsidRPr="00B76EBA">
        <w:rPr>
          <w:rFonts w:cs="Times New Roman"/>
          <w:sz w:val="26"/>
          <w:szCs w:val="26"/>
        </w:rPr>
        <w:t xml:space="preserve"> </w:t>
      </w:r>
      <w:proofErr w:type="spellStart"/>
      <w:r w:rsidR="00283F42" w:rsidRPr="00B76EBA">
        <w:rPr>
          <w:rFonts w:cs="Times New Roman"/>
          <w:sz w:val="26"/>
          <w:szCs w:val="26"/>
        </w:rPr>
        <w:t>biến</w:t>
      </w:r>
      <w:proofErr w:type="spellEnd"/>
      <w:r w:rsidR="00283F42" w:rsidRPr="00B76EBA">
        <w:rPr>
          <w:rFonts w:cs="Times New Roman"/>
          <w:sz w:val="26"/>
          <w:szCs w:val="26"/>
        </w:rPr>
        <w:t xml:space="preserve"> </w:t>
      </w:r>
      <w:proofErr w:type="spellStart"/>
      <w:r w:rsidR="00283F42" w:rsidRPr="00B76EBA">
        <w:rPr>
          <w:rFonts w:cs="Times New Roman"/>
          <w:sz w:val="26"/>
          <w:szCs w:val="26"/>
        </w:rPr>
        <w:t>đổi</w:t>
      </w:r>
      <w:proofErr w:type="spellEnd"/>
      <w:r w:rsidR="00283F42" w:rsidRPr="00B76EBA">
        <w:rPr>
          <w:rFonts w:cs="Times New Roman"/>
          <w:sz w:val="26"/>
          <w:szCs w:val="26"/>
        </w:rPr>
        <w:t xml:space="preserve"> </w:t>
      </w:r>
      <w:proofErr w:type="spellStart"/>
      <w:r w:rsidR="00283F42" w:rsidRPr="00B76EBA">
        <w:rPr>
          <w:rFonts w:cs="Times New Roman"/>
          <w:sz w:val="26"/>
          <w:szCs w:val="26"/>
        </w:rPr>
        <w:t>khí</w:t>
      </w:r>
      <w:proofErr w:type="spellEnd"/>
      <w:r w:rsidR="00283F42" w:rsidRPr="00B76EBA">
        <w:rPr>
          <w:rFonts w:cs="Times New Roman"/>
          <w:sz w:val="26"/>
          <w:szCs w:val="26"/>
        </w:rPr>
        <w:t xml:space="preserve"> </w:t>
      </w:r>
      <w:proofErr w:type="spellStart"/>
      <w:r w:rsidR="00283F42" w:rsidRPr="00B76EBA">
        <w:rPr>
          <w:rFonts w:cs="Times New Roman"/>
          <w:sz w:val="26"/>
          <w:szCs w:val="26"/>
        </w:rPr>
        <w:t>hậu</w:t>
      </w:r>
      <w:proofErr w:type="spellEnd"/>
      <w:r w:rsidR="00283F42" w:rsidRPr="00B76EBA">
        <w:rPr>
          <w:rFonts w:cs="Times New Roman"/>
          <w:sz w:val="26"/>
          <w:szCs w:val="26"/>
        </w:rPr>
        <w:t xml:space="preserve">, </w:t>
      </w:r>
      <w:proofErr w:type="spellStart"/>
      <w:r w:rsidR="00283F42" w:rsidRPr="00B76EBA">
        <w:rPr>
          <w:rFonts w:cs="Times New Roman"/>
          <w:sz w:val="26"/>
          <w:szCs w:val="26"/>
        </w:rPr>
        <w:t>giúp</w:t>
      </w:r>
      <w:proofErr w:type="spellEnd"/>
      <w:r w:rsidR="00283F42" w:rsidRPr="00B76EBA">
        <w:rPr>
          <w:rFonts w:cs="Times New Roman"/>
          <w:sz w:val="26"/>
          <w:szCs w:val="26"/>
        </w:rPr>
        <w:t xml:space="preserve"> </w:t>
      </w:r>
      <w:proofErr w:type="spellStart"/>
      <w:r w:rsidR="00283F42" w:rsidRPr="00B76EBA">
        <w:rPr>
          <w:rFonts w:cs="Times New Roman"/>
          <w:sz w:val="26"/>
          <w:szCs w:val="26"/>
        </w:rPr>
        <w:t>nông</w:t>
      </w:r>
      <w:proofErr w:type="spellEnd"/>
      <w:r w:rsidR="00283F42" w:rsidRPr="00B76EBA">
        <w:rPr>
          <w:rFonts w:cs="Times New Roman"/>
          <w:sz w:val="26"/>
          <w:szCs w:val="26"/>
        </w:rPr>
        <w:t xml:space="preserve"> </w:t>
      </w:r>
      <w:proofErr w:type="spellStart"/>
      <w:r w:rsidR="00283F42" w:rsidRPr="00B76EBA">
        <w:rPr>
          <w:rFonts w:cs="Times New Roman"/>
          <w:sz w:val="26"/>
          <w:szCs w:val="26"/>
        </w:rPr>
        <w:t>dân</w:t>
      </w:r>
      <w:proofErr w:type="spellEnd"/>
      <w:r w:rsidR="00283F42" w:rsidRPr="00B76EBA">
        <w:rPr>
          <w:rFonts w:cs="Times New Roman"/>
          <w:sz w:val="26"/>
          <w:szCs w:val="26"/>
        </w:rPr>
        <w:t xml:space="preserve"> </w:t>
      </w:r>
      <w:proofErr w:type="spellStart"/>
      <w:r w:rsidR="00283F42" w:rsidRPr="00B76EBA">
        <w:rPr>
          <w:rFonts w:cs="Times New Roman"/>
          <w:sz w:val="26"/>
          <w:szCs w:val="26"/>
        </w:rPr>
        <w:t>tiếp</w:t>
      </w:r>
      <w:proofErr w:type="spellEnd"/>
      <w:r w:rsidR="00283F42" w:rsidRPr="00B76EBA">
        <w:rPr>
          <w:rFonts w:cs="Times New Roman"/>
          <w:sz w:val="26"/>
          <w:szCs w:val="26"/>
        </w:rPr>
        <w:t xml:space="preserve"> </w:t>
      </w:r>
      <w:proofErr w:type="spellStart"/>
      <w:r w:rsidR="00283F42" w:rsidRPr="00B76EBA">
        <w:rPr>
          <w:rFonts w:cs="Times New Roman"/>
          <w:sz w:val="26"/>
          <w:szCs w:val="26"/>
        </w:rPr>
        <w:t>cận</w:t>
      </w:r>
      <w:proofErr w:type="spellEnd"/>
      <w:r w:rsidR="00283F42" w:rsidRPr="00B76EBA">
        <w:rPr>
          <w:rFonts w:cs="Times New Roman"/>
          <w:sz w:val="26"/>
          <w:szCs w:val="26"/>
        </w:rPr>
        <w:t xml:space="preserve"> </w:t>
      </w:r>
      <w:proofErr w:type="spellStart"/>
      <w:r w:rsidR="00283F42" w:rsidRPr="00B76EBA">
        <w:rPr>
          <w:rFonts w:cs="Times New Roman"/>
          <w:sz w:val="26"/>
          <w:szCs w:val="26"/>
        </w:rPr>
        <w:t>kịp</w:t>
      </w:r>
      <w:proofErr w:type="spellEnd"/>
      <w:r w:rsidR="00283F42" w:rsidRPr="00B76EBA">
        <w:rPr>
          <w:rFonts w:cs="Times New Roman"/>
          <w:sz w:val="26"/>
          <w:szCs w:val="26"/>
        </w:rPr>
        <w:t xml:space="preserve"> </w:t>
      </w:r>
      <w:proofErr w:type="spellStart"/>
      <w:r w:rsidR="00283F42" w:rsidRPr="00B76EBA">
        <w:rPr>
          <w:rFonts w:cs="Times New Roman"/>
          <w:sz w:val="26"/>
          <w:szCs w:val="26"/>
        </w:rPr>
        <w:t>thời</w:t>
      </w:r>
      <w:proofErr w:type="spellEnd"/>
      <w:r w:rsidR="00283F42" w:rsidRPr="00B76EBA">
        <w:rPr>
          <w:rFonts w:cs="Times New Roman"/>
          <w:sz w:val="26"/>
          <w:szCs w:val="26"/>
        </w:rPr>
        <w:t xml:space="preserve"> qua </w:t>
      </w:r>
      <w:proofErr w:type="spellStart"/>
      <w:r w:rsidR="00283F42" w:rsidRPr="00B76EBA">
        <w:rPr>
          <w:rFonts w:cs="Times New Roman"/>
          <w:sz w:val="26"/>
          <w:szCs w:val="26"/>
        </w:rPr>
        <w:t>điện</w:t>
      </w:r>
      <w:proofErr w:type="spellEnd"/>
      <w:r w:rsidR="00283F42" w:rsidRPr="00B76EBA">
        <w:rPr>
          <w:rFonts w:cs="Times New Roman"/>
          <w:sz w:val="26"/>
          <w:szCs w:val="26"/>
        </w:rPr>
        <w:t xml:space="preserve"> </w:t>
      </w:r>
      <w:proofErr w:type="spellStart"/>
      <w:r w:rsidR="00283F42" w:rsidRPr="00B76EBA">
        <w:rPr>
          <w:rFonts w:cs="Times New Roman"/>
          <w:sz w:val="26"/>
          <w:szCs w:val="26"/>
        </w:rPr>
        <w:t>thoại</w:t>
      </w:r>
      <w:proofErr w:type="spellEnd"/>
      <w:r w:rsidR="00283F42" w:rsidRPr="00B76EBA">
        <w:rPr>
          <w:rFonts w:cs="Times New Roman"/>
          <w:sz w:val="26"/>
          <w:szCs w:val="26"/>
        </w:rPr>
        <w:t xml:space="preserve"> </w:t>
      </w:r>
      <w:proofErr w:type="spellStart"/>
      <w:r w:rsidR="00283F42" w:rsidRPr="00B76EBA">
        <w:rPr>
          <w:rFonts w:cs="Times New Roman"/>
          <w:sz w:val="26"/>
          <w:szCs w:val="26"/>
        </w:rPr>
        <w:t>thông</w:t>
      </w:r>
      <w:proofErr w:type="spellEnd"/>
      <w:r w:rsidR="00283F42" w:rsidRPr="00B76EBA">
        <w:rPr>
          <w:rFonts w:cs="Times New Roman"/>
          <w:sz w:val="26"/>
          <w:szCs w:val="26"/>
        </w:rPr>
        <w:t xml:space="preserve"> </w:t>
      </w:r>
      <w:proofErr w:type="spellStart"/>
      <w:r w:rsidR="00283F42" w:rsidRPr="00B76EBA">
        <w:rPr>
          <w:rFonts w:cs="Times New Roman"/>
          <w:sz w:val="26"/>
          <w:szCs w:val="26"/>
        </w:rPr>
        <w:t>minh</w:t>
      </w:r>
      <w:proofErr w:type="spellEnd"/>
      <w:r w:rsidR="00283F42" w:rsidRPr="00B76EBA">
        <w:rPr>
          <w:rFonts w:cs="Times New Roman"/>
          <w:sz w:val="26"/>
          <w:szCs w:val="26"/>
        </w:rPr>
        <w:t xml:space="preserve"> </w:t>
      </w:r>
      <w:proofErr w:type="spellStart"/>
      <w:r w:rsidR="00283F42" w:rsidRPr="00B76EBA">
        <w:rPr>
          <w:rFonts w:cs="Times New Roman"/>
          <w:sz w:val="26"/>
          <w:szCs w:val="26"/>
        </w:rPr>
        <w:t>và</w:t>
      </w:r>
      <w:proofErr w:type="spellEnd"/>
      <w:r w:rsidR="00283F42" w:rsidRPr="00B76EBA">
        <w:rPr>
          <w:rFonts w:cs="Times New Roman"/>
          <w:sz w:val="26"/>
          <w:szCs w:val="26"/>
        </w:rPr>
        <w:t xml:space="preserve"> </w:t>
      </w:r>
      <w:proofErr w:type="spellStart"/>
      <w:r w:rsidR="00283F42" w:rsidRPr="00B76EBA">
        <w:rPr>
          <w:rFonts w:cs="Times New Roman"/>
          <w:sz w:val="26"/>
          <w:szCs w:val="26"/>
        </w:rPr>
        <w:t>các</w:t>
      </w:r>
      <w:proofErr w:type="spellEnd"/>
      <w:r w:rsidR="00283F42" w:rsidRPr="00B76EBA">
        <w:rPr>
          <w:rFonts w:cs="Times New Roman"/>
          <w:sz w:val="26"/>
          <w:szCs w:val="26"/>
        </w:rPr>
        <w:t xml:space="preserve"> </w:t>
      </w:r>
      <w:proofErr w:type="spellStart"/>
      <w:r w:rsidR="00283F42" w:rsidRPr="00B76EBA">
        <w:rPr>
          <w:rFonts w:cs="Times New Roman"/>
          <w:sz w:val="26"/>
          <w:szCs w:val="26"/>
        </w:rPr>
        <w:t>nền</w:t>
      </w:r>
      <w:proofErr w:type="spellEnd"/>
      <w:r w:rsidR="00283F42" w:rsidRPr="00B76EBA">
        <w:rPr>
          <w:rFonts w:cs="Times New Roman"/>
          <w:sz w:val="26"/>
          <w:szCs w:val="26"/>
        </w:rPr>
        <w:t xml:space="preserve"> </w:t>
      </w:r>
      <w:proofErr w:type="spellStart"/>
      <w:r w:rsidR="00283F42" w:rsidRPr="00B76EBA">
        <w:rPr>
          <w:rFonts w:cs="Times New Roman"/>
          <w:sz w:val="26"/>
          <w:szCs w:val="26"/>
        </w:rPr>
        <w:t>tảng</w:t>
      </w:r>
      <w:proofErr w:type="spellEnd"/>
      <w:r w:rsidR="00283F42" w:rsidRPr="00B76EBA">
        <w:rPr>
          <w:rFonts w:cs="Times New Roman"/>
          <w:sz w:val="26"/>
          <w:szCs w:val="26"/>
        </w:rPr>
        <w:t xml:space="preserve"> </w:t>
      </w:r>
      <w:proofErr w:type="spellStart"/>
      <w:r w:rsidR="00283F42" w:rsidRPr="00B76EBA">
        <w:rPr>
          <w:rFonts w:cs="Times New Roman"/>
          <w:sz w:val="26"/>
          <w:szCs w:val="26"/>
        </w:rPr>
        <w:t>số</w:t>
      </w:r>
      <w:proofErr w:type="spellEnd"/>
      <w:r w:rsidR="00283F42" w:rsidRPr="00B76EBA">
        <w:rPr>
          <w:rFonts w:cs="Times New Roman"/>
          <w:sz w:val="26"/>
          <w:szCs w:val="26"/>
        </w:rPr>
        <w:t xml:space="preserve">. Đào </w:t>
      </w:r>
      <w:proofErr w:type="spellStart"/>
      <w:r w:rsidR="00283F42" w:rsidRPr="00B76EBA">
        <w:rPr>
          <w:rFonts w:cs="Times New Roman"/>
          <w:sz w:val="26"/>
          <w:szCs w:val="26"/>
        </w:rPr>
        <w:t>tạo</w:t>
      </w:r>
      <w:proofErr w:type="spellEnd"/>
      <w:r w:rsidR="00283F42" w:rsidRPr="00B76EBA">
        <w:rPr>
          <w:rFonts w:cs="Times New Roman"/>
          <w:sz w:val="26"/>
          <w:szCs w:val="26"/>
        </w:rPr>
        <w:t xml:space="preserve"> </w:t>
      </w:r>
      <w:proofErr w:type="spellStart"/>
      <w:r w:rsidR="00283F42" w:rsidRPr="00B76EBA">
        <w:rPr>
          <w:rFonts w:cs="Times New Roman"/>
          <w:sz w:val="26"/>
          <w:szCs w:val="26"/>
        </w:rPr>
        <w:t>lại</w:t>
      </w:r>
      <w:proofErr w:type="spellEnd"/>
      <w:r w:rsidR="00283F42" w:rsidRPr="00B76EBA">
        <w:rPr>
          <w:rFonts w:cs="Times New Roman"/>
          <w:sz w:val="26"/>
          <w:szCs w:val="26"/>
        </w:rPr>
        <w:t xml:space="preserve"> </w:t>
      </w:r>
      <w:proofErr w:type="spellStart"/>
      <w:r w:rsidR="00283F42" w:rsidRPr="00B76EBA">
        <w:rPr>
          <w:rFonts w:cs="Times New Roman"/>
          <w:sz w:val="26"/>
          <w:szCs w:val="26"/>
        </w:rPr>
        <w:t>đội</w:t>
      </w:r>
      <w:proofErr w:type="spellEnd"/>
      <w:r w:rsidR="00283F42" w:rsidRPr="00B76EBA">
        <w:rPr>
          <w:rFonts w:cs="Times New Roman"/>
          <w:sz w:val="26"/>
          <w:szCs w:val="26"/>
        </w:rPr>
        <w:t xml:space="preserve"> </w:t>
      </w:r>
      <w:proofErr w:type="spellStart"/>
      <w:r w:rsidR="00283F42" w:rsidRPr="00B76EBA">
        <w:rPr>
          <w:rFonts w:cs="Times New Roman"/>
          <w:sz w:val="26"/>
          <w:szCs w:val="26"/>
        </w:rPr>
        <w:t>ngũ</w:t>
      </w:r>
      <w:proofErr w:type="spellEnd"/>
      <w:r w:rsidR="00283F42" w:rsidRPr="00B76EBA">
        <w:rPr>
          <w:rFonts w:cs="Times New Roman"/>
          <w:sz w:val="26"/>
          <w:szCs w:val="26"/>
        </w:rPr>
        <w:t xml:space="preserve"> </w:t>
      </w:r>
      <w:proofErr w:type="spellStart"/>
      <w:r w:rsidR="00283F42" w:rsidRPr="00B76EBA">
        <w:rPr>
          <w:rFonts w:cs="Times New Roman"/>
          <w:sz w:val="26"/>
          <w:szCs w:val="26"/>
        </w:rPr>
        <w:t>khuyến</w:t>
      </w:r>
      <w:proofErr w:type="spellEnd"/>
      <w:r w:rsidR="00283F42" w:rsidRPr="00B76EBA">
        <w:rPr>
          <w:rFonts w:cs="Times New Roman"/>
          <w:sz w:val="26"/>
          <w:szCs w:val="26"/>
        </w:rPr>
        <w:t xml:space="preserve"> </w:t>
      </w:r>
      <w:proofErr w:type="spellStart"/>
      <w:r w:rsidR="00283F42" w:rsidRPr="00B76EBA">
        <w:rPr>
          <w:rFonts w:cs="Times New Roman"/>
          <w:sz w:val="26"/>
          <w:szCs w:val="26"/>
        </w:rPr>
        <w:t>nông</w:t>
      </w:r>
      <w:proofErr w:type="spellEnd"/>
      <w:r w:rsidR="00283F42" w:rsidRPr="00B76EBA">
        <w:rPr>
          <w:rFonts w:cs="Times New Roman"/>
          <w:sz w:val="26"/>
          <w:szCs w:val="26"/>
        </w:rPr>
        <w:t xml:space="preserve"> </w:t>
      </w:r>
      <w:proofErr w:type="spellStart"/>
      <w:r w:rsidR="00283F42" w:rsidRPr="00B76EBA">
        <w:rPr>
          <w:rFonts w:cs="Times New Roman"/>
          <w:sz w:val="26"/>
          <w:szCs w:val="26"/>
        </w:rPr>
        <w:t>viên</w:t>
      </w:r>
      <w:proofErr w:type="spellEnd"/>
      <w:r w:rsidR="00283F42" w:rsidRPr="00B76EBA">
        <w:rPr>
          <w:rFonts w:cs="Times New Roman"/>
          <w:sz w:val="26"/>
          <w:szCs w:val="26"/>
        </w:rPr>
        <w:t xml:space="preserve">, </w:t>
      </w:r>
      <w:proofErr w:type="spellStart"/>
      <w:r w:rsidR="00283F42" w:rsidRPr="00B76EBA">
        <w:rPr>
          <w:rFonts w:cs="Times New Roman"/>
          <w:sz w:val="26"/>
          <w:szCs w:val="26"/>
        </w:rPr>
        <w:t>chú</w:t>
      </w:r>
      <w:proofErr w:type="spellEnd"/>
      <w:r w:rsidR="00283F42" w:rsidRPr="00B76EBA">
        <w:rPr>
          <w:rFonts w:cs="Times New Roman"/>
          <w:sz w:val="26"/>
          <w:szCs w:val="26"/>
        </w:rPr>
        <w:t xml:space="preserve"> </w:t>
      </w:r>
      <w:proofErr w:type="spellStart"/>
      <w:r w:rsidR="00283F42" w:rsidRPr="00B76EBA">
        <w:rPr>
          <w:rFonts w:cs="Times New Roman"/>
          <w:sz w:val="26"/>
          <w:szCs w:val="26"/>
        </w:rPr>
        <w:t>trọng</w:t>
      </w:r>
      <w:proofErr w:type="spellEnd"/>
      <w:r w:rsidR="00283F42" w:rsidRPr="00B76EBA">
        <w:rPr>
          <w:rFonts w:cs="Times New Roman"/>
          <w:sz w:val="26"/>
          <w:szCs w:val="26"/>
        </w:rPr>
        <w:t xml:space="preserve"> </w:t>
      </w:r>
      <w:proofErr w:type="spellStart"/>
      <w:r w:rsidR="00283F42" w:rsidRPr="00B76EBA">
        <w:rPr>
          <w:rFonts w:cs="Times New Roman"/>
          <w:sz w:val="26"/>
          <w:szCs w:val="26"/>
        </w:rPr>
        <w:t>kỹ</w:t>
      </w:r>
      <w:proofErr w:type="spellEnd"/>
      <w:r w:rsidR="00283F42" w:rsidRPr="00B76EBA">
        <w:rPr>
          <w:rFonts w:cs="Times New Roman"/>
          <w:sz w:val="26"/>
          <w:szCs w:val="26"/>
        </w:rPr>
        <w:t xml:space="preserve"> </w:t>
      </w:r>
      <w:proofErr w:type="spellStart"/>
      <w:r w:rsidR="00283F42" w:rsidRPr="00B76EBA">
        <w:rPr>
          <w:rFonts w:cs="Times New Roman"/>
          <w:sz w:val="26"/>
          <w:szCs w:val="26"/>
        </w:rPr>
        <w:t>năng</w:t>
      </w:r>
      <w:proofErr w:type="spellEnd"/>
      <w:r w:rsidR="00283F42" w:rsidRPr="00B76EBA">
        <w:rPr>
          <w:rFonts w:cs="Times New Roman"/>
          <w:sz w:val="26"/>
          <w:szCs w:val="26"/>
        </w:rPr>
        <w:t xml:space="preserve"> </w:t>
      </w:r>
      <w:proofErr w:type="spellStart"/>
      <w:r w:rsidR="00283F42" w:rsidRPr="00B76EBA">
        <w:rPr>
          <w:rFonts w:cs="Times New Roman"/>
          <w:sz w:val="26"/>
          <w:szCs w:val="26"/>
        </w:rPr>
        <w:t>truyền</w:t>
      </w:r>
      <w:proofErr w:type="spellEnd"/>
      <w:r w:rsidR="00283F42" w:rsidRPr="00B76EBA">
        <w:rPr>
          <w:rFonts w:cs="Times New Roman"/>
          <w:sz w:val="26"/>
          <w:szCs w:val="26"/>
        </w:rPr>
        <w:t xml:space="preserve"> </w:t>
      </w:r>
      <w:proofErr w:type="spellStart"/>
      <w:r w:rsidR="00283F42" w:rsidRPr="00B76EBA">
        <w:rPr>
          <w:rFonts w:cs="Times New Roman"/>
          <w:sz w:val="26"/>
          <w:szCs w:val="26"/>
        </w:rPr>
        <w:t>thông</w:t>
      </w:r>
      <w:proofErr w:type="spellEnd"/>
      <w:r w:rsidR="00283F42" w:rsidRPr="00B76EBA">
        <w:rPr>
          <w:rFonts w:cs="Times New Roman"/>
          <w:sz w:val="26"/>
          <w:szCs w:val="26"/>
        </w:rPr>
        <w:t xml:space="preserve"> </w:t>
      </w:r>
      <w:proofErr w:type="spellStart"/>
      <w:r w:rsidR="00283F42" w:rsidRPr="00B76EBA">
        <w:rPr>
          <w:rFonts w:cs="Times New Roman"/>
          <w:sz w:val="26"/>
          <w:szCs w:val="26"/>
        </w:rPr>
        <w:t>và</w:t>
      </w:r>
      <w:proofErr w:type="spellEnd"/>
      <w:r w:rsidR="00283F42" w:rsidRPr="00B76EBA">
        <w:rPr>
          <w:rFonts w:cs="Times New Roman"/>
          <w:sz w:val="26"/>
          <w:szCs w:val="26"/>
        </w:rPr>
        <w:t xml:space="preserve"> </w:t>
      </w:r>
      <w:proofErr w:type="spellStart"/>
      <w:r w:rsidR="00283F42" w:rsidRPr="00B76EBA">
        <w:rPr>
          <w:rFonts w:cs="Times New Roman"/>
          <w:sz w:val="26"/>
          <w:szCs w:val="26"/>
        </w:rPr>
        <w:t>chuyển</w:t>
      </w:r>
      <w:proofErr w:type="spellEnd"/>
      <w:r w:rsidR="00283F42" w:rsidRPr="00B76EBA">
        <w:rPr>
          <w:rFonts w:cs="Times New Roman"/>
          <w:sz w:val="26"/>
          <w:szCs w:val="26"/>
        </w:rPr>
        <w:t xml:space="preserve"> </w:t>
      </w:r>
      <w:proofErr w:type="spellStart"/>
      <w:r w:rsidR="00283F42" w:rsidRPr="00B76EBA">
        <w:rPr>
          <w:rFonts w:cs="Times New Roman"/>
          <w:sz w:val="26"/>
          <w:szCs w:val="26"/>
        </w:rPr>
        <w:t>giao</w:t>
      </w:r>
      <w:proofErr w:type="spellEnd"/>
      <w:r w:rsidR="00283F42" w:rsidRPr="00B76EBA">
        <w:rPr>
          <w:rFonts w:cs="Times New Roman"/>
          <w:sz w:val="26"/>
          <w:szCs w:val="26"/>
        </w:rPr>
        <w:t xml:space="preserve"> </w:t>
      </w:r>
      <w:proofErr w:type="spellStart"/>
      <w:r w:rsidR="00283F42" w:rsidRPr="00B76EBA">
        <w:rPr>
          <w:rFonts w:cs="Times New Roman"/>
          <w:sz w:val="26"/>
          <w:szCs w:val="26"/>
        </w:rPr>
        <w:t>công</w:t>
      </w:r>
      <w:proofErr w:type="spellEnd"/>
      <w:r w:rsidR="00283F42" w:rsidRPr="00B76EBA">
        <w:rPr>
          <w:rFonts w:cs="Times New Roman"/>
          <w:sz w:val="26"/>
          <w:szCs w:val="26"/>
        </w:rPr>
        <w:t xml:space="preserve"> </w:t>
      </w:r>
      <w:proofErr w:type="spellStart"/>
      <w:r w:rsidR="00283F42" w:rsidRPr="00B76EBA">
        <w:rPr>
          <w:rFonts w:cs="Times New Roman"/>
          <w:sz w:val="26"/>
          <w:szCs w:val="26"/>
        </w:rPr>
        <w:t>nghệ</w:t>
      </w:r>
      <w:proofErr w:type="spellEnd"/>
      <w:r w:rsidR="00283F42" w:rsidRPr="00B76EBA">
        <w:rPr>
          <w:rFonts w:cs="Times New Roman"/>
          <w:sz w:val="26"/>
          <w:szCs w:val="26"/>
        </w:rPr>
        <w:t xml:space="preserve"> </w:t>
      </w:r>
      <w:proofErr w:type="spellStart"/>
      <w:r w:rsidR="00283F42" w:rsidRPr="00B76EBA">
        <w:rPr>
          <w:rFonts w:cs="Times New Roman"/>
          <w:sz w:val="26"/>
          <w:szCs w:val="26"/>
        </w:rPr>
        <w:t>cho</w:t>
      </w:r>
      <w:proofErr w:type="spellEnd"/>
      <w:r w:rsidR="00283F42" w:rsidRPr="00B76EBA">
        <w:rPr>
          <w:rFonts w:cs="Times New Roman"/>
          <w:sz w:val="26"/>
          <w:szCs w:val="26"/>
        </w:rPr>
        <w:t xml:space="preserve"> </w:t>
      </w:r>
      <w:proofErr w:type="spellStart"/>
      <w:r w:rsidR="00283F42" w:rsidRPr="00B76EBA">
        <w:rPr>
          <w:rFonts w:cs="Times New Roman"/>
          <w:sz w:val="26"/>
          <w:szCs w:val="26"/>
        </w:rPr>
        <w:t>nhóm</w:t>
      </w:r>
      <w:proofErr w:type="spellEnd"/>
      <w:r w:rsidR="00283F42" w:rsidRPr="00B76EBA">
        <w:rPr>
          <w:rFonts w:cs="Times New Roman"/>
          <w:sz w:val="26"/>
          <w:szCs w:val="26"/>
        </w:rPr>
        <w:t xml:space="preserve"> </w:t>
      </w:r>
      <w:proofErr w:type="spellStart"/>
      <w:r w:rsidR="00283F42" w:rsidRPr="00B76EBA">
        <w:rPr>
          <w:rFonts w:cs="Times New Roman"/>
          <w:sz w:val="26"/>
          <w:szCs w:val="26"/>
        </w:rPr>
        <w:t>hộ</w:t>
      </w:r>
      <w:proofErr w:type="spellEnd"/>
      <w:r w:rsidR="00283F42" w:rsidRPr="00B76EBA">
        <w:rPr>
          <w:rFonts w:cs="Times New Roman"/>
          <w:sz w:val="26"/>
          <w:szCs w:val="26"/>
        </w:rPr>
        <w:t xml:space="preserve"> </w:t>
      </w:r>
      <w:proofErr w:type="spellStart"/>
      <w:r w:rsidR="00283F42" w:rsidRPr="00B76EBA">
        <w:rPr>
          <w:rFonts w:cs="Times New Roman"/>
          <w:sz w:val="26"/>
          <w:szCs w:val="26"/>
        </w:rPr>
        <w:t>nhỏ</w:t>
      </w:r>
      <w:proofErr w:type="spellEnd"/>
      <w:r w:rsidR="00283F42" w:rsidRPr="00B76EBA">
        <w:rPr>
          <w:rFonts w:cs="Times New Roman"/>
          <w:sz w:val="26"/>
          <w:szCs w:val="26"/>
        </w:rPr>
        <w:t xml:space="preserve">, </w:t>
      </w:r>
      <w:proofErr w:type="spellStart"/>
      <w:r w:rsidR="00283F42" w:rsidRPr="00B76EBA">
        <w:rPr>
          <w:rFonts w:cs="Times New Roman"/>
          <w:sz w:val="26"/>
          <w:szCs w:val="26"/>
        </w:rPr>
        <w:t>đặc</w:t>
      </w:r>
      <w:proofErr w:type="spellEnd"/>
      <w:r w:rsidR="00283F42" w:rsidRPr="00B76EBA">
        <w:rPr>
          <w:rFonts w:cs="Times New Roman"/>
          <w:sz w:val="26"/>
          <w:szCs w:val="26"/>
        </w:rPr>
        <w:t xml:space="preserve"> </w:t>
      </w:r>
      <w:proofErr w:type="spellStart"/>
      <w:r w:rsidR="00283F42" w:rsidRPr="00B76EBA">
        <w:rPr>
          <w:rFonts w:cs="Times New Roman"/>
          <w:sz w:val="26"/>
          <w:szCs w:val="26"/>
        </w:rPr>
        <w:t>biệt</w:t>
      </w:r>
      <w:proofErr w:type="spellEnd"/>
      <w:r w:rsidR="00283F42" w:rsidRPr="00B76EBA">
        <w:rPr>
          <w:rFonts w:cs="Times New Roman"/>
          <w:sz w:val="26"/>
          <w:szCs w:val="26"/>
        </w:rPr>
        <w:t xml:space="preserve"> ở </w:t>
      </w:r>
      <w:proofErr w:type="spellStart"/>
      <w:r w:rsidR="00283F42" w:rsidRPr="00B76EBA">
        <w:rPr>
          <w:rFonts w:cs="Times New Roman"/>
          <w:sz w:val="26"/>
          <w:szCs w:val="26"/>
        </w:rPr>
        <w:t>vùng</w:t>
      </w:r>
      <w:proofErr w:type="spellEnd"/>
      <w:r w:rsidR="00283F42" w:rsidRPr="00B76EBA">
        <w:rPr>
          <w:rFonts w:cs="Times New Roman"/>
          <w:sz w:val="26"/>
          <w:szCs w:val="26"/>
        </w:rPr>
        <w:t xml:space="preserve"> </w:t>
      </w:r>
      <w:proofErr w:type="spellStart"/>
      <w:r w:rsidR="00283F42" w:rsidRPr="00B76EBA">
        <w:rPr>
          <w:rFonts w:cs="Times New Roman"/>
          <w:sz w:val="26"/>
          <w:szCs w:val="26"/>
        </w:rPr>
        <w:t>sâu</w:t>
      </w:r>
      <w:proofErr w:type="spellEnd"/>
      <w:r w:rsidR="00283F42" w:rsidRPr="00B76EBA">
        <w:rPr>
          <w:rFonts w:cs="Times New Roman"/>
          <w:sz w:val="26"/>
          <w:szCs w:val="26"/>
        </w:rPr>
        <w:t xml:space="preserve">, </w:t>
      </w:r>
      <w:proofErr w:type="spellStart"/>
      <w:r w:rsidR="00283F42" w:rsidRPr="00B76EBA">
        <w:rPr>
          <w:rFonts w:cs="Times New Roman"/>
          <w:sz w:val="26"/>
          <w:szCs w:val="26"/>
        </w:rPr>
        <w:t>vùng</w:t>
      </w:r>
      <w:proofErr w:type="spellEnd"/>
      <w:r w:rsidR="00283F42" w:rsidRPr="00B76EBA">
        <w:rPr>
          <w:rFonts w:cs="Times New Roman"/>
          <w:sz w:val="26"/>
          <w:szCs w:val="26"/>
        </w:rPr>
        <w:t xml:space="preserve"> xa.</w:t>
      </w:r>
    </w:p>
    <w:p w14:paraId="6A686FAE" w14:textId="1568C358" w:rsidR="00283F42" w:rsidRPr="00B76EBA" w:rsidRDefault="00283F42" w:rsidP="00B76EBA">
      <w:pPr>
        <w:spacing w:line="240" w:lineRule="auto"/>
        <w:ind w:firstLine="709"/>
        <w:jc w:val="both"/>
        <w:rPr>
          <w:rFonts w:cs="Times New Roman"/>
          <w:b/>
          <w:bCs/>
          <w:i/>
          <w:iCs/>
          <w:sz w:val="26"/>
          <w:szCs w:val="26"/>
        </w:rPr>
      </w:pPr>
      <w:proofErr w:type="spellStart"/>
      <w:r w:rsidRPr="00B76EBA">
        <w:rPr>
          <w:rFonts w:cs="Times New Roman"/>
          <w:b/>
          <w:bCs/>
          <w:i/>
          <w:iCs/>
          <w:sz w:val="26"/>
          <w:szCs w:val="26"/>
        </w:rPr>
        <w:t>Tổ</w:t>
      </w:r>
      <w:proofErr w:type="spellEnd"/>
      <w:r w:rsidRPr="00B76EBA">
        <w:rPr>
          <w:rFonts w:cs="Times New Roman"/>
          <w:b/>
          <w:bCs/>
          <w:i/>
          <w:iCs/>
          <w:sz w:val="26"/>
          <w:szCs w:val="26"/>
        </w:rPr>
        <w:t xml:space="preserve"> </w:t>
      </w:r>
      <w:proofErr w:type="spellStart"/>
      <w:r w:rsidRPr="00B76EBA">
        <w:rPr>
          <w:rFonts w:cs="Times New Roman"/>
          <w:b/>
          <w:bCs/>
          <w:i/>
          <w:iCs/>
          <w:sz w:val="26"/>
          <w:szCs w:val="26"/>
        </w:rPr>
        <w:t>chức</w:t>
      </w:r>
      <w:proofErr w:type="spellEnd"/>
      <w:r w:rsidRPr="00B76EBA">
        <w:rPr>
          <w:rFonts w:cs="Times New Roman"/>
          <w:b/>
          <w:bCs/>
          <w:i/>
          <w:iCs/>
          <w:sz w:val="26"/>
          <w:szCs w:val="26"/>
        </w:rPr>
        <w:t xml:space="preserve"> </w:t>
      </w:r>
      <w:proofErr w:type="spellStart"/>
      <w:r w:rsidRPr="00B76EBA">
        <w:rPr>
          <w:rFonts w:cs="Times New Roman"/>
          <w:b/>
          <w:bCs/>
          <w:i/>
          <w:iCs/>
          <w:sz w:val="26"/>
          <w:szCs w:val="26"/>
        </w:rPr>
        <w:t>lại</w:t>
      </w:r>
      <w:proofErr w:type="spellEnd"/>
      <w:r w:rsidRPr="00B76EBA">
        <w:rPr>
          <w:rFonts w:cs="Times New Roman"/>
          <w:b/>
          <w:bCs/>
          <w:i/>
          <w:iCs/>
          <w:sz w:val="26"/>
          <w:szCs w:val="26"/>
        </w:rPr>
        <w:t xml:space="preserve"> </w:t>
      </w:r>
      <w:proofErr w:type="spellStart"/>
      <w:r w:rsidRPr="00B76EBA">
        <w:rPr>
          <w:rFonts w:cs="Times New Roman"/>
          <w:b/>
          <w:bCs/>
          <w:i/>
          <w:iCs/>
          <w:sz w:val="26"/>
          <w:szCs w:val="26"/>
        </w:rPr>
        <w:t>sản</w:t>
      </w:r>
      <w:proofErr w:type="spellEnd"/>
      <w:r w:rsidRPr="00B76EBA">
        <w:rPr>
          <w:rFonts w:cs="Times New Roman"/>
          <w:b/>
          <w:bCs/>
          <w:i/>
          <w:iCs/>
          <w:sz w:val="26"/>
          <w:szCs w:val="26"/>
        </w:rPr>
        <w:t xml:space="preserve"> </w:t>
      </w:r>
      <w:proofErr w:type="spellStart"/>
      <w:r w:rsidRPr="00B76EBA">
        <w:rPr>
          <w:rFonts w:cs="Times New Roman"/>
          <w:b/>
          <w:bCs/>
          <w:i/>
          <w:iCs/>
          <w:sz w:val="26"/>
          <w:szCs w:val="26"/>
        </w:rPr>
        <w:t>xuất</w:t>
      </w:r>
      <w:proofErr w:type="spellEnd"/>
      <w:r w:rsidRPr="00B76EBA">
        <w:rPr>
          <w:rFonts w:cs="Times New Roman"/>
          <w:b/>
          <w:bCs/>
          <w:i/>
          <w:iCs/>
          <w:sz w:val="26"/>
          <w:szCs w:val="26"/>
        </w:rPr>
        <w:t xml:space="preserve"> </w:t>
      </w:r>
      <w:proofErr w:type="spellStart"/>
      <w:r w:rsidRPr="00B76EBA">
        <w:rPr>
          <w:rFonts w:cs="Times New Roman"/>
          <w:b/>
          <w:bCs/>
          <w:i/>
          <w:iCs/>
          <w:sz w:val="26"/>
          <w:szCs w:val="26"/>
        </w:rPr>
        <w:t>thông</w:t>
      </w:r>
      <w:proofErr w:type="spellEnd"/>
      <w:r w:rsidRPr="00B76EBA">
        <w:rPr>
          <w:rFonts w:cs="Times New Roman"/>
          <w:b/>
          <w:bCs/>
          <w:i/>
          <w:iCs/>
          <w:sz w:val="26"/>
          <w:szCs w:val="26"/>
        </w:rPr>
        <w:t xml:space="preserve"> qua </w:t>
      </w:r>
      <w:proofErr w:type="spellStart"/>
      <w:r w:rsidRPr="00B76EBA">
        <w:rPr>
          <w:rFonts w:cs="Times New Roman"/>
          <w:b/>
          <w:bCs/>
          <w:i/>
          <w:iCs/>
          <w:sz w:val="26"/>
          <w:szCs w:val="26"/>
        </w:rPr>
        <w:t>hợp</w:t>
      </w:r>
      <w:proofErr w:type="spellEnd"/>
      <w:r w:rsidRPr="00B76EBA">
        <w:rPr>
          <w:rFonts w:cs="Times New Roman"/>
          <w:b/>
          <w:bCs/>
          <w:i/>
          <w:iCs/>
          <w:sz w:val="26"/>
          <w:szCs w:val="26"/>
        </w:rPr>
        <w:t xml:space="preserve"> </w:t>
      </w:r>
      <w:proofErr w:type="spellStart"/>
      <w:r w:rsidRPr="00B76EBA">
        <w:rPr>
          <w:rFonts w:cs="Times New Roman"/>
          <w:b/>
          <w:bCs/>
          <w:i/>
          <w:iCs/>
          <w:sz w:val="26"/>
          <w:szCs w:val="26"/>
        </w:rPr>
        <w:t>tác</w:t>
      </w:r>
      <w:proofErr w:type="spellEnd"/>
      <w:r w:rsidRPr="00B76EBA">
        <w:rPr>
          <w:rFonts w:cs="Times New Roman"/>
          <w:b/>
          <w:bCs/>
          <w:i/>
          <w:iCs/>
          <w:sz w:val="26"/>
          <w:szCs w:val="26"/>
        </w:rPr>
        <w:t xml:space="preserve"> </w:t>
      </w:r>
      <w:proofErr w:type="spellStart"/>
      <w:r w:rsidRPr="00B76EBA">
        <w:rPr>
          <w:rFonts w:cs="Times New Roman"/>
          <w:b/>
          <w:bCs/>
          <w:i/>
          <w:iCs/>
          <w:sz w:val="26"/>
          <w:szCs w:val="26"/>
        </w:rPr>
        <w:t>xã</w:t>
      </w:r>
      <w:proofErr w:type="spellEnd"/>
      <w:r w:rsidRPr="00B76EBA">
        <w:rPr>
          <w:rFonts w:cs="Times New Roman"/>
          <w:b/>
          <w:bCs/>
          <w:i/>
          <w:iCs/>
          <w:sz w:val="26"/>
          <w:szCs w:val="26"/>
        </w:rPr>
        <w:t xml:space="preserve"> </w:t>
      </w:r>
      <w:proofErr w:type="spellStart"/>
      <w:r w:rsidRPr="00B76EBA">
        <w:rPr>
          <w:rFonts w:cs="Times New Roman"/>
          <w:b/>
          <w:bCs/>
          <w:i/>
          <w:iCs/>
          <w:sz w:val="26"/>
          <w:szCs w:val="26"/>
        </w:rPr>
        <w:t>và</w:t>
      </w:r>
      <w:proofErr w:type="spellEnd"/>
      <w:r w:rsidRPr="00B76EBA">
        <w:rPr>
          <w:rFonts w:cs="Times New Roman"/>
          <w:b/>
          <w:bCs/>
          <w:i/>
          <w:iCs/>
          <w:sz w:val="26"/>
          <w:szCs w:val="26"/>
        </w:rPr>
        <w:t xml:space="preserve"> </w:t>
      </w:r>
      <w:proofErr w:type="spellStart"/>
      <w:r w:rsidRPr="00B76EBA">
        <w:rPr>
          <w:rFonts w:cs="Times New Roman"/>
          <w:b/>
          <w:bCs/>
          <w:i/>
          <w:iCs/>
          <w:sz w:val="26"/>
          <w:szCs w:val="26"/>
        </w:rPr>
        <w:t>liên</w:t>
      </w:r>
      <w:proofErr w:type="spellEnd"/>
      <w:r w:rsidRPr="00B76EBA">
        <w:rPr>
          <w:rFonts w:cs="Times New Roman"/>
          <w:b/>
          <w:bCs/>
          <w:i/>
          <w:iCs/>
          <w:sz w:val="26"/>
          <w:szCs w:val="26"/>
        </w:rPr>
        <w:t xml:space="preserve"> </w:t>
      </w:r>
      <w:proofErr w:type="spellStart"/>
      <w:r w:rsidRPr="00B76EBA">
        <w:rPr>
          <w:rFonts w:cs="Times New Roman"/>
          <w:b/>
          <w:bCs/>
          <w:i/>
          <w:iCs/>
          <w:sz w:val="26"/>
          <w:szCs w:val="26"/>
        </w:rPr>
        <w:t>kết</w:t>
      </w:r>
      <w:proofErr w:type="spellEnd"/>
      <w:r w:rsidRPr="00B76EBA">
        <w:rPr>
          <w:rFonts w:cs="Times New Roman"/>
          <w:b/>
          <w:bCs/>
          <w:i/>
          <w:iCs/>
          <w:sz w:val="26"/>
          <w:szCs w:val="26"/>
        </w:rPr>
        <w:t xml:space="preserve"> </w:t>
      </w:r>
      <w:proofErr w:type="spellStart"/>
      <w:r w:rsidRPr="00B76EBA">
        <w:rPr>
          <w:rFonts w:cs="Times New Roman"/>
          <w:b/>
          <w:bCs/>
          <w:i/>
          <w:iCs/>
          <w:sz w:val="26"/>
          <w:szCs w:val="26"/>
        </w:rPr>
        <w:t>chuỗi</w:t>
      </w:r>
      <w:proofErr w:type="spellEnd"/>
      <w:r w:rsidRPr="00B76EBA">
        <w:rPr>
          <w:rFonts w:cs="Times New Roman"/>
          <w:b/>
          <w:bCs/>
          <w:i/>
          <w:iCs/>
          <w:sz w:val="26"/>
          <w:szCs w:val="26"/>
        </w:rPr>
        <w:t xml:space="preserve"> </w:t>
      </w:r>
      <w:proofErr w:type="spellStart"/>
      <w:r w:rsidRPr="00B76EBA">
        <w:rPr>
          <w:rFonts w:cs="Times New Roman"/>
          <w:b/>
          <w:bCs/>
          <w:i/>
          <w:iCs/>
          <w:sz w:val="26"/>
          <w:szCs w:val="26"/>
        </w:rPr>
        <w:t>giá</w:t>
      </w:r>
      <w:proofErr w:type="spellEnd"/>
      <w:r w:rsidRPr="00B76EBA">
        <w:rPr>
          <w:rFonts w:cs="Times New Roman"/>
          <w:b/>
          <w:bCs/>
          <w:i/>
          <w:iCs/>
          <w:sz w:val="26"/>
          <w:szCs w:val="26"/>
        </w:rPr>
        <w:t xml:space="preserve"> </w:t>
      </w:r>
      <w:proofErr w:type="spellStart"/>
      <w:r w:rsidRPr="00B76EBA">
        <w:rPr>
          <w:rFonts w:cs="Times New Roman"/>
          <w:b/>
          <w:bCs/>
          <w:i/>
          <w:iCs/>
          <w:sz w:val="26"/>
          <w:szCs w:val="26"/>
        </w:rPr>
        <w:t>trị</w:t>
      </w:r>
      <w:proofErr w:type="spellEnd"/>
    </w:p>
    <w:p w14:paraId="73074FB3" w14:textId="536D23F7" w:rsidR="00283F42" w:rsidRPr="00B76EBA" w:rsidRDefault="00283F42" w:rsidP="00B76EBA">
      <w:pPr>
        <w:spacing w:line="240" w:lineRule="auto"/>
        <w:ind w:firstLine="709"/>
        <w:jc w:val="both"/>
        <w:rPr>
          <w:rFonts w:cs="Times New Roman"/>
          <w:sz w:val="26"/>
          <w:szCs w:val="26"/>
        </w:rPr>
      </w:pPr>
      <w:r w:rsidRPr="00B76EBA">
        <w:rPr>
          <w:rFonts w:cs="Times New Roman"/>
          <w:sz w:val="26"/>
          <w:szCs w:val="26"/>
        </w:rPr>
        <w:lastRenderedPageBreak/>
        <w:t xml:space="preserve">Con </w:t>
      </w:r>
      <w:proofErr w:type="spellStart"/>
      <w:r w:rsidRPr="00B76EBA">
        <w:rPr>
          <w:rFonts w:cs="Times New Roman"/>
          <w:sz w:val="26"/>
          <w:szCs w:val="26"/>
        </w:rPr>
        <w:t>đường</w:t>
      </w:r>
      <w:proofErr w:type="spellEnd"/>
      <w:r w:rsidRPr="00B76EBA">
        <w:rPr>
          <w:rFonts w:cs="Times New Roman"/>
          <w:sz w:val="26"/>
          <w:szCs w:val="26"/>
        </w:rPr>
        <w:t xml:space="preserve"> </w:t>
      </w:r>
      <w:proofErr w:type="spellStart"/>
      <w:r w:rsidRPr="00B76EBA">
        <w:rPr>
          <w:rFonts w:cs="Times New Roman"/>
          <w:sz w:val="26"/>
          <w:szCs w:val="26"/>
        </w:rPr>
        <w:t>chính</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vượt</w:t>
      </w:r>
      <w:proofErr w:type="spellEnd"/>
      <w:r w:rsidRPr="00B76EBA">
        <w:rPr>
          <w:rFonts w:cs="Times New Roman"/>
          <w:sz w:val="26"/>
          <w:szCs w:val="26"/>
        </w:rPr>
        <w:t xml:space="preserve"> qua </w:t>
      </w:r>
      <w:proofErr w:type="spellStart"/>
      <w:r w:rsidRPr="00B76EBA">
        <w:rPr>
          <w:rFonts w:cs="Times New Roman"/>
          <w:sz w:val="26"/>
          <w:szCs w:val="26"/>
        </w:rPr>
        <w:t>hạn</w:t>
      </w:r>
      <w:proofErr w:type="spellEnd"/>
      <w:r w:rsidRPr="00B76EBA">
        <w:rPr>
          <w:rFonts w:cs="Times New Roman"/>
          <w:sz w:val="26"/>
          <w:szCs w:val="26"/>
        </w:rPr>
        <w:t xml:space="preserve"> </w:t>
      </w:r>
      <w:proofErr w:type="spellStart"/>
      <w:r w:rsidRPr="00B76EBA">
        <w:rPr>
          <w:rFonts w:cs="Times New Roman"/>
          <w:sz w:val="26"/>
          <w:szCs w:val="26"/>
        </w:rPr>
        <w:t>chế</w:t>
      </w:r>
      <w:proofErr w:type="spellEnd"/>
      <w:r w:rsidRPr="00B76EBA">
        <w:rPr>
          <w:rFonts w:cs="Times New Roman"/>
          <w:sz w:val="26"/>
          <w:szCs w:val="26"/>
        </w:rPr>
        <w:t xml:space="preserve"> </w:t>
      </w:r>
      <w:proofErr w:type="spellStart"/>
      <w:r w:rsidRPr="00B76EBA">
        <w:rPr>
          <w:rFonts w:cs="Times New Roman"/>
          <w:sz w:val="26"/>
          <w:szCs w:val="26"/>
        </w:rPr>
        <w:t>về</w:t>
      </w:r>
      <w:proofErr w:type="spellEnd"/>
      <w:r w:rsidRPr="00B76EBA">
        <w:rPr>
          <w:rFonts w:cs="Times New Roman"/>
          <w:sz w:val="26"/>
          <w:szCs w:val="26"/>
        </w:rPr>
        <w:t xml:space="preserve"> </w:t>
      </w:r>
      <w:proofErr w:type="spellStart"/>
      <w:r w:rsidRPr="00B76EBA">
        <w:rPr>
          <w:rFonts w:cs="Times New Roman"/>
          <w:sz w:val="26"/>
          <w:szCs w:val="26"/>
        </w:rPr>
        <w:t>quy</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là</w:t>
      </w:r>
      <w:proofErr w:type="spellEnd"/>
      <w:r w:rsidRPr="00B76EBA">
        <w:rPr>
          <w:rFonts w:cs="Times New Roman"/>
          <w:sz w:val="26"/>
          <w:szCs w:val="26"/>
        </w:rPr>
        <w:t xml:space="preserve"> </w:t>
      </w:r>
      <w:proofErr w:type="spellStart"/>
      <w:r w:rsidRPr="00B76EBA">
        <w:rPr>
          <w:rFonts w:cs="Times New Roman"/>
          <w:sz w:val="26"/>
          <w:szCs w:val="26"/>
        </w:rPr>
        <w:t>liên</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nhau</w:t>
      </w:r>
      <w:proofErr w:type="spellEnd"/>
      <w:r w:rsidRPr="00B76EBA">
        <w:rPr>
          <w:rFonts w:cs="Times New Roman"/>
          <w:sz w:val="26"/>
          <w:szCs w:val="26"/>
        </w:rPr>
        <w:t xml:space="preserve"> </w:t>
      </w:r>
      <w:proofErr w:type="spellStart"/>
      <w:r w:rsidRPr="00B76EBA">
        <w:rPr>
          <w:rFonts w:cs="Times New Roman"/>
          <w:sz w:val="26"/>
          <w:szCs w:val="26"/>
        </w:rPr>
        <w:t>thành</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tổ</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từ</w:t>
      </w:r>
      <w:proofErr w:type="spellEnd"/>
      <w:r w:rsidRPr="00B76EBA">
        <w:rPr>
          <w:rFonts w:cs="Times New Roman"/>
          <w:sz w:val="26"/>
          <w:szCs w:val="26"/>
        </w:rPr>
        <w:t xml:space="preserve"> </w:t>
      </w:r>
      <w:proofErr w:type="spellStart"/>
      <w:r w:rsidRPr="00B76EBA">
        <w:rPr>
          <w:rFonts w:cs="Times New Roman"/>
          <w:sz w:val="26"/>
          <w:szCs w:val="26"/>
        </w:rPr>
        <w:t>đó</w:t>
      </w:r>
      <w:proofErr w:type="spellEnd"/>
      <w:r w:rsidRPr="00B76EBA">
        <w:rPr>
          <w:rFonts w:cs="Times New Roman"/>
          <w:sz w:val="26"/>
          <w:szCs w:val="26"/>
        </w:rPr>
        <w:t xml:space="preserve"> </w:t>
      </w:r>
      <w:proofErr w:type="spellStart"/>
      <w:r w:rsidRPr="00B76EBA">
        <w:rPr>
          <w:rFonts w:cs="Times New Roman"/>
          <w:sz w:val="26"/>
          <w:szCs w:val="26"/>
        </w:rPr>
        <w:t>hình</w:t>
      </w:r>
      <w:proofErr w:type="spellEnd"/>
      <w:r w:rsidRPr="00B76EBA">
        <w:rPr>
          <w:rFonts w:cs="Times New Roman"/>
          <w:sz w:val="26"/>
          <w:szCs w:val="26"/>
        </w:rPr>
        <w:t xml:space="preserve"> </w:t>
      </w:r>
      <w:proofErr w:type="spellStart"/>
      <w:r w:rsidRPr="00B76EBA">
        <w:rPr>
          <w:rFonts w:cs="Times New Roman"/>
          <w:sz w:val="26"/>
          <w:szCs w:val="26"/>
        </w:rPr>
        <w:t>thành</w:t>
      </w:r>
      <w:proofErr w:type="spellEnd"/>
      <w:r w:rsidRPr="00B76EBA">
        <w:rPr>
          <w:rFonts w:cs="Times New Roman"/>
          <w:sz w:val="26"/>
          <w:szCs w:val="26"/>
        </w:rPr>
        <w:t xml:space="preserve"> </w:t>
      </w:r>
      <w:proofErr w:type="spellStart"/>
      <w:r w:rsidRPr="00B76EBA">
        <w:rPr>
          <w:rFonts w:cs="Times New Roman"/>
          <w:sz w:val="26"/>
          <w:szCs w:val="26"/>
        </w:rPr>
        <w:t>vùng</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tập</w:t>
      </w:r>
      <w:proofErr w:type="spellEnd"/>
      <w:r w:rsidRPr="00B76EBA">
        <w:rPr>
          <w:rFonts w:cs="Times New Roman"/>
          <w:sz w:val="26"/>
          <w:szCs w:val="26"/>
        </w:rPr>
        <w:t xml:space="preserve"> </w:t>
      </w:r>
      <w:proofErr w:type="spellStart"/>
      <w:r w:rsidRPr="00B76EBA">
        <w:rPr>
          <w:rFonts w:cs="Times New Roman"/>
          <w:sz w:val="26"/>
          <w:szCs w:val="26"/>
        </w:rPr>
        <w:t>trung</w:t>
      </w:r>
      <w:proofErr w:type="spellEnd"/>
      <w:r w:rsidRPr="00B76EBA">
        <w:rPr>
          <w:rFonts w:cs="Times New Roman"/>
          <w:sz w:val="26"/>
          <w:szCs w:val="26"/>
        </w:rPr>
        <w:t xml:space="preserve">, </w:t>
      </w:r>
      <w:proofErr w:type="spellStart"/>
      <w:r w:rsidRPr="00B76EBA">
        <w:rPr>
          <w:rFonts w:cs="Times New Roman"/>
          <w:sz w:val="26"/>
          <w:szCs w:val="26"/>
        </w:rPr>
        <w:t>đồng</w:t>
      </w:r>
      <w:proofErr w:type="spellEnd"/>
      <w:r w:rsidRPr="00B76EBA">
        <w:rPr>
          <w:rFonts w:cs="Times New Roman"/>
          <w:sz w:val="26"/>
          <w:szCs w:val="26"/>
        </w:rPr>
        <w:t xml:space="preserve"> </w:t>
      </w:r>
      <w:proofErr w:type="spellStart"/>
      <w:r w:rsidRPr="00B76EBA">
        <w:rPr>
          <w:rFonts w:cs="Times New Roman"/>
          <w:sz w:val="26"/>
          <w:szCs w:val="26"/>
        </w:rPr>
        <w:t>bộ</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sức</w:t>
      </w:r>
      <w:proofErr w:type="spellEnd"/>
      <w:r w:rsidRPr="00B76EBA">
        <w:rPr>
          <w:rFonts w:cs="Times New Roman"/>
          <w:sz w:val="26"/>
          <w:szCs w:val="26"/>
        </w:rPr>
        <w:t xml:space="preserve"> </w:t>
      </w:r>
      <w:proofErr w:type="spellStart"/>
      <w:r w:rsidRPr="00B76EBA">
        <w:rPr>
          <w:rFonts w:cs="Times New Roman"/>
          <w:sz w:val="26"/>
          <w:szCs w:val="26"/>
        </w:rPr>
        <w:t>mạnh</w:t>
      </w:r>
      <w:proofErr w:type="spellEnd"/>
      <w:r w:rsidRPr="00B76EBA">
        <w:rPr>
          <w:rFonts w:cs="Times New Roman"/>
          <w:sz w:val="26"/>
          <w:szCs w:val="26"/>
        </w:rPr>
        <w:t xml:space="preserve"> </w:t>
      </w:r>
      <w:proofErr w:type="spellStart"/>
      <w:r w:rsidRPr="00B76EBA">
        <w:rPr>
          <w:rFonts w:cs="Times New Roman"/>
          <w:sz w:val="26"/>
          <w:szCs w:val="26"/>
        </w:rPr>
        <w:t>đàm</w:t>
      </w:r>
      <w:proofErr w:type="spellEnd"/>
      <w:r w:rsidRPr="00B76EBA">
        <w:rPr>
          <w:rFonts w:cs="Times New Roman"/>
          <w:sz w:val="26"/>
          <w:szCs w:val="26"/>
        </w:rPr>
        <w:t xml:space="preserve"> </w:t>
      </w:r>
      <w:proofErr w:type="spellStart"/>
      <w:r w:rsidRPr="00B76EBA">
        <w:rPr>
          <w:rFonts w:cs="Times New Roman"/>
          <w:sz w:val="26"/>
          <w:szCs w:val="26"/>
        </w:rPr>
        <w:t>phán</w:t>
      </w:r>
      <w:proofErr w:type="spellEnd"/>
      <w:r w:rsidRPr="00B76EBA">
        <w:rPr>
          <w:rFonts w:cs="Times New Roman"/>
          <w:sz w:val="26"/>
          <w:szCs w:val="26"/>
        </w:rPr>
        <w:t xml:space="preserve">. </w:t>
      </w:r>
      <w:proofErr w:type="spellStart"/>
      <w:r w:rsidRPr="00B76EBA">
        <w:rPr>
          <w:rFonts w:cs="Times New Roman"/>
          <w:sz w:val="26"/>
          <w:szCs w:val="26"/>
        </w:rPr>
        <w:t>Hiện</w:t>
      </w:r>
      <w:proofErr w:type="spellEnd"/>
      <w:r w:rsidRPr="00B76EBA">
        <w:rPr>
          <w:rFonts w:cs="Times New Roman"/>
          <w:sz w:val="26"/>
          <w:szCs w:val="26"/>
        </w:rPr>
        <w:t xml:space="preserve"> nay, </w:t>
      </w:r>
      <w:proofErr w:type="spellStart"/>
      <w:r w:rsidRPr="00B76EBA">
        <w:rPr>
          <w:rFonts w:cs="Times New Roman"/>
          <w:sz w:val="26"/>
          <w:szCs w:val="26"/>
        </w:rPr>
        <w:t>tỷ</w:t>
      </w:r>
      <w:proofErr w:type="spellEnd"/>
      <w:r w:rsidRPr="00B76EBA">
        <w:rPr>
          <w:rFonts w:cs="Times New Roman"/>
          <w:sz w:val="26"/>
          <w:szCs w:val="26"/>
        </w:rPr>
        <w:t xml:space="preserve"> </w:t>
      </w:r>
      <w:proofErr w:type="spellStart"/>
      <w:r w:rsidRPr="00B76EBA">
        <w:rPr>
          <w:rFonts w:cs="Times New Roman"/>
          <w:sz w:val="26"/>
          <w:szCs w:val="26"/>
        </w:rPr>
        <w:t>lệ</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trồng</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tham</w:t>
      </w:r>
      <w:proofErr w:type="spellEnd"/>
      <w:r w:rsidRPr="00B76EBA">
        <w:rPr>
          <w:rFonts w:cs="Times New Roman"/>
          <w:sz w:val="26"/>
          <w:szCs w:val="26"/>
        </w:rPr>
        <w:t xml:space="preserve"> </w:t>
      </w:r>
      <w:proofErr w:type="spellStart"/>
      <w:r w:rsidRPr="00B76EBA">
        <w:rPr>
          <w:rFonts w:cs="Times New Roman"/>
          <w:sz w:val="26"/>
          <w:szCs w:val="26"/>
        </w:rPr>
        <w:t>gia</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còn</w:t>
      </w:r>
      <w:proofErr w:type="spellEnd"/>
      <w:r w:rsidRPr="00B76EBA">
        <w:rPr>
          <w:rFonts w:cs="Times New Roman"/>
          <w:sz w:val="26"/>
          <w:szCs w:val="26"/>
        </w:rPr>
        <w:t xml:space="preserve"> </w:t>
      </w:r>
      <w:proofErr w:type="spellStart"/>
      <w:r w:rsidRPr="00B76EBA">
        <w:rPr>
          <w:rFonts w:cs="Times New Roman"/>
          <w:sz w:val="26"/>
          <w:szCs w:val="26"/>
        </w:rPr>
        <w:t>thấp</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phần</w:t>
      </w:r>
      <w:proofErr w:type="spellEnd"/>
      <w:r w:rsidRPr="00B76EBA">
        <w:rPr>
          <w:rFonts w:cs="Times New Roman"/>
          <w:sz w:val="26"/>
          <w:szCs w:val="26"/>
        </w:rPr>
        <w:t xml:space="preserve"> </w:t>
      </w:r>
      <w:proofErr w:type="spellStart"/>
      <w:r w:rsidRPr="00B76EBA">
        <w:rPr>
          <w:rFonts w:cs="Times New Roman"/>
          <w:sz w:val="26"/>
          <w:szCs w:val="26"/>
        </w:rPr>
        <w:t>lớn</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mới</w:t>
      </w:r>
      <w:proofErr w:type="spellEnd"/>
      <w:r w:rsidRPr="00B76EBA">
        <w:rPr>
          <w:rFonts w:cs="Times New Roman"/>
          <w:sz w:val="26"/>
          <w:szCs w:val="26"/>
        </w:rPr>
        <w:t xml:space="preserve"> </w:t>
      </w:r>
      <w:proofErr w:type="spellStart"/>
      <w:r w:rsidRPr="00B76EBA">
        <w:rPr>
          <w:rFonts w:cs="Times New Roman"/>
          <w:sz w:val="26"/>
          <w:szCs w:val="26"/>
        </w:rPr>
        <w:t>chỉ</w:t>
      </w:r>
      <w:proofErr w:type="spellEnd"/>
      <w:r w:rsidRPr="00B76EBA">
        <w:rPr>
          <w:rFonts w:cs="Times New Roman"/>
          <w:sz w:val="26"/>
          <w:szCs w:val="26"/>
        </w:rPr>
        <w:t xml:space="preserve"> </w:t>
      </w:r>
      <w:proofErr w:type="spellStart"/>
      <w:r w:rsidRPr="00B76EBA">
        <w:rPr>
          <w:rFonts w:cs="Times New Roman"/>
          <w:sz w:val="26"/>
          <w:szCs w:val="26"/>
        </w:rPr>
        <w:t>dừng</w:t>
      </w:r>
      <w:proofErr w:type="spellEnd"/>
      <w:r w:rsidRPr="00B76EBA">
        <w:rPr>
          <w:rFonts w:cs="Times New Roman"/>
          <w:sz w:val="26"/>
          <w:szCs w:val="26"/>
        </w:rPr>
        <w:t xml:space="preserve"> </w:t>
      </w:r>
      <w:proofErr w:type="spellStart"/>
      <w:r w:rsidRPr="00B76EBA">
        <w:rPr>
          <w:rFonts w:cs="Times New Roman"/>
          <w:sz w:val="26"/>
          <w:szCs w:val="26"/>
        </w:rPr>
        <w:t>lại</w:t>
      </w:r>
      <w:proofErr w:type="spellEnd"/>
      <w:r w:rsidRPr="00B76EBA">
        <w:rPr>
          <w:rFonts w:cs="Times New Roman"/>
          <w:sz w:val="26"/>
          <w:szCs w:val="26"/>
        </w:rPr>
        <w:t xml:space="preserve"> ở </w:t>
      </w:r>
      <w:proofErr w:type="spellStart"/>
      <w:r w:rsidRPr="00B76EBA">
        <w:rPr>
          <w:rFonts w:cs="Times New Roman"/>
          <w:sz w:val="26"/>
          <w:szCs w:val="26"/>
        </w:rPr>
        <w:t>dịch</w:t>
      </w:r>
      <w:proofErr w:type="spellEnd"/>
      <w:r w:rsidRPr="00B76EBA">
        <w:rPr>
          <w:rFonts w:cs="Times New Roman"/>
          <w:sz w:val="26"/>
          <w:szCs w:val="26"/>
        </w:rPr>
        <w:t xml:space="preserve"> </w:t>
      </w:r>
      <w:proofErr w:type="spellStart"/>
      <w:r w:rsidRPr="00B76EBA">
        <w:rPr>
          <w:rFonts w:cs="Times New Roman"/>
          <w:sz w:val="26"/>
          <w:szCs w:val="26"/>
        </w:rPr>
        <w:t>vụ</w:t>
      </w:r>
      <w:proofErr w:type="spellEnd"/>
      <w:r w:rsidRPr="00B76EBA">
        <w:rPr>
          <w:rFonts w:cs="Times New Roman"/>
          <w:sz w:val="26"/>
          <w:szCs w:val="26"/>
        </w:rPr>
        <w:t xml:space="preserve"> </w:t>
      </w:r>
      <w:proofErr w:type="spellStart"/>
      <w:r w:rsidRPr="00B76EBA">
        <w:rPr>
          <w:rFonts w:cs="Times New Roman"/>
          <w:sz w:val="26"/>
          <w:szCs w:val="26"/>
        </w:rPr>
        <w:t>đầu</w:t>
      </w:r>
      <w:proofErr w:type="spellEnd"/>
      <w:r w:rsidRPr="00B76EBA">
        <w:rPr>
          <w:rFonts w:cs="Times New Roman"/>
          <w:sz w:val="26"/>
          <w:szCs w:val="26"/>
        </w:rPr>
        <w:t xml:space="preserve"> </w:t>
      </w:r>
      <w:proofErr w:type="spellStart"/>
      <w:r w:rsidRPr="00B76EBA">
        <w:rPr>
          <w:rFonts w:cs="Times New Roman"/>
          <w:sz w:val="26"/>
          <w:szCs w:val="26"/>
        </w:rPr>
        <w:t>vào</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thay</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thực</w:t>
      </w:r>
      <w:proofErr w:type="spellEnd"/>
      <w:r w:rsidRPr="00B76EBA">
        <w:rPr>
          <w:rFonts w:cs="Times New Roman"/>
          <w:sz w:val="26"/>
          <w:szCs w:val="26"/>
        </w:rPr>
        <w:t xml:space="preserve"> </w:t>
      </w:r>
      <w:proofErr w:type="spellStart"/>
      <w:r w:rsidRPr="00B76EBA">
        <w:rPr>
          <w:rFonts w:cs="Times New Roman"/>
          <w:sz w:val="26"/>
          <w:szCs w:val="26"/>
        </w:rPr>
        <w:t>trạng</w:t>
      </w:r>
      <w:proofErr w:type="spellEnd"/>
      <w:r w:rsidRPr="00B76EBA">
        <w:rPr>
          <w:rFonts w:cs="Times New Roman"/>
          <w:sz w:val="26"/>
          <w:szCs w:val="26"/>
        </w:rPr>
        <w:t xml:space="preserve"> </w:t>
      </w:r>
      <w:proofErr w:type="spellStart"/>
      <w:r w:rsidRPr="00B76EBA">
        <w:rPr>
          <w:rFonts w:cs="Times New Roman"/>
          <w:sz w:val="26"/>
          <w:szCs w:val="26"/>
        </w:rPr>
        <w:t>này</w:t>
      </w:r>
      <w:proofErr w:type="spellEnd"/>
      <w:r w:rsidRPr="00B76EBA">
        <w:rPr>
          <w:rFonts w:cs="Times New Roman"/>
          <w:sz w:val="26"/>
          <w:szCs w:val="26"/>
        </w:rPr>
        <w:t xml:space="preserve"> </w:t>
      </w:r>
      <w:proofErr w:type="spellStart"/>
      <w:r w:rsidRPr="00B76EBA">
        <w:rPr>
          <w:rFonts w:cs="Times New Roman"/>
          <w:sz w:val="26"/>
          <w:szCs w:val="26"/>
        </w:rPr>
        <w:t>cần</w:t>
      </w:r>
      <w:proofErr w:type="spellEnd"/>
      <w:r w:rsidRPr="00B76EBA">
        <w:rPr>
          <w:rFonts w:cs="Times New Roman"/>
          <w:sz w:val="26"/>
          <w:szCs w:val="26"/>
        </w:rPr>
        <w:t xml:space="preserve"> </w:t>
      </w:r>
      <w:proofErr w:type="spellStart"/>
      <w:r w:rsidRPr="00B76EBA">
        <w:rPr>
          <w:rFonts w:cs="Times New Roman"/>
          <w:sz w:val="26"/>
          <w:szCs w:val="26"/>
        </w:rPr>
        <w:t>ưu</w:t>
      </w:r>
      <w:proofErr w:type="spellEnd"/>
      <w:r w:rsidRPr="00B76EBA">
        <w:rPr>
          <w:rFonts w:cs="Times New Roman"/>
          <w:sz w:val="26"/>
          <w:szCs w:val="26"/>
        </w:rPr>
        <w:t xml:space="preserve"> </w:t>
      </w:r>
      <w:proofErr w:type="spellStart"/>
      <w:r w:rsidRPr="00B76EBA">
        <w:rPr>
          <w:rFonts w:cs="Times New Roman"/>
          <w:sz w:val="26"/>
          <w:szCs w:val="26"/>
        </w:rPr>
        <w:t>tiên</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kiểu</w:t>
      </w:r>
      <w:proofErr w:type="spellEnd"/>
      <w:r w:rsidRPr="00B76EBA">
        <w:rPr>
          <w:rFonts w:cs="Times New Roman"/>
          <w:sz w:val="26"/>
          <w:szCs w:val="26"/>
        </w:rPr>
        <w:t xml:space="preserve"> </w:t>
      </w:r>
      <w:proofErr w:type="spellStart"/>
      <w:r w:rsidRPr="00B76EBA">
        <w:rPr>
          <w:rFonts w:cs="Times New Roman"/>
          <w:sz w:val="26"/>
          <w:szCs w:val="26"/>
        </w:rPr>
        <w:t>mới</w:t>
      </w:r>
      <w:proofErr w:type="spellEnd"/>
      <w:r w:rsidRPr="00B76EBA">
        <w:rPr>
          <w:rFonts w:cs="Times New Roman"/>
          <w:sz w:val="26"/>
          <w:szCs w:val="26"/>
        </w:rPr>
        <w:t xml:space="preserve"> </w:t>
      </w:r>
      <w:proofErr w:type="spellStart"/>
      <w:r w:rsidRPr="00B76EBA">
        <w:rPr>
          <w:rFonts w:cs="Times New Roman"/>
          <w:sz w:val="26"/>
          <w:szCs w:val="26"/>
        </w:rPr>
        <w:t>trong</w:t>
      </w:r>
      <w:proofErr w:type="spellEnd"/>
      <w:r w:rsidRPr="00B76EBA">
        <w:rPr>
          <w:rFonts w:cs="Times New Roman"/>
          <w:sz w:val="26"/>
          <w:szCs w:val="26"/>
        </w:rPr>
        <w:t xml:space="preserve"> </w:t>
      </w:r>
      <w:proofErr w:type="spellStart"/>
      <w:r w:rsidRPr="00B76EBA">
        <w:rPr>
          <w:rFonts w:cs="Times New Roman"/>
          <w:sz w:val="26"/>
          <w:szCs w:val="26"/>
        </w:rPr>
        <w:t>lĩnh</w:t>
      </w:r>
      <w:proofErr w:type="spellEnd"/>
      <w:r w:rsidRPr="00B76EBA">
        <w:rPr>
          <w:rFonts w:cs="Times New Roman"/>
          <w:sz w:val="26"/>
          <w:szCs w:val="26"/>
        </w:rPr>
        <w:t xml:space="preserve"> </w:t>
      </w:r>
      <w:proofErr w:type="spellStart"/>
      <w:r w:rsidRPr="00B76EBA">
        <w:rPr>
          <w:rFonts w:cs="Times New Roman"/>
          <w:sz w:val="26"/>
          <w:szCs w:val="26"/>
        </w:rPr>
        <w:t>vực</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gạo</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vốn</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sở</w:t>
      </w:r>
      <w:proofErr w:type="spellEnd"/>
      <w:r w:rsidRPr="00B76EBA">
        <w:rPr>
          <w:rFonts w:cs="Times New Roman"/>
          <w:sz w:val="26"/>
          <w:szCs w:val="26"/>
        </w:rPr>
        <w:t xml:space="preserve"> </w:t>
      </w:r>
      <w:proofErr w:type="spellStart"/>
      <w:r w:rsidRPr="00B76EBA">
        <w:rPr>
          <w:rFonts w:cs="Times New Roman"/>
          <w:sz w:val="26"/>
          <w:szCs w:val="26"/>
        </w:rPr>
        <w:t>hạ</w:t>
      </w:r>
      <w:proofErr w:type="spellEnd"/>
      <w:r w:rsidRPr="00B76EBA">
        <w:rPr>
          <w:rFonts w:cs="Times New Roman"/>
          <w:sz w:val="26"/>
          <w:szCs w:val="26"/>
        </w:rPr>
        <w:t xml:space="preserve"> </w:t>
      </w:r>
      <w:proofErr w:type="spellStart"/>
      <w:r w:rsidRPr="00B76EBA">
        <w:rPr>
          <w:rFonts w:cs="Times New Roman"/>
          <w:sz w:val="26"/>
          <w:szCs w:val="26"/>
        </w:rPr>
        <w:t>tầng</w:t>
      </w:r>
      <w:proofErr w:type="spellEnd"/>
      <w:r w:rsidRPr="00B76EBA">
        <w:rPr>
          <w:rFonts w:cs="Times New Roman"/>
          <w:sz w:val="26"/>
          <w:szCs w:val="26"/>
        </w:rPr>
        <w:t xml:space="preserve">, </w:t>
      </w:r>
      <w:proofErr w:type="spellStart"/>
      <w:r w:rsidRPr="00B76EBA">
        <w:rPr>
          <w:rFonts w:cs="Times New Roman"/>
          <w:sz w:val="26"/>
          <w:szCs w:val="26"/>
        </w:rPr>
        <w:t>thiết</w:t>
      </w:r>
      <w:proofErr w:type="spellEnd"/>
      <w:r w:rsidRPr="00B76EBA">
        <w:rPr>
          <w:rFonts w:cs="Times New Roman"/>
          <w:sz w:val="26"/>
          <w:szCs w:val="26"/>
        </w:rPr>
        <w:t xml:space="preserve"> </w:t>
      </w:r>
      <w:proofErr w:type="spellStart"/>
      <w:r w:rsidRPr="00B76EBA">
        <w:rPr>
          <w:rFonts w:cs="Times New Roman"/>
          <w:sz w:val="26"/>
          <w:szCs w:val="26"/>
        </w:rPr>
        <w:t>bị</w:t>
      </w:r>
      <w:proofErr w:type="spellEnd"/>
      <w:r w:rsidRPr="00B76EBA">
        <w:rPr>
          <w:rFonts w:cs="Times New Roman"/>
          <w:sz w:val="26"/>
          <w:szCs w:val="26"/>
        </w:rPr>
        <w:t xml:space="preserve">, khoa </w:t>
      </w:r>
      <w:proofErr w:type="spellStart"/>
      <w:r w:rsidRPr="00B76EBA">
        <w:rPr>
          <w:rFonts w:cs="Times New Roman"/>
          <w:sz w:val="26"/>
          <w:szCs w:val="26"/>
        </w:rPr>
        <w:t>học</w:t>
      </w:r>
      <w:proofErr w:type="spellEnd"/>
      <w:r w:rsidRPr="00B76EBA">
        <w:rPr>
          <w:rFonts w:cs="Times New Roman"/>
          <w:sz w:val="26"/>
          <w:szCs w:val="26"/>
        </w:rPr>
        <w:t xml:space="preserve"> </w:t>
      </w:r>
      <w:proofErr w:type="spellStart"/>
      <w:r w:rsidRPr="00B76EBA">
        <w:rPr>
          <w:rFonts w:cs="Times New Roman"/>
          <w:sz w:val="26"/>
          <w:szCs w:val="26"/>
        </w:rPr>
        <w:t>công</w:t>
      </w:r>
      <w:proofErr w:type="spellEnd"/>
      <w:r w:rsidRPr="00B76EBA">
        <w:rPr>
          <w:rFonts w:cs="Times New Roman"/>
          <w:sz w:val="26"/>
          <w:szCs w:val="26"/>
        </w:rPr>
        <w:t xml:space="preserve"> </w:t>
      </w:r>
      <w:proofErr w:type="spellStart"/>
      <w:r w:rsidRPr="00B76EBA">
        <w:rPr>
          <w:rFonts w:cs="Times New Roman"/>
          <w:sz w:val="26"/>
          <w:szCs w:val="26"/>
        </w:rPr>
        <w:t>nghệ</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thể</w:t>
      </w:r>
      <w:proofErr w:type="spellEnd"/>
      <w:r w:rsidRPr="00B76EBA">
        <w:rPr>
          <w:rFonts w:cs="Times New Roman"/>
          <w:sz w:val="26"/>
          <w:szCs w:val="26"/>
        </w:rPr>
        <w:t xml:space="preserve"> </w:t>
      </w:r>
      <w:proofErr w:type="spellStart"/>
      <w:r w:rsidRPr="00B76EBA">
        <w:rPr>
          <w:rFonts w:cs="Times New Roman"/>
          <w:sz w:val="26"/>
          <w:szCs w:val="26"/>
        </w:rPr>
        <w:t>đảm</w:t>
      </w:r>
      <w:proofErr w:type="spellEnd"/>
      <w:r w:rsidRPr="00B76EBA">
        <w:rPr>
          <w:rFonts w:cs="Times New Roman"/>
          <w:sz w:val="26"/>
          <w:szCs w:val="26"/>
        </w:rPr>
        <w:t xml:space="preserve"> </w:t>
      </w:r>
      <w:proofErr w:type="spellStart"/>
      <w:r w:rsidRPr="00B76EBA">
        <w:rPr>
          <w:rFonts w:cs="Times New Roman"/>
          <w:sz w:val="26"/>
          <w:szCs w:val="26"/>
        </w:rPr>
        <w:t>nhận</w:t>
      </w:r>
      <w:proofErr w:type="spellEnd"/>
      <w:r w:rsidRPr="00B76EBA">
        <w:rPr>
          <w:rFonts w:cs="Times New Roman"/>
          <w:sz w:val="26"/>
          <w:szCs w:val="26"/>
        </w:rPr>
        <w:t xml:space="preserve"> </w:t>
      </w:r>
      <w:proofErr w:type="spellStart"/>
      <w:r w:rsidRPr="00B76EBA">
        <w:rPr>
          <w:rFonts w:cs="Times New Roman"/>
          <w:sz w:val="26"/>
          <w:szCs w:val="26"/>
        </w:rPr>
        <w:t>cả</w:t>
      </w:r>
      <w:proofErr w:type="spellEnd"/>
      <w:r w:rsidRPr="00B76EBA">
        <w:rPr>
          <w:rFonts w:cs="Times New Roman"/>
          <w:sz w:val="26"/>
          <w:szCs w:val="26"/>
        </w:rPr>
        <w:t xml:space="preserve"> </w:t>
      </w:r>
      <w:proofErr w:type="spellStart"/>
      <w:r w:rsidRPr="00B76EBA">
        <w:rPr>
          <w:rFonts w:cs="Times New Roman"/>
          <w:sz w:val="26"/>
          <w:szCs w:val="26"/>
        </w:rPr>
        <w:t>khâu</w:t>
      </w:r>
      <w:proofErr w:type="spellEnd"/>
      <w:r w:rsidRPr="00B76EBA">
        <w:rPr>
          <w:rFonts w:cs="Times New Roman"/>
          <w:sz w:val="26"/>
          <w:szCs w:val="26"/>
        </w:rPr>
        <w:t xml:space="preserve"> </w:t>
      </w:r>
      <w:proofErr w:type="spellStart"/>
      <w:r w:rsidRPr="00B76EBA">
        <w:rPr>
          <w:rFonts w:cs="Times New Roman"/>
          <w:sz w:val="26"/>
          <w:szCs w:val="26"/>
        </w:rPr>
        <w:t>liên</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chế</w:t>
      </w:r>
      <w:proofErr w:type="spellEnd"/>
      <w:r w:rsidRPr="00B76EBA">
        <w:rPr>
          <w:rFonts w:cs="Times New Roman"/>
          <w:sz w:val="26"/>
          <w:szCs w:val="26"/>
        </w:rPr>
        <w:t xml:space="preserve"> </w:t>
      </w:r>
      <w:proofErr w:type="spellStart"/>
      <w:r w:rsidRPr="00B76EBA">
        <w:rPr>
          <w:rFonts w:cs="Times New Roman"/>
          <w:sz w:val="26"/>
          <w:szCs w:val="26"/>
        </w:rPr>
        <w:t>biến</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tiêu</w:t>
      </w:r>
      <w:proofErr w:type="spellEnd"/>
      <w:r w:rsidRPr="00B76EBA">
        <w:rPr>
          <w:rFonts w:cs="Times New Roman"/>
          <w:sz w:val="26"/>
          <w:szCs w:val="26"/>
        </w:rPr>
        <w:t xml:space="preserve"> </w:t>
      </w:r>
      <w:proofErr w:type="spellStart"/>
      <w:r w:rsidRPr="00B76EBA">
        <w:rPr>
          <w:rFonts w:cs="Times New Roman"/>
          <w:sz w:val="26"/>
          <w:szCs w:val="26"/>
        </w:rPr>
        <w:t>thụ</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phẩm</w:t>
      </w:r>
      <w:proofErr w:type="spellEnd"/>
      <w:r w:rsidRPr="00B76EBA">
        <w:rPr>
          <w:rFonts w:cs="Times New Roman"/>
          <w:sz w:val="26"/>
          <w:szCs w:val="26"/>
        </w:rPr>
        <w:t xml:space="preserve">. </w:t>
      </w:r>
      <w:proofErr w:type="spellStart"/>
      <w:r w:rsidRPr="00B76EBA">
        <w:rPr>
          <w:rFonts w:cs="Times New Roman"/>
          <w:sz w:val="26"/>
          <w:szCs w:val="26"/>
        </w:rPr>
        <w:t>Khuyến</w:t>
      </w:r>
      <w:proofErr w:type="spellEnd"/>
      <w:r w:rsidRPr="00B76EBA">
        <w:rPr>
          <w:rFonts w:cs="Times New Roman"/>
          <w:sz w:val="26"/>
          <w:szCs w:val="26"/>
        </w:rPr>
        <w:t xml:space="preserve"> </w:t>
      </w:r>
      <w:proofErr w:type="spellStart"/>
      <w:r w:rsidRPr="00B76EBA">
        <w:rPr>
          <w:rFonts w:cs="Times New Roman"/>
          <w:sz w:val="26"/>
          <w:szCs w:val="26"/>
        </w:rPr>
        <w:t>khích</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liên</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doanh</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theo</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hình</w:t>
      </w:r>
      <w:proofErr w:type="spellEnd"/>
      <w:r w:rsidRPr="00B76EBA">
        <w:rPr>
          <w:rFonts w:cs="Times New Roman"/>
          <w:sz w:val="26"/>
          <w:szCs w:val="26"/>
        </w:rPr>
        <w:t xml:space="preserve"> “</w:t>
      </w:r>
      <w:proofErr w:type="spellStart"/>
      <w:r w:rsidRPr="00B76EBA">
        <w:rPr>
          <w:rFonts w:cs="Times New Roman"/>
          <w:sz w:val="26"/>
          <w:szCs w:val="26"/>
        </w:rPr>
        <w:t>cánh</w:t>
      </w:r>
      <w:proofErr w:type="spellEnd"/>
      <w:r w:rsidRPr="00B76EBA">
        <w:rPr>
          <w:rFonts w:cs="Times New Roman"/>
          <w:sz w:val="26"/>
          <w:szCs w:val="26"/>
        </w:rPr>
        <w:t xml:space="preserve"> </w:t>
      </w:r>
      <w:proofErr w:type="spellStart"/>
      <w:r w:rsidRPr="00B76EBA">
        <w:rPr>
          <w:rFonts w:cs="Times New Roman"/>
          <w:sz w:val="26"/>
          <w:szCs w:val="26"/>
        </w:rPr>
        <w:t>đồng</w:t>
      </w:r>
      <w:proofErr w:type="spellEnd"/>
      <w:r w:rsidRPr="00B76EBA">
        <w:rPr>
          <w:rFonts w:cs="Times New Roman"/>
          <w:sz w:val="26"/>
          <w:szCs w:val="26"/>
        </w:rPr>
        <w:t xml:space="preserve"> </w:t>
      </w:r>
      <w:proofErr w:type="spellStart"/>
      <w:r w:rsidRPr="00B76EBA">
        <w:rPr>
          <w:rFonts w:cs="Times New Roman"/>
          <w:sz w:val="26"/>
          <w:szCs w:val="26"/>
        </w:rPr>
        <w:t>lớn</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đồng</w:t>
      </w:r>
      <w:proofErr w:type="spellEnd"/>
      <w:r w:rsidRPr="00B76EBA">
        <w:rPr>
          <w:rFonts w:cs="Times New Roman"/>
          <w:sz w:val="26"/>
          <w:szCs w:val="26"/>
        </w:rPr>
        <w:t xml:space="preserve"> bao </w:t>
      </w:r>
      <w:proofErr w:type="spellStart"/>
      <w:r w:rsidRPr="00B76EBA">
        <w:rPr>
          <w:rFonts w:cs="Times New Roman"/>
          <w:sz w:val="26"/>
          <w:szCs w:val="26"/>
        </w:rPr>
        <w:t>tiêu</w:t>
      </w:r>
      <w:proofErr w:type="spellEnd"/>
      <w:r w:rsidRPr="00B76EBA">
        <w:rPr>
          <w:rFonts w:cs="Times New Roman"/>
          <w:sz w:val="26"/>
          <w:szCs w:val="26"/>
        </w:rPr>
        <w:t xml:space="preserve">. </w:t>
      </w:r>
      <w:proofErr w:type="spellStart"/>
      <w:r w:rsidRPr="00B76EBA">
        <w:rPr>
          <w:rFonts w:cs="Times New Roman"/>
          <w:sz w:val="26"/>
          <w:szCs w:val="26"/>
        </w:rPr>
        <w:t>Thí</w:t>
      </w:r>
      <w:proofErr w:type="spellEnd"/>
      <w:r w:rsidRPr="00B76EBA">
        <w:rPr>
          <w:rFonts w:cs="Times New Roman"/>
          <w:sz w:val="26"/>
          <w:szCs w:val="26"/>
        </w:rPr>
        <w:t xml:space="preserve"> </w:t>
      </w:r>
      <w:proofErr w:type="spellStart"/>
      <w:r w:rsidRPr="00B76EBA">
        <w:rPr>
          <w:rFonts w:cs="Times New Roman"/>
          <w:sz w:val="26"/>
          <w:szCs w:val="26"/>
        </w:rPr>
        <w:t>điểm</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hình</w:t>
      </w:r>
      <w:proofErr w:type="spellEnd"/>
      <w:r w:rsidRPr="00B76EBA">
        <w:rPr>
          <w:rFonts w:cs="Times New Roman"/>
          <w:sz w:val="26"/>
          <w:szCs w:val="26"/>
        </w:rPr>
        <w:t xml:space="preserve"> “</w:t>
      </w:r>
      <w:proofErr w:type="spellStart"/>
      <w:r w:rsidRPr="00B76EBA">
        <w:rPr>
          <w:rFonts w:cs="Times New Roman"/>
          <w:sz w:val="26"/>
          <w:szCs w:val="26"/>
        </w:rPr>
        <w:t>cụm</w:t>
      </w:r>
      <w:proofErr w:type="spellEnd"/>
      <w:r w:rsidRPr="00B76EBA">
        <w:rPr>
          <w:rFonts w:cs="Times New Roman"/>
          <w:sz w:val="26"/>
          <w:szCs w:val="26"/>
        </w:rPr>
        <w:t xml:space="preserve"> </w:t>
      </w:r>
      <w:proofErr w:type="spellStart"/>
      <w:r w:rsidRPr="00B76EBA">
        <w:rPr>
          <w:rFonts w:cs="Times New Roman"/>
          <w:sz w:val="26"/>
          <w:szCs w:val="26"/>
        </w:rPr>
        <w:t>liên</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góp</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góp</w:t>
      </w:r>
      <w:proofErr w:type="spellEnd"/>
      <w:r w:rsidRPr="00B76EBA">
        <w:rPr>
          <w:rFonts w:cs="Times New Roman"/>
          <w:sz w:val="26"/>
          <w:szCs w:val="26"/>
        </w:rPr>
        <w:t xml:space="preserve"> </w:t>
      </w:r>
      <w:proofErr w:type="spellStart"/>
      <w:r w:rsidRPr="00B76EBA">
        <w:rPr>
          <w:rFonts w:cs="Times New Roman"/>
          <w:sz w:val="26"/>
          <w:szCs w:val="26"/>
        </w:rPr>
        <w:t>vốn</w:t>
      </w:r>
      <w:proofErr w:type="spellEnd"/>
      <w:r w:rsidRPr="00B76EBA">
        <w:rPr>
          <w:rFonts w:cs="Times New Roman"/>
          <w:sz w:val="26"/>
          <w:szCs w:val="26"/>
        </w:rPr>
        <w:t xml:space="preserve">, </w:t>
      </w:r>
      <w:proofErr w:type="spellStart"/>
      <w:r w:rsidRPr="00B76EBA">
        <w:rPr>
          <w:rFonts w:cs="Times New Roman"/>
          <w:sz w:val="26"/>
          <w:szCs w:val="26"/>
        </w:rPr>
        <w:t>nhận</w:t>
      </w:r>
      <w:proofErr w:type="spellEnd"/>
      <w:r w:rsidRPr="00B76EBA">
        <w:rPr>
          <w:rFonts w:cs="Times New Roman"/>
          <w:sz w:val="26"/>
          <w:szCs w:val="26"/>
        </w:rPr>
        <w:t xml:space="preserve"> </w:t>
      </w:r>
      <w:proofErr w:type="spellStart"/>
      <w:r w:rsidRPr="00B76EBA">
        <w:rPr>
          <w:rFonts w:cs="Times New Roman"/>
          <w:sz w:val="26"/>
          <w:szCs w:val="26"/>
        </w:rPr>
        <w:t>cổ</w:t>
      </w:r>
      <w:proofErr w:type="spellEnd"/>
      <w:r w:rsidRPr="00B76EBA">
        <w:rPr>
          <w:rFonts w:cs="Times New Roman"/>
          <w:sz w:val="26"/>
          <w:szCs w:val="26"/>
        </w:rPr>
        <w:t xml:space="preserve"> </w:t>
      </w:r>
      <w:proofErr w:type="spellStart"/>
      <w:r w:rsidRPr="00B76EBA">
        <w:rPr>
          <w:rFonts w:cs="Times New Roman"/>
          <w:sz w:val="26"/>
          <w:szCs w:val="26"/>
        </w:rPr>
        <w:t>phần</w:t>
      </w:r>
      <w:proofErr w:type="spellEnd"/>
      <w:r w:rsidRPr="00B76EBA">
        <w:rPr>
          <w:rFonts w:cs="Times New Roman"/>
          <w:sz w:val="26"/>
          <w:szCs w:val="26"/>
        </w:rPr>
        <w:t xml:space="preserve">. </w:t>
      </w:r>
      <w:proofErr w:type="spellStart"/>
      <w:r w:rsidRPr="00B76EBA">
        <w:rPr>
          <w:rFonts w:cs="Times New Roman"/>
          <w:sz w:val="26"/>
          <w:szCs w:val="26"/>
        </w:rPr>
        <w:t>Tạo</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chế</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nhu</w:t>
      </w:r>
      <w:proofErr w:type="spellEnd"/>
      <w:r w:rsidRPr="00B76EBA">
        <w:rPr>
          <w:rFonts w:cs="Times New Roman"/>
          <w:sz w:val="26"/>
          <w:szCs w:val="26"/>
        </w:rPr>
        <w:t xml:space="preserve"> </w:t>
      </w:r>
      <w:proofErr w:type="spellStart"/>
      <w:r w:rsidRPr="00B76EBA">
        <w:rPr>
          <w:rFonts w:cs="Times New Roman"/>
          <w:sz w:val="26"/>
          <w:szCs w:val="26"/>
        </w:rPr>
        <w:t>cầu</w:t>
      </w:r>
      <w:proofErr w:type="spellEnd"/>
      <w:r w:rsidRPr="00B76EBA">
        <w:rPr>
          <w:rFonts w:cs="Times New Roman"/>
          <w:sz w:val="26"/>
          <w:szCs w:val="26"/>
        </w:rPr>
        <w:t xml:space="preserve"> </w:t>
      </w:r>
      <w:proofErr w:type="spellStart"/>
      <w:r w:rsidRPr="00B76EBA">
        <w:rPr>
          <w:rFonts w:cs="Times New Roman"/>
          <w:sz w:val="26"/>
          <w:szCs w:val="26"/>
        </w:rPr>
        <w:t>chuyển</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nghề</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thể</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thuê</w:t>
      </w:r>
      <w:proofErr w:type="spellEnd"/>
      <w:r w:rsidRPr="00B76EBA">
        <w:rPr>
          <w:rFonts w:cs="Times New Roman"/>
          <w:sz w:val="26"/>
          <w:szCs w:val="26"/>
        </w:rPr>
        <w:t xml:space="preserve"> </w:t>
      </w:r>
      <w:proofErr w:type="spellStart"/>
      <w:r w:rsidRPr="00B76EBA">
        <w:rPr>
          <w:rFonts w:cs="Times New Roman"/>
          <w:sz w:val="26"/>
          <w:szCs w:val="26"/>
        </w:rPr>
        <w:t>lại</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nhận</w:t>
      </w:r>
      <w:proofErr w:type="spellEnd"/>
      <w:r w:rsidRPr="00B76EBA">
        <w:rPr>
          <w:rFonts w:cs="Times New Roman"/>
          <w:sz w:val="26"/>
          <w:szCs w:val="26"/>
        </w:rPr>
        <w:t xml:space="preserve"> </w:t>
      </w:r>
      <w:proofErr w:type="spellStart"/>
      <w:r w:rsidRPr="00B76EBA">
        <w:rPr>
          <w:rFonts w:cs="Times New Roman"/>
          <w:sz w:val="26"/>
          <w:szCs w:val="26"/>
        </w:rPr>
        <w:t>cổ</w:t>
      </w:r>
      <w:proofErr w:type="spellEnd"/>
      <w:r w:rsidRPr="00B76EBA">
        <w:rPr>
          <w:rFonts w:cs="Times New Roman"/>
          <w:sz w:val="26"/>
          <w:szCs w:val="26"/>
        </w:rPr>
        <w:t xml:space="preserve"> </w:t>
      </w:r>
      <w:proofErr w:type="spellStart"/>
      <w:r w:rsidRPr="00B76EBA">
        <w:rPr>
          <w:rFonts w:cs="Times New Roman"/>
          <w:sz w:val="26"/>
          <w:szCs w:val="26"/>
        </w:rPr>
        <w:t>tức</w:t>
      </w:r>
      <w:proofErr w:type="spellEnd"/>
      <w:r w:rsidRPr="00B76EBA">
        <w:rPr>
          <w:rFonts w:cs="Times New Roman"/>
          <w:sz w:val="26"/>
          <w:szCs w:val="26"/>
        </w:rPr>
        <w:t xml:space="preserve"> </w:t>
      </w:r>
      <w:proofErr w:type="spellStart"/>
      <w:r w:rsidRPr="00B76EBA">
        <w:rPr>
          <w:rFonts w:cs="Times New Roman"/>
          <w:sz w:val="26"/>
          <w:szCs w:val="26"/>
        </w:rPr>
        <w:t>từ</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hoặc</w:t>
      </w:r>
      <w:proofErr w:type="spellEnd"/>
      <w:r w:rsidRPr="00B76EBA">
        <w:rPr>
          <w:rFonts w:cs="Times New Roman"/>
          <w:sz w:val="26"/>
          <w:szCs w:val="26"/>
        </w:rPr>
        <w:t xml:space="preserve"> </w:t>
      </w:r>
      <w:proofErr w:type="spellStart"/>
      <w:r w:rsidRPr="00B76EBA">
        <w:rPr>
          <w:rFonts w:cs="Times New Roman"/>
          <w:sz w:val="26"/>
          <w:szCs w:val="26"/>
        </w:rPr>
        <w:t>doanh</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vừa</w:t>
      </w:r>
      <w:proofErr w:type="spellEnd"/>
      <w:r w:rsidRPr="00B76EBA">
        <w:rPr>
          <w:rFonts w:cs="Times New Roman"/>
          <w:sz w:val="26"/>
          <w:szCs w:val="26"/>
        </w:rPr>
        <w:t xml:space="preserve"> </w:t>
      </w:r>
      <w:proofErr w:type="spellStart"/>
      <w:r w:rsidRPr="00B76EBA">
        <w:rPr>
          <w:rFonts w:cs="Times New Roman"/>
          <w:sz w:val="26"/>
          <w:szCs w:val="26"/>
        </w:rPr>
        <w:t>đảm</w:t>
      </w:r>
      <w:proofErr w:type="spellEnd"/>
      <w:r w:rsidRPr="00B76EBA">
        <w:rPr>
          <w:rFonts w:cs="Times New Roman"/>
          <w:sz w:val="26"/>
          <w:szCs w:val="26"/>
        </w:rPr>
        <w:t xml:space="preserve"> </w:t>
      </w:r>
      <w:proofErr w:type="spellStart"/>
      <w:r w:rsidRPr="00B76EBA">
        <w:rPr>
          <w:rFonts w:cs="Times New Roman"/>
          <w:sz w:val="26"/>
          <w:szCs w:val="26"/>
        </w:rPr>
        <w:t>bảo</w:t>
      </w:r>
      <w:proofErr w:type="spellEnd"/>
      <w:r w:rsidRPr="00B76EBA">
        <w:rPr>
          <w:rFonts w:cs="Times New Roman"/>
          <w:sz w:val="26"/>
          <w:szCs w:val="26"/>
        </w:rPr>
        <w:t xml:space="preserve"> </w:t>
      </w:r>
      <w:proofErr w:type="spellStart"/>
      <w:r w:rsidRPr="00B76EBA">
        <w:rPr>
          <w:rFonts w:cs="Times New Roman"/>
          <w:sz w:val="26"/>
          <w:szCs w:val="26"/>
        </w:rPr>
        <w:t>sinh</w:t>
      </w:r>
      <w:proofErr w:type="spellEnd"/>
      <w:r w:rsidRPr="00B76EBA">
        <w:rPr>
          <w:rFonts w:cs="Times New Roman"/>
          <w:sz w:val="26"/>
          <w:szCs w:val="26"/>
        </w:rPr>
        <w:t xml:space="preserve"> </w:t>
      </w:r>
      <w:proofErr w:type="spellStart"/>
      <w:r w:rsidRPr="00B76EBA">
        <w:rPr>
          <w:rFonts w:cs="Times New Roman"/>
          <w:sz w:val="26"/>
          <w:szCs w:val="26"/>
        </w:rPr>
        <w:t>kế</w:t>
      </w:r>
      <w:proofErr w:type="spellEnd"/>
      <w:r w:rsidRPr="00B76EBA">
        <w:rPr>
          <w:rFonts w:cs="Times New Roman"/>
          <w:sz w:val="26"/>
          <w:szCs w:val="26"/>
        </w:rPr>
        <w:t xml:space="preserve"> </w:t>
      </w:r>
      <w:proofErr w:type="spellStart"/>
      <w:r w:rsidRPr="00B76EBA">
        <w:rPr>
          <w:rFonts w:cs="Times New Roman"/>
          <w:sz w:val="26"/>
          <w:szCs w:val="26"/>
        </w:rPr>
        <w:t>vừa</w:t>
      </w:r>
      <w:proofErr w:type="spellEnd"/>
      <w:r w:rsidRPr="00B76EBA">
        <w:rPr>
          <w:rFonts w:cs="Times New Roman"/>
          <w:sz w:val="26"/>
          <w:szCs w:val="26"/>
        </w:rPr>
        <w:t xml:space="preserve"> </w:t>
      </w:r>
      <w:proofErr w:type="spellStart"/>
      <w:r w:rsidRPr="00B76EBA">
        <w:rPr>
          <w:rFonts w:cs="Times New Roman"/>
          <w:sz w:val="26"/>
          <w:szCs w:val="26"/>
        </w:rPr>
        <w:t>thúc</w:t>
      </w:r>
      <w:proofErr w:type="spellEnd"/>
      <w:r w:rsidRPr="00B76EBA">
        <w:rPr>
          <w:rFonts w:cs="Times New Roman"/>
          <w:sz w:val="26"/>
          <w:szCs w:val="26"/>
        </w:rPr>
        <w:t xml:space="preserve"> </w:t>
      </w:r>
      <w:proofErr w:type="spellStart"/>
      <w:r w:rsidRPr="00B76EBA">
        <w:rPr>
          <w:rFonts w:cs="Times New Roman"/>
          <w:sz w:val="26"/>
          <w:szCs w:val="26"/>
        </w:rPr>
        <w:t>đẩy</w:t>
      </w:r>
      <w:proofErr w:type="spellEnd"/>
      <w:r w:rsidRPr="00B76EBA">
        <w:rPr>
          <w:rFonts w:cs="Times New Roman"/>
          <w:sz w:val="26"/>
          <w:szCs w:val="26"/>
        </w:rPr>
        <w:t xml:space="preserve"> </w:t>
      </w:r>
      <w:proofErr w:type="spellStart"/>
      <w:r w:rsidRPr="00B76EBA">
        <w:rPr>
          <w:rFonts w:cs="Times New Roman"/>
          <w:sz w:val="26"/>
          <w:szCs w:val="26"/>
        </w:rPr>
        <w:t>tích</w:t>
      </w:r>
      <w:proofErr w:type="spellEnd"/>
      <w:r w:rsidRPr="00B76EBA">
        <w:rPr>
          <w:rFonts w:cs="Times New Roman"/>
          <w:sz w:val="26"/>
          <w:szCs w:val="26"/>
        </w:rPr>
        <w:t xml:space="preserve"> </w:t>
      </w:r>
      <w:proofErr w:type="spellStart"/>
      <w:r w:rsidRPr="00B76EBA">
        <w:rPr>
          <w:rFonts w:cs="Times New Roman"/>
          <w:sz w:val="26"/>
          <w:szCs w:val="26"/>
        </w:rPr>
        <w:t>tụ</w:t>
      </w:r>
      <w:proofErr w:type="spellEnd"/>
      <w:r w:rsidRPr="00B76EBA">
        <w:rPr>
          <w:rFonts w:cs="Times New Roman"/>
          <w:sz w:val="26"/>
          <w:szCs w:val="26"/>
        </w:rPr>
        <w:t xml:space="preserve"> </w:t>
      </w:r>
      <w:proofErr w:type="spellStart"/>
      <w:r w:rsidRPr="00B76EBA">
        <w:rPr>
          <w:rFonts w:cs="Times New Roman"/>
          <w:sz w:val="26"/>
          <w:szCs w:val="26"/>
        </w:rPr>
        <w:t>ruộng</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tự</w:t>
      </w:r>
      <w:proofErr w:type="spellEnd"/>
      <w:r w:rsidRPr="00B76EBA">
        <w:rPr>
          <w:rFonts w:cs="Times New Roman"/>
          <w:sz w:val="26"/>
          <w:szCs w:val="26"/>
        </w:rPr>
        <w:t xml:space="preserve"> </w:t>
      </w:r>
      <w:proofErr w:type="spellStart"/>
      <w:r w:rsidRPr="00B76EBA">
        <w:rPr>
          <w:rFonts w:cs="Times New Roman"/>
          <w:sz w:val="26"/>
          <w:szCs w:val="26"/>
        </w:rPr>
        <w:t>nguyện</w:t>
      </w:r>
      <w:proofErr w:type="spellEnd"/>
      <w:r w:rsidRPr="00B76EBA">
        <w:rPr>
          <w:rFonts w:cs="Times New Roman"/>
          <w:sz w:val="26"/>
          <w:szCs w:val="26"/>
        </w:rPr>
        <w:t xml:space="preserve">. </w:t>
      </w:r>
      <w:proofErr w:type="spellStart"/>
      <w:r w:rsidRPr="00B76EBA">
        <w:rPr>
          <w:rFonts w:cs="Times New Roman"/>
          <w:sz w:val="26"/>
          <w:szCs w:val="26"/>
        </w:rPr>
        <w:t>Tăng</w:t>
      </w:r>
      <w:proofErr w:type="spellEnd"/>
      <w:r w:rsidRPr="00B76EBA">
        <w:rPr>
          <w:rFonts w:cs="Times New Roman"/>
          <w:sz w:val="26"/>
          <w:szCs w:val="26"/>
        </w:rPr>
        <w:t xml:space="preserve"> </w:t>
      </w:r>
      <w:proofErr w:type="spellStart"/>
      <w:r w:rsidRPr="00B76EBA">
        <w:rPr>
          <w:rFonts w:cs="Times New Roman"/>
          <w:sz w:val="26"/>
          <w:szCs w:val="26"/>
        </w:rPr>
        <w:t>cường</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w:t>
      </w:r>
      <w:proofErr w:type="spellStart"/>
      <w:r w:rsidRPr="00B76EBA">
        <w:rPr>
          <w:rFonts w:cs="Times New Roman"/>
          <w:sz w:val="26"/>
          <w:szCs w:val="26"/>
        </w:rPr>
        <w:t>nối</w:t>
      </w:r>
      <w:proofErr w:type="spellEnd"/>
      <w:r w:rsidRPr="00B76EBA">
        <w:rPr>
          <w:rFonts w:cs="Times New Roman"/>
          <w:sz w:val="26"/>
          <w:szCs w:val="26"/>
        </w:rPr>
        <w:t xml:space="preserve"> </w:t>
      </w:r>
      <w:proofErr w:type="spellStart"/>
      <w:r w:rsidRPr="00B76EBA">
        <w:rPr>
          <w:rFonts w:cs="Times New Roman"/>
          <w:sz w:val="26"/>
          <w:szCs w:val="26"/>
        </w:rPr>
        <w:t>giữa</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doanh</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chế</w:t>
      </w:r>
      <w:proofErr w:type="spellEnd"/>
      <w:r w:rsidRPr="00B76EBA">
        <w:rPr>
          <w:rFonts w:cs="Times New Roman"/>
          <w:sz w:val="26"/>
          <w:szCs w:val="26"/>
        </w:rPr>
        <w:t xml:space="preserve"> </w:t>
      </w:r>
      <w:proofErr w:type="spellStart"/>
      <w:r w:rsidRPr="00B76EBA">
        <w:rPr>
          <w:rFonts w:cs="Times New Roman"/>
          <w:sz w:val="26"/>
          <w:szCs w:val="26"/>
        </w:rPr>
        <w:t>biến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khẩu</w:t>
      </w:r>
      <w:proofErr w:type="spellEnd"/>
      <w:r w:rsidRPr="00B76EBA">
        <w:rPr>
          <w:rFonts w:cs="Times New Roman"/>
          <w:sz w:val="26"/>
          <w:szCs w:val="26"/>
        </w:rPr>
        <w:t xml:space="preserve">. </w:t>
      </w:r>
      <w:proofErr w:type="spellStart"/>
      <w:r w:rsidRPr="00B76EBA">
        <w:rPr>
          <w:rFonts w:cs="Times New Roman"/>
          <w:sz w:val="26"/>
          <w:szCs w:val="26"/>
        </w:rPr>
        <w:t>Xây</w:t>
      </w:r>
      <w:proofErr w:type="spellEnd"/>
      <w:r w:rsidRPr="00B76EBA">
        <w:rPr>
          <w:rFonts w:cs="Times New Roman"/>
          <w:sz w:val="26"/>
          <w:szCs w:val="26"/>
        </w:rPr>
        <w:t xml:space="preserve"> </w:t>
      </w:r>
      <w:proofErr w:type="spellStart"/>
      <w:r w:rsidRPr="00B76EBA">
        <w:rPr>
          <w:rFonts w:cs="Times New Roman"/>
          <w:sz w:val="26"/>
          <w:szCs w:val="26"/>
        </w:rPr>
        <w:t>dựng</w:t>
      </w:r>
      <w:proofErr w:type="spellEnd"/>
      <w:r w:rsidRPr="00B76EBA">
        <w:rPr>
          <w:rFonts w:cs="Times New Roman"/>
          <w:sz w:val="26"/>
          <w:szCs w:val="26"/>
        </w:rPr>
        <w:t xml:space="preserve"> </w:t>
      </w:r>
      <w:proofErr w:type="spellStart"/>
      <w:r w:rsidRPr="00B76EBA">
        <w:rPr>
          <w:rFonts w:cs="Times New Roman"/>
          <w:sz w:val="26"/>
          <w:szCs w:val="26"/>
        </w:rPr>
        <w:t>vùng</w:t>
      </w:r>
      <w:proofErr w:type="spellEnd"/>
      <w:r w:rsidRPr="00B76EBA">
        <w:rPr>
          <w:rFonts w:cs="Times New Roman"/>
          <w:sz w:val="26"/>
          <w:szCs w:val="26"/>
        </w:rPr>
        <w:t xml:space="preserve"> </w:t>
      </w:r>
      <w:proofErr w:type="spellStart"/>
      <w:r w:rsidRPr="00B76EBA">
        <w:rPr>
          <w:rFonts w:cs="Times New Roman"/>
          <w:sz w:val="26"/>
          <w:szCs w:val="26"/>
        </w:rPr>
        <w:t>nguyên</w:t>
      </w:r>
      <w:proofErr w:type="spellEnd"/>
      <w:r w:rsidRPr="00B76EBA">
        <w:rPr>
          <w:rFonts w:cs="Times New Roman"/>
          <w:sz w:val="26"/>
          <w:szCs w:val="26"/>
        </w:rPr>
        <w:t xml:space="preserve"> </w:t>
      </w:r>
      <w:proofErr w:type="spellStart"/>
      <w:r w:rsidRPr="00B76EBA">
        <w:rPr>
          <w:rFonts w:cs="Times New Roman"/>
          <w:sz w:val="26"/>
          <w:szCs w:val="26"/>
        </w:rPr>
        <w:t>liệu</w:t>
      </w:r>
      <w:proofErr w:type="spellEnd"/>
      <w:r w:rsidRPr="00B76EBA">
        <w:rPr>
          <w:rFonts w:cs="Times New Roman"/>
          <w:sz w:val="26"/>
          <w:szCs w:val="26"/>
        </w:rPr>
        <w:t xml:space="preserve"> </w:t>
      </w:r>
      <w:proofErr w:type="spellStart"/>
      <w:r w:rsidRPr="00B76EBA">
        <w:rPr>
          <w:rFonts w:cs="Times New Roman"/>
          <w:sz w:val="26"/>
          <w:szCs w:val="26"/>
        </w:rPr>
        <w:t>ổn</w:t>
      </w:r>
      <w:proofErr w:type="spellEnd"/>
      <w:r w:rsidRPr="00B76EBA">
        <w:rPr>
          <w:rFonts w:cs="Times New Roman"/>
          <w:sz w:val="26"/>
          <w:szCs w:val="26"/>
        </w:rPr>
        <w:t xml:space="preserve"> </w:t>
      </w:r>
      <w:proofErr w:type="spellStart"/>
      <w:r w:rsidRPr="00B76EBA">
        <w:rPr>
          <w:rFonts w:cs="Times New Roman"/>
          <w:sz w:val="26"/>
          <w:szCs w:val="26"/>
        </w:rPr>
        <w:t>định</w:t>
      </w:r>
      <w:proofErr w:type="spellEnd"/>
      <w:r w:rsidRPr="00B76EBA">
        <w:rPr>
          <w:rFonts w:cs="Times New Roman"/>
          <w:sz w:val="26"/>
          <w:szCs w:val="26"/>
        </w:rPr>
        <w:t xml:space="preserve">, </w:t>
      </w:r>
      <w:proofErr w:type="spellStart"/>
      <w:r w:rsidRPr="00B76EBA">
        <w:rPr>
          <w:rFonts w:cs="Times New Roman"/>
          <w:sz w:val="26"/>
          <w:szCs w:val="26"/>
        </w:rPr>
        <w:t>đáp</w:t>
      </w:r>
      <w:proofErr w:type="spellEnd"/>
      <w:r w:rsidRPr="00B76EBA">
        <w:rPr>
          <w:rFonts w:cs="Times New Roman"/>
          <w:sz w:val="26"/>
          <w:szCs w:val="26"/>
        </w:rPr>
        <w:t xml:space="preserve"> </w:t>
      </w:r>
      <w:proofErr w:type="spellStart"/>
      <w:r w:rsidRPr="00B76EBA">
        <w:rPr>
          <w:rFonts w:cs="Times New Roman"/>
          <w:sz w:val="26"/>
          <w:szCs w:val="26"/>
        </w:rPr>
        <w:t>ứng</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tiêu</w:t>
      </w:r>
      <w:proofErr w:type="spellEnd"/>
      <w:r w:rsidRPr="00B76EBA">
        <w:rPr>
          <w:rFonts w:cs="Times New Roman"/>
          <w:sz w:val="26"/>
          <w:szCs w:val="26"/>
        </w:rPr>
        <w:t xml:space="preserve"> </w:t>
      </w:r>
      <w:proofErr w:type="spellStart"/>
      <w:r w:rsidRPr="00B76EBA">
        <w:rPr>
          <w:rFonts w:cs="Times New Roman"/>
          <w:sz w:val="26"/>
          <w:szCs w:val="26"/>
        </w:rPr>
        <w:t>chuẩn</w:t>
      </w:r>
      <w:proofErr w:type="spellEnd"/>
      <w:r w:rsidRPr="00B76EBA">
        <w:rPr>
          <w:rFonts w:cs="Times New Roman"/>
          <w:sz w:val="26"/>
          <w:szCs w:val="26"/>
        </w:rPr>
        <w:t xml:space="preserve"> </w:t>
      </w:r>
      <w:proofErr w:type="spellStart"/>
      <w:r w:rsidRPr="00B76EBA">
        <w:rPr>
          <w:rFonts w:cs="Times New Roman"/>
          <w:sz w:val="26"/>
          <w:szCs w:val="26"/>
        </w:rPr>
        <w:t>như</w:t>
      </w:r>
      <w:proofErr w:type="spellEnd"/>
      <w:r w:rsidRPr="00B76EBA">
        <w:rPr>
          <w:rFonts w:cs="Times New Roman"/>
          <w:sz w:val="26"/>
          <w:szCs w:val="26"/>
        </w:rPr>
        <w:t xml:space="preserve"> </w:t>
      </w:r>
      <w:proofErr w:type="spellStart"/>
      <w:r w:rsidRPr="00B76EBA">
        <w:rPr>
          <w:rFonts w:cs="Times New Roman"/>
          <w:sz w:val="26"/>
          <w:szCs w:val="26"/>
        </w:rPr>
        <w:t>VietGAP</w:t>
      </w:r>
      <w:proofErr w:type="spellEnd"/>
      <w:r w:rsidRPr="00B76EBA">
        <w:rPr>
          <w:rFonts w:cs="Times New Roman"/>
          <w:sz w:val="26"/>
          <w:szCs w:val="26"/>
        </w:rPr>
        <w:t xml:space="preserve">, </w:t>
      </w:r>
      <w:proofErr w:type="spellStart"/>
      <w:r w:rsidRPr="00B76EBA">
        <w:rPr>
          <w:rFonts w:cs="Times New Roman"/>
          <w:sz w:val="26"/>
          <w:szCs w:val="26"/>
        </w:rPr>
        <w:t>GlobalGAP</w:t>
      </w:r>
      <w:proofErr w:type="spellEnd"/>
      <w:r w:rsidRPr="00B76EBA">
        <w:rPr>
          <w:rFonts w:cs="Times New Roman"/>
          <w:sz w:val="26"/>
          <w:szCs w:val="26"/>
        </w:rPr>
        <w:t xml:space="preserve">, SRP, </w:t>
      </w:r>
      <w:proofErr w:type="spellStart"/>
      <w:r w:rsidRPr="00B76EBA">
        <w:rPr>
          <w:rFonts w:cs="Times New Roman"/>
          <w:sz w:val="26"/>
          <w:szCs w:val="26"/>
        </w:rPr>
        <w:t>truy</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nguồn</w:t>
      </w:r>
      <w:proofErr w:type="spellEnd"/>
      <w:r w:rsidRPr="00B76EBA">
        <w:rPr>
          <w:rFonts w:cs="Times New Roman"/>
          <w:sz w:val="26"/>
          <w:szCs w:val="26"/>
        </w:rPr>
        <w:t xml:space="preserve"> </w:t>
      </w:r>
      <w:proofErr w:type="spellStart"/>
      <w:r w:rsidRPr="00B76EBA">
        <w:rPr>
          <w:rFonts w:cs="Times New Roman"/>
          <w:sz w:val="26"/>
          <w:szCs w:val="26"/>
        </w:rPr>
        <w:t>gốc</w:t>
      </w:r>
      <w:proofErr w:type="spellEnd"/>
      <w:r w:rsidRPr="00B76EBA">
        <w:rPr>
          <w:rFonts w:cs="Times New Roman"/>
          <w:sz w:val="26"/>
          <w:szCs w:val="26"/>
        </w:rPr>
        <w:t xml:space="preserve">, </w:t>
      </w:r>
      <w:proofErr w:type="spellStart"/>
      <w:r w:rsidRPr="00B76EBA">
        <w:rPr>
          <w:rFonts w:cs="Times New Roman"/>
          <w:sz w:val="26"/>
          <w:szCs w:val="26"/>
        </w:rPr>
        <w:t>tạo</w:t>
      </w:r>
      <w:proofErr w:type="spellEnd"/>
      <w:r w:rsidRPr="00B76EBA">
        <w:rPr>
          <w:rFonts w:cs="Times New Roman"/>
          <w:sz w:val="26"/>
          <w:szCs w:val="26"/>
        </w:rPr>
        <w:t xml:space="preserve">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kiện</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tham</w:t>
      </w:r>
      <w:proofErr w:type="spellEnd"/>
      <w:r w:rsidRPr="00B76EBA">
        <w:rPr>
          <w:rFonts w:cs="Times New Roman"/>
          <w:sz w:val="26"/>
          <w:szCs w:val="26"/>
        </w:rPr>
        <w:t xml:space="preserve"> </w:t>
      </w:r>
      <w:proofErr w:type="spellStart"/>
      <w:r w:rsidRPr="00B76EBA">
        <w:rPr>
          <w:rFonts w:cs="Times New Roman"/>
          <w:sz w:val="26"/>
          <w:szCs w:val="26"/>
        </w:rPr>
        <w:t>gia</w:t>
      </w:r>
      <w:proofErr w:type="spellEnd"/>
      <w:r w:rsidRPr="00B76EBA">
        <w:rPr>
          <w:rFonts w:cs="Times New Roman"/>
          <w:sz w:val="26"/>
          <w:szCs w:val="26"/>
        </w:rPr>
        <w:t xml:space="preserve"> </w:t>
      </w:r>
      <w:proofErr w:type="spellStart"/>
      <w:r w:rsidRPr="00B76EBA">
        <w:rPr>
          <w:rFonts w:cs="Times New Roman"/>
          <w:sz w:val="26"/>
          <w:szCs w:val="26"/>
        </w:rPr>
        <w:t>vào</w:t>
      </w:r>
      <w:proofErr w:type="spellEnd"/>
      <w:r w:rsidRPr="00B76EBA">
        <w:rPr>
          <w:rFonts w:cs="Times New Roman"/>
          <w:sz w:val="26"/>
          <w:szCs w:val="26"/>
        </w:rPr>
        <w:t xml:space="preserve"> </w:t>
      </w:r>
      <w:proofErr w:type="spellStart"/>
      <w:r w:rsidRPr="00B76EBA">
        <w:rPr>
          <w:rFonts w:cs="Times New Roman"/>
          <w:sz w:val="26"/>
          <w:szCs w:val="26"/>
        </w:rPr>
        <w:t>chuỗi</w:t>
      </w:r>
      <w:proofErr w:type="spellEnd"/>
      <w:r w:rsidRPr="00B76EBA">
        <w:rPr>
          <w:rFonts w:cs="Times New Roman"/>
          <w:sz w:val="26"/>
          <w:szCs w:val="26"/>
        </w:rPr>
        <w:t xml:space="preserve"> </w:t>
      </w:r>
      <w:proofErr w:type="spellStart"/>
      <w:r w:rsidRPr="00B76EBA">
        <w:rPr>
          <w:rFonts w:cs="Times New Roman"/>
          <w:sz w:val="26"/>
          <w:szCs w:val="26"/>
        </w:rPr>
        <w:t>giá</w:t>
      </w:r>
      <w:proofErr w:type="spellEnd"/>
      <w:r w:rsidRPr="00B76EBA">
        <w:rPr>
          <w:rFonts w:cs="Times New Roman"/>
          <w:sz w:val="26"/>
          <w:szCs w:val="26"/>
        </w:rPr>
        <w:t xml:space="preserve"> </w:t>
      </w:r>
      <w:proofErr w:type="spellStart"/>
      <w:r w:rsidRPr="00B76EBA">
        <w:rPr>
          <w:rFonts w:cs="Times New Roman"/>
          <w:sz w:val="26"/>
          <w:szCs w:val="26"/>
        </w:rPr>
        <w:t>trị</w:t>
      </w:r>
      <w:proofErr w:type="spellEnd"/>
      <w:r w:rsidRPr="00B76EBA">
        <w:rPr>
          <w:rFonts w:cs="Times New Roman"/>
          <w:sz w:val="26"/>
          <w:szCs w:val="26"/>
        </w:rPr>
        <w:t xml:space="preserve"> </w:t>
      </w:r>
      <w:proofErr w:type="spellStart"/>
      <w:r w:rsidRPr="00B76EBA">
        <w:rPr>
          <w:rFonts w:cs="Times New Roman"/>
          <w:sz w:val="26"/>
          <w:szCs w:val="26"/>
        </w:rPr>
        <w:t>toàn</w:t>
      </w:r>
      <w:proofErr w:type="spellEnd"/>
      <w:r w:rsidRPr="00B76EBA">
        <w:rPr>
          <w:rFonts w:cs="Times New Roman"/>
          <w:sz w:val="26"/>
          <w:szCs w:val="26"/>
        </w:rPr>
        <w:t xml:space="preserve"> </w:t>
      </w:r>
      <w:proofErr w:type="spellStart"/>
      <w:r w:rsidRPr="00B76EBA">
        <w:rPr>
          <w:rFonts w:cs="Times New Roman"/>
          <w:sz w:val="26"/>
          <w:szCs w:val="26"/>
        </w:rPr>
        <w:t>cầu</w:t>
      </w:r>
      <w:proofErr w:type="spellEnd"/>
      <w:r w:rsidRPr="00B76EBA">
        <w:rPr>
          <w:rFonts w:cs="Times New Roman"/>
          <w:sz w:val="26"/>
          <w:szCs w:val="26"/>
        </w:rPr>
        <w:t>.</w:t>
      </w:r>
    </w:p>
    <w:p w14:paraId="13985696" w14:textId="654EFE8C" w:rsidR="00283F42" w:rsidRPr="00B76EBA" w:rsidRDefault="00283F42" w:rsidP="00B76EBA">
      <w:pPr>
        <w:spacing w:line="240" w:lineRule="auto"/>
        <w:ind w:firstLine="709"/>
        <w:jc w:val="both"/>
        <w:rPr>
          <w:rFonts w:cs="Times New Roman"/>
          <w:b/>
          <w:bCs/>
          <w:i/>
          <w:iCs/>
          <w:sz w:val="26"/>
          <w:szCs w:val="26"/>
        </w:rPr>
      </w:pPr>
      <w:proofErr w:type="spellStart"/>
      <w:r w:rsidRPr="00B76EBA">
        <w:rPr>
          <w:rFonts w:cs="Times New Roman"/>
          <w:b/>
          <w:bCs/>
          <w:i/>
          <w:iCs/>
          <w:sz w:val="26"/>
          <w:szCs w:val="26"/>
        </w:rPr>
        <w:t>Hỗ</w:t>
      </w:r>
      <w:proofErr w:type="spellEnd"/>
      <w:r w:rsidRPr="00B76EBA">
        <w:rPr>
          <w:rFonts w:cs="Times New Roman"/>
          <w:b/>
          <w:bCs/>
          <w:i/>
          <w:iCs/>
          <w:sz w:val="26"/>
          <w:szCs w:val="26"/>
        </w:rPr>
        <w:t xml:space="preserve"> </w:t>
      </w:r>
      <w:proofErr w:type="spellStart"/>
      <w:r w:rsidRPr="00B76EBA">
        <w:rPr>
          <w:rFonts w:cs="Times New Roman"/>
          <w:b/>
          <w:bCs/>
          <w:i/>
          <w:iCs/>
          <w:sz w:val="26"/>
          <w:szCs w:val="26"/>
        </w:rPr>
        <w:t>trợ</w:t>
      </w:r>
      <w:proofErr w:type="spellEnd"/>
      <w:r w:rsidRPr="00B76EBA">
        <w:rPr>
          <w:rFonts w:cs="Times New Roman"/>
          <w:b/>
          <w:bCs/>
          <w:i/>
          <w:iCs/>
          <w:sz w:val="26"/>
          <w:szCs w:val="26"/>
        </w:rPr>
        <w:t xml:space="preserve"> </w:t>
      </w:r>
      <w:proofErr w:type="spellStart"/>
      <w:r w:rsidRPr="00B76EBA">
        <w:rPr>
          <w:rFonts w:cs="Times New Roman"/>
          <w:b/>
          <w:bCs/>
          <w:i/>
          <w:iCs/>
          <w:sz w:val="26"/>
          <w:szCs w:val="26"/>
        </w:rPr>
        <w:t>tiếp</w:t>
      </w:r>
      <w:proofErr w:type="spellEnd"/>
      <w:r w:rsidRPr="00B76EBA">
        <w:rPr>
          <w:rFonts w:cs="Times New Roman"/>
          <w:b/>
          <w:bCs/>
          <w:i/>
          <w:iCs/>
          <w:sz w:val="26"/>
          <w:szCs w:val="26"/>
        </w:rPr>
        <w:t xml:space="preserve"> </w:t>
      </w:r>
      <w:proofErr w:type="spellStart"/>
      <w:r w:rsidRPr="00B76EBA">
        <w:rPr>
          <w:rFonts w:cs="Times New Roman"/>
          <w:b/>
          <w:bCs/>
          <w:i/>
          <w:iCs/>
          <w:sz w:val="26"/>
          <w:szCs w:val="26"/>
        </w:rPr>
        <w:t>cận</w:t>
      </w:r>
      <w:proofErr w:type="spellEnd"/>
      <w:r w:rsidRPr="00B76EBA">
        <w:rPr>
          <w:rFonts w:cs="Times New Roman"/>
          <w:b/>
          <w:bCs/>
          <w:i/>
          <w:iCs/>
          <w:sz w:val="26"/>
          <w:szCs w:val="26"/>
        </w:rPr>
        <w:t xml:space="preserve"> </w:t>
      </w:r>
      <w:proofErr w:type="spellStart"/>
      <w:r w:rsidRPr="00B76EBA">
        <w:rPr>
          <w:rFonts w:cs="Times New Roman"/>
          <w:b/>
          <w:bCs/>
          <w:i/>
          <w:iCs/>
          <w:sz w:val="26"/>
          <w:szCs w:val="26"/>
        </w:rPr>
        <w:t>tín</w:t>
      </w:r>
      <w:proofErr w:type="spellEnd"/>
      <w:r w:rsidRPr="00B76EBA">
        <w:rPr>
          <w:rFonts w:cs="Times New Roman"/>
          <w:b/>
          <w:bCs/>
          <w:i/>
          <w:iCs/>
          <w:sz w:val="26"/>
          <w:szCs w:val="26"/>
        </w:rPr>
        <w:t xml:space="preserve"> </w:t>
      </w:r>
      <w:proofErr w:type="spellStart"/>
      <w:r w:rsidRPr="00B76EBA">
        <w:rPr>
          <w:rFonts w:cs="Times New Roman"/>
          <w:b/>
          <w:bCs/>
          <w:i/>
          <w:iCs/>
          <w:sz w:val="26"/>
          <w:szCs w:val="26"/>
        </w:rPr>
        <w:t>dụng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bảo</w:t>
      </w:r>
      <w:proofErr w:type="spellEnd"/>
      <w:r w:rsidRPr="00B76EBA">
        <w:rPr>
          <w:rFonts w:cs="Times New Roman"/>
          <w:b/>
          <w:bCs/>
          <w:i/>
          <w:iCs/>
          <w:sz w:val="26"/>
          <w:szCs w:val="26"/>
        </w:rPr>
        <w:t xml:space="preserve"> </w:t>
      </w:r>
      <w:proofErr w:type="spellStart"/>
      <w:r w:rsidRPr="00B76EBA">
        <w:rPr>
          <w:rFonts w:cs="Times New Roman"/>
          <w:b/>
          <w:bCs/>
          <w:i/>
          <w:iCs/>
          <w:sz w:val="26"/>
          <w:szCs w:val="26"/>
        </w:rPr>
        <w:t>hiểm</w:t>
      </w:r>
      <w:proofErr w:type="spellEnd"/>
    </w:p>
    <w:p w14:paraId="5CB28DA6" w14:textId="1D70B08F" w:rsidR="00283F42" w:rsidRPr="00B76EBA" w:rsidRDefault="00283F42" w:rsidP="00B76EBA">
      <w:pPr>
        <w:spacing w:line="240" w:lineRule="auto"/>
        <w:ind w:firstLine="709"/>
        <w:jc w:val="both"/>
        <w:rPr>
          <w:rFonts w:cs="Times New Roman"/>
          <w:sz w:val="26"/>
          <w:szCs w:val="26"/>
        </w:rPr>
      </w:pPr>
      <w:proofErr w:type="spellStart"/>
      <w:r w:rsidRPr="00B76EBA">
        <w:rPr>
          <w:rFonts w:cs="Times New Roman"/>
          <w:sz w:val="26"/>
          <w:szCs w:val="26"/>
        </w:rPr>
        <w:t>Mặc</w:t>
      </w:r>
      <w:proofErr w:type="spellEnd"/>
      <w:r w:rsidRPr="00B76EBA">
        <w:rPr>
          <w:rFonts w:cs="Times New Roman"/>
          <w:sz w:val="26"/>
          <w:szCs w:val="26"/>
        </w:rPr>
        <w:t xml:space="preserve"> </w:t>
      </w:r>
      <w:proofErr w:type="spellStart"/>
      <w:r w:rsidRPr="00B76EBA">
        <w:rPr>
          <w:rFonts w:cs="Times New Roman"/>
          <w:sz w:val="26"/>
          <w:szCs w:val="26"/>
        </w:rPr>
        <w:t>dù</w:t>
      </w:r>
      <w:proofErr w:type="spellEnd"/>
      <w:r w:rsidRPr="00B76EBA">
        <w:rPr>
          <w:rFonts w:cs="Times New Roman"/>
          <w:sz w:val="26"/>
          <w:szCs w:val="26"/>
        </w:rPr>
        <w:t xml:space="preserve"> </w:t>
      </w:r>
      <w:proofErr w:type="spellStart"/>
      <w:r w:rsidRPr="00B76EBA">
        <w:rPr>
          <w:rFonts w:cs="Times New Roman"/>
          <w:sz w:val="26"/>
          <w:szCs w:val="26"/>
        </w:rPr>
        <w:t>mạng</w:t>
      </w:r>
      <w:proofErr w:type="spellEnd"/>
      <w:r w:rsidRPr="00B76EBA">
        <w:rPr>
          <w:rFonts w:cs="Times New Roman"/>
          <w:sz w:val="26"/>
          <w:szCs w:val="26"/>
        </w:rPr>
        <w:t xml:space="preserve"> </w:t>
      </w:r>
      <w:proofErr w:type="spellStart"/>
      <w:r w:rsidRPr="00B76EBA">
        <w:rPr>
          <w:rFonts w:cs="Times New Roman"/>
          <w:sz w:val="26"/>
          <w:szCs w:val="26"/>
        </w:rPr>
        <w:t>lưới</w:t>
      </w:r>
      <w:proofErr w:type="spellEnd"/>
      <w:r w:rsidRPr="00B76EBA">
        <w:rPr>
          <w:rFonts w:cs="Times New Roman"/>
          <w:sz w:val="26"/>
          <w:szCs w:val="26"/>
        </w:rPr>
        <w:t xml:space="preserve"> </w:t>
      </w:r>
      <w:proofErr w:type="spellStart"/>
      <w:r w:rsidRPr="00B76EBA">
        <w:rPr>
          <w:rFonts w:cs="Times New Roman"/>
          <w:sz w:val="26"/>
          <w:szCs w:val="26"/>
        </w:rPr>
        <w:t>ngân</w:t>
      </w:r>
      <w:proofErr w:type="spellEnd"/>
      <w:r w:rsidRPr="00B76EBA">
        <w:rPr>
          <w:rFonts w:cs="Times New Roman"/>
          <w:sz w:val="26"/>
          <w:szCs w:val="26"/>
        </w:rPr>
        <w:t xml:space="preserve"> </w:t>
      </w:r>
      <w:proofErr w:type="spellStart"/>
      <w:r w:rsidRPr="00B76EBA">
        <w:rPr>
          <w:rFonts w:cs="Times New Roman"/>
          <w:sz w:val="26"/>
          <w:szCs w:val="26"/>
        </w:rPr>
        <w:t>hàng</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tổ</w:t>
      </w:r>
      <w:proofErr w:type="spellEnd"/>
      <w:r w:rsidRPr="00B76EBA">
        <w:rPr>
          <w:rFonts w:cs="Times New Roman"/>
          <w:sz w:val="26"/>
          <w:szCs w:val="26"/>
        </w:rPr>
        <w:t xml:space="preserve"> </w:t>
      </w:r>
      <w:proofErr w:type="spellStart"/>
      <w:r w:rsidRPr="00B76EBA">
        <w:rPr>
          <w:rFonts w:cs="Times New Roman"/>
          <w:sz w:val="26"/>
          <w:szCs w:val="26"/>
        </w:rPr>
        <w:t>chức</w:t>
      </w:r>
      <w:proofErr w:type="spellEnd"/>
      <w:r w:rsidRPr="00B76EBA">
        <w:rPr>
          <w:rFonts w:cs="Times New Roman"/>
          <w:sz w:val="26"/>
          <w:szCs w:val="26"/>
        </w:rPr>
        <w:t xml:space="preserve"> </w:t>
      </w:r>
      <w:proofErr w:type="spellStart"/>
      <w:r w:rsidRPr="00B76EBA">
        <w:rPr>
          <w:rFonts w:cs="Times New Roman"/>
          <w:sz w:val="26"/>
          <w:szCs w:val="26"/>
        </w:rPr>
        <w:t>tài</w:t>
      </w:r>
      <w:proofErr w:type="spellEnd"/>
      <w:r w:rsidRPr="00B76EBA">
        <w:rPr>
          <w:rFonts w:cs="Times New Roman"/>
          <w:sz w:val="26"/>
          <w:szCs w:val="26"/>
        </w:rPr>
        <w:t xml:space="preserve"> </w:t>
      </w:r>
      <w:proofErr w:type="spellStart"/>
      <w:r w:rsidRPr="00B76EBA">
        <w:rPr>
          <w:rFonts w:cs="Times New Roman"/>
          <w:sz w:val="26"/>
          <w:szCs w:val="26"/>
        </w:rPr>
        <w:t>chính</w:t>
      </w:r>
      <w:proofErr w:type="spellEnd"/>
      <w:r w:rsidRPr="00B76EBA">
        <w:rPr>
          <w:rFonts w:cs="Times New Roman"/>
          <w:sz w:val="26"/>
          <w:szCs w:val="26"/>
        </w:rPr>
        <w:t xml:space="preserve"> bao </w:t>
      </w:r>
      <w:proofErr w:type="spellStart"/>
      <w:r w:rsidRPr="00B76EBA">
        <w:rPr>
          <w:rFonts w:cs="Times New Roman"/>
          <w:sz w:val="26"/>
          <w:szCs w:val="26"/>
        </w:rPr>
        <w:t>phủ</w:t>
      </w:r>
      <w:proofErr w:type="spellEnd"/>
      <w:r w:rsidRPr="00B76EBA">
        <w:rPr>
          <w:rFonts w:cs="Times New Roman"/>
          <w:sz w:val="26"/>
          <w:szCs w:val="26"/>
        </w:rPr>
        <w:t xml:space="preserve"> </w:t>
      </w:r>
      <w:proofErr w:type="spellStart"/>
      <w:r w:rsidRPr="00B76EBA">
        <w:rPr>
          <w:rFonts w:cs="Times New Roman"/>
          <w:sz w:val="26"/>
          <w:szCs w:val="26"/>
        </w:rPr>
        <w:t>rộng</w:t>
      </w:r>
      <w:proofErr w:type="spellEnd"/>
      <w:r w:rsidRPr="00B76EBA">
        <w:rPr>
          <w:rFonts w:cs="Times New Roman"/>
          <w:sz w:val="26"/>
          <w:szCs w:val="26"/>
        </w:rPr>
        <w:t xml:space="preserve"> </w:t>
      </w:r>
      <w:proofErr w:type="spellStart"/>
      <w:r w:rsidRPr="00B76EBA">
        <w:rPr>
          <w:rFonts w:cs="Times New Roman"/>
          <w:sz w:val="26"/>
          <w:szCs w:val="26"/>
        </w:rPr>
        <w:t>khắp</w:t>
      </w:r>
      <w:proofErr w:type="spellEnd"/>
      <w:r w:rsidRPr="00B76EBA">
        <w:rPr>
          <w:rFonts w:cs="Times New Roman"/>
          <w:sz w:val="26"/>
          <w:szCs w:val="26"/>
        </w:rPr>
        <w:t xml:space="preserve"> </w:t>
      </w:r>
      <w:proofErr w:type="spellStart"/>
      <w:r w:rsidRPr="00B76EBA">
        <w:rPr>
          <w:rFonts w:cs="Times New Roman"/>
          <w:sz w:val="26"/>
          <w:szCs w:val="26"/>
        </w:rPr>
        <w:t>cả</w:t>
      </w:r>
      <w:proofErr w:type="spellEnd"/>
      <w:r w:rsidRPr="00B76EBA">
        <w:rPr>
          <w:rFonts w:cs="Times New Roman"/>
          <w:sz w:val="26"/>
          <w:szCs w:val="26"/>
        </w:rPr>
        <w:t xml:space="preserve"> </w:t>
      </w:r>
      <w:proofErr w:type="spellStart"/>
      <w:r w:rsidRPr="00B76EBA">
        <w:rPr>
          <w:rFonts w:cs="Times New Roman"/>
          <w:sz w:val="26"/>
          <w:szCs w:val="26"/>
        </w:rPr>
        <w:t>nước</w:t>
      </w:r>
      <w:proofErr w:type="spellEnd"/>
      <w:r w:rsidRPr="00B76EBA">
        <w:rPr>
          <w:rFonts w:cs="Times New Roman"/>
          <w:sz w:val="26"/>
          <w:szCs w:val="26"/>
        </w:rPr>
        <w:t xml:space="preserve">, </w:t>
      </w:r>
      <w:proofErr w:type="spellStart"/>
      <w:r w:rsidRPr="00B76EBA">
        <w:rPr>
          <w:rFonts w:cs="Times New Roman"/>
          <w:sz w:val="26"/>
          <w:szCs w:val="26"/>
        </w:rPr>
        <w:t>nhưng</w:t>
      </w:r>
      <w:proofErr w:type="spellEnd"/>
      <w:r w:rsidRPr="00B76EBA">
        <w:rPr>
          <w:rFonts w:cs="Times New Roman"/>
          <w:sz w:val="26"/>
          <w:szCs w:val="26"/>
        </w:rPr>
        <w:t xml:space="preserve"> </w:t>
      </w:r>
      <w:proofErr w:type="spellStart"/>
      <w:r w:rsidRPr="00B76EBA">
        <w:rPr>
          <w:rFonts w:cs="Times New Roman"/>
          <w:sz w:val="26"/>
          <w:szCs w:val="26"/>
        </w:rPr>
        <w:t>thực</w:t>
      </w:r>
      <w:proofErr w:type="spellEnd"/>
      <w:r w:rsidRPr="00B76EBA">
        <w:rPr>
          <w:rFonts w:cs="Times New Roman"/>
          <w:sz w:val="26"/>
          <w:szCs w:val="26"/>
        </w:rPr>
        <w:t xml:space="preserve"> </w:t>
      </w:r>
      <w:proofErr w:type="spellStart"/>
      <w:r w:rsidRPr="00B76EBA">
        <w:rPr>
          <w:rFonts w:cs="Times New Roman"/>
          <w:sz w:val="26"/>
          <w:szCs w:val="26"/>
        </w:rPr>
        <w:t>tế</w:t>
      </w:r>
      <w:proofErr w:type="spellEnd"/>
      <w:r w:rsidRPr="00B76EBA">
        <w:rPr>
          <w:rFonts w:cs="Times New Roman"/>
          <w:sz w:val="26"/>
          <w:szCs w:val="26"/>
        </w:rPr>
        <w:t xml:space="preserve"> </w:t>
      </w:r>
      <w:proofErr w:type="spellStart"/>
      <w:r w:rsidRPr="00B76EBA">
        <w:rPr>
          <w:rFonts w:cs="Times New Roman"/>
          <w:sz w:val="26"/>
          <w:szCs w:val="26"/>
        </w:rPr>
        <w:t>khả</w:t>
      </w:r>
      <w:proofErr w:type="spellEnd"/>
      <w:r w:rsidRPr="00B76EBA">
        <w:rPr>
          <w:rFonts w:cs="Times New Roman"/>
          <w:sz w:val="26"/>
          <w:szCs w:val="26"/>
        </w:rPr>
        <w:t xml:space="preserve"> </w:t>
      </w:r>
      <w:proofErr w:type="spellStart"/>
      <w:r w:rsidRPr="00B76EBA">
        <w:rPr>
          <w:rFonts w:cs="Times New Roman"/>
          <w:sz w:val="26"/>
          <w:szCs w:val="26"/>
        </w:rPr>
        <w:t>năng</w:t>
      </w:r>
      <w:proofErr w:type="spellEnd"/>
      <w:r w:rsidRPr="00B76EBA">
        <w:rPr>
          <w:rFonts w:cs="Times New Roman"/>
          <w:sz w:val="26"/>
          <w:szCs w:val="26"/>
        </w:rPr>
        <w:t xml:space="preserve"> </w:t>
      </w:r>
      <w:proofErr w:type="spellStart"/>
      <w:r w:rsidRPr="00B76EBA">
        <w:rPr>
          <w:rFonts w:cs="Times New Roman"/>
          <w:sz w:val="26"/>
          <w:szCs w:val="26"/>
        </w:rPr>
        <w:t>tiếp</w:t>
      </w:r>
      <w:proofErr w:type="spellEnd"/>
      <w:r w:rsidRPr="00B76EBA">
        <w:rPr>
          <w:rFonts w:cs="Times New Roman"/>
          <w:sz w:val="26"/>
          <w:szCs w:val="26"/>
        </w:rPr>
        <w:t xml:space="preserve"> </w:t>
      </w:r>
      <w:proofErr w:type="spellStart"/>
      <w:r w:rsidRPr="00B76EBA">
        <w:rPr>
          <w:rFonts w:cs="Times New Roman"/>
          <w:sz w:val="26"/>
          <w:szCs w:val="26"/>
        </w:rPr>
        <w:t>cận</w:t>
      </w:r>
      <w:proofErr w:type="spellEnd"/>
      <w:r w:rsidRPr="00B76EBA">
        <w:rPr>
          <w:rFonts w:cs="Times New Roman"/>
          <w:sz w:val="26"/>
          <w:szCs w:val="26"/>
        </w:rPr>
        <w:t xml:space="preserve"> </w:t>
      </w:r>
      <w:proofErr w:type="spellStart"/>
      <w:r w:rsidRPr="00B76EBA">
        <w:rPr>
          <w:rFonts w:cs="Times New Roman"/>
          <w:sz w:val="26"/>
          <w:szCs w:val="26"/>
        </w:rPr>
        <w:t>nguồn</w:t>
      </w:r>
      <w:proofErr w:type="spellEnd"/>
      <w:r w:rsidRPr="00B76EBA">
        <w:rPr>
          <w:rFonts w:cs="Times New Roman"/>
          <w:sz w:val="26"/>
          <w:szCs w:val="26"/>
        </w:rPr>
        <w:t xml:space="preserve"> </w:t>
      </w:r>
      <w:proofErr w:type="spellStart"/>
      <w:r w:rsidRPr="00B76EBA">
        <w:rPr>
          <w:rFonts w:cs="Times New Roman"/>
          <w:sz w:val="26"/>
          <w:szCs w:val="26"/>
        </w:rPr>
        <w:t>lực</w:t>
      </w:r>
      <w:proofErr w:type="spellEnd"/>
      <w:r w:rsidRPr="00B76EBA">
        <w:rPr>
          <w:rFonts w:cs="Times New Roman"/>
          <w:sz w:val="26"/>
          <w:szCs w:val="26"/>
        </w:rPr>
        <w:t xml:space="preserve"> </w:t>
      </w:r>
      <w:proofErr w:type="spellStart"/>
      <w:r w:rsidRPr="00B76EBA">
        <w:rPr>
          <w:rFonts w:cs="Times New Roman"/>
          <w:sz w:val="26"/>
          <w:szCs w:val="26"/>
        </w:rPr>
        <w:t>tài</w:t>
      </w:r>
      <w:proofErr w:type="spellEnd"/>
      <w:r w:rsidRPr="00B76EBA">
        <w:rPr>
          <w:rFonts w:cs="Times New Roman"/>
          <w:sz w:val="26"/>
          <w:szCs w:val="26"/>
        </w:rPr>
        <w:t xml:space="preserve"> </w:t>
      </w:r>
      <w:proofErr w:type="spellStart"/>
      <w:r w:rsidRPr="00B76EBA">
        <w:rPr>
          <w:rFonts w:cs="Times New Roman"/>
          <w:sz w:val="26"/>
          <w:szCs w:val="26"/>
        </w:rPr>
        <w:t>chính</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quản</w:t>
      </w:r>
      <w:proofErr w:type="spellEnd"/>
      <w:r w:rsidRPr="00B76EBA">
        <w:rPr>
          <w:rFonts w:cs="Times New Roman"/>
          <w:sz w:val="26"/>
          <w:szCs w:val="26"/>
        </w:rPr>
        <w:t xml:space="preserve"> </w:t>
      </w:r>
      <w:proofErr w:type="spellStart"/>
      <w:r w:rsidRPr="00B76EBA">
        <w:rPr>
          <w:rFonts w:cs="Times New Roman"/>
          <w:sz w:val="26"/>
          <w:szCs w:val="26"/>
        </w:rPr>
        <w:t>lý</w:t>
      </w:r>
      <w:proofErr w:type="spellEnd"/>
      <w:r w:rsidRPr="00B76EBA">
        <w:rPr>
          <w:rFonts w:cs="Times New Roman"/>
          <w:sz w:val="26"/>
          <w:szCs w:val="26"/>
        </w:rPr>
        <w:t xml:space="preserve"> </w:t>
      </w:r>
      <w:proofErr w:type="spellStart"/>
      <w:r w:rsidRPr="00B76EBA">
        <w:rPr>
          <w:rFonts w:cs="Times New Roman"/>
          <w:sz w:val="26"/>
          <w:szCs w:val="26"/>
        </w:rPr>
        <w:t>rủi</w:t>
      </w:r>
      <w:proofErr w:type="spellEnd"/>
      <w:r w:rsidRPr="00B76EBA">
        <w:rPr>
          <w:rFonts w:cs="Times New Roman"/>
          <w:sz w:val="26"/>
          <w:szCs w:val="26"/>
        </w:rPr>
        <w:t xml:space="preserve"> </w:t>
      </w:r>
      <w:proofErr w:type="spellStart"/>
      <w:r w:rsidRPr="00B76EBA">
        <w:rPr>
          <w:rFonts w:cs="Times New Roman"/>
          <w:sz w:val="26"/>
          <w:szCs w:val="26"/>
        </w:rPr>
        <w:t>ro</w:t>
      </w:r>
      <w:proofErr w:type="spellEnd"/>
      <w:r w:rsidRPr="00B76EBA">
        <w:rPr>
          <w:rFonts w:cs="Times New Roman"/>
          <w:sz w:val="26"/>
          <w:szCs w:val="26"/>
        </w:rPr>
        <w:t xml:space="preserve"> </w:t>
      </w:r>
      <w:proofErr w:type="spellStart"/>
      <w:r w:rsidRPr="00B76EBA">
        <w:rPr>
          <w:rFonts w:cs="Times New Roman"/>
          <w:sz w:val="26"/>
          <w:szCs w:val="26"/>
        </w:rPr>
        <w:t>của</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trồng</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còn</w:t>
      </w:r>
      <w:proofErr w:type="spellEnd"/>
      <w:r w:rsidRPr="00B76EBA">
        <w:rPr>
          <w:rFonts w:cs="Times New Roman"/>
          <w:sz w:val="26"/>
          <w:szCs w:val="26"/>
        </w:rPr>
        <w:t xml:space="preserve"> </w:t>
      </w:r>
      <w:proofErr w:type="spellStart"/>
      <w:r w:rsidRPr="00B76EBA">
        <w:rPr>
          <w:rFonts w:cs="Times New Roman"/>
          <w:sz w:val="26"/>
          <w:szCs w:val="26"/>
        </w:rPr>
        <w:t>rất</w:t>
      </w:r>
      <w:proofErr w:type="spellEnd"/>
      <w:r w:rsidRPr="00B76EBA">
        <w:rPr>
          <w:rFonts w:cs="Times New Roman"/>
          <w:sz w:val="26"/>
          <w:szCs w:val="26"/>
        </w:rPr>
        <w:t xml:space="preserve"> </w:t>
      </w:r>
      <w:proofErr w:type="spellStart"/>
      <w:r w:rsidRPr="00B76EBA">
        <w:rPr>
          <w:rFonts w:cs="Times New Roman"/>
          <w:sz w:val="26"/>
          <w:szCs w:val="26"/>
        </w:rPr>
        <w:t>hạn</w:t>
      </w:r>
      <w:proofErr w:type="spellEnd"/>
      <w:r w:rsidRPr="00B76EBA">
        <w:rPr>
          <w:rFonts w:cs="Times New Roman"/>
          <w:sz w:val="26"/>
          <w:szCs w:val="26"/>
        </w:rPr>
        <w:t xml:space="preserve"> </w:t>
      </w:r>
      <w:proofErr w:type="spellStart"/>
      <w:r w:rsidRPr="00B76EBA">
        <w:rPr>
          <w:rFonts w:cs="Times New Roman"/>
          <w:sz w:val="26"/>
          <w:szCs w:val="26"/>
        </w:rPr>
        <w:t>chế</w:t>
      </w:r>
      <w:proofErr w:type="spellEnd"/>
      <w:r w:rsidRPr="00B76EBA">
        <w:rPr>
          <w:rFonts w:cs="Times New Roman"/>
          <w:sz w:val="26"/>
          <w:szCs w:val="26"/>
        </w:rPr>
        <w:t xml:space="preserve">.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này</w:t>
      </w:r>
      <w:proofErr w:type="spellEnd"/>
      <w:r w:rsidRPr="00B76EBA">
        <w:rPr>
          <w:rFonts w:cs="Times New Roman"/>
          <w:sz w:val="26"/>
          <w:szCs w:val="26"/>
        </w:rPr>
        <w:t xml:space="preserve"> </w:t>
      </w:r>
      <w:proofErr w:type="spellStart"/>
      <w:r w:rsidRPr="00B76EBA">
        <w:rPr>
          <w:rFonts w:cs="Times New Roman"/>
          <w:sz w:val="26"/>
          <w:szCs w:val="26"/>
        </w:rPr>
        <w:t>khiến</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dễ</w:t>
      </w:r>
      <w:proofErr w:type="spellEnd"/>
      <w:r w:rsidRPr="00B76EBA">
        <w:rPr>
          <w:rFonts w:cs="Times New Roman"/>
          <w:sz w:val="26"/>
          <w:szCs w:val="26"/>
        </w:rPr>
        <w:t xml:space="preserve"> </w:t>
      </w:r>
      <w:proofErr w:type="spellStart"/>
      <w:r w:rsidRPr="00B76EBA">
        <w:rPr>
          <w:rFonts w:cs="Times New Roman"/>
          <w:sz w:val="26"/>
          <w:szCs w:val="26"/>
        </w:rPr>
        <w:t>bị</w:t>
      </w:r>
      <w:proofErr w:type="spellEnd"/>
      <w:r w:rsidRPr="00B76EBA">
        <w:rPr>
          <w:rFonts w:cs="Times New Roman"/>
          <w:sz w:val="26"/>
          <w:szCs w:val="26"/>
        </w:rPr>
        <w:t xml:space="preserve"> </w:t>
      </w:r>
      <w:proofErr w:type="spellStart"/>
      <w:r w:rsidRPr="00B76EBA">
        <w:rPr>
          <w:rFonts w:cs="Times New Roman"/>
          <w:sz w:val="26"/>
          <w:szCs w:val="26"/>
        </w:rPr>
        <w:t>tổn</w:t>
      </w:r>
      <w:proofErr w:type="spellEnd"/>
      <w:r w:rsidRPr="00B76EBA">
        <w:rPr>
          <w:rFonts w:cs="Times New Roman"/>
          <w:sz w:val="26"/>
          <w:szCs w:val="26"/>
        </w:rPr>
        <w:t xml:space="preserve"> </w:t>
      </w:r>
      <w:proofErr w:type="spellStart"/>
      <w:r w:rsidRPr="00B76EBA">
        <w:rPr>
          <w:rFonts w:cs="Times New Roman"/>
          <w:sz w:val="26"/>
          <w:szCs w:val="26"/>
        </w:rPr>
        <w:t>thương</w:t>
      </w:r>
      <w:proofErr w:type="spellEnd"/>
      <w:r w:rsidRPr="00B76EBA">
        <w:rPr>
          <w:rFonts w:cs="Times New Roman"/>
          <w:sz w:val="26"/>
          <w:szCs w:val="26"/>
        </w:rPr>
        <w:t xml:space="preserve"> </w:t>
      </w:r>
      <w:proofErr w:type="spellStart"/>
      <w:r w:rsidRPr="00B76EBA">
        <w:rPr>
          <w:rFonts w:cs="Times New Roman"/>
          <w:sz w:val="26"/>
          <w:szCs w:val="26"/>
        </w:rPr>
        <w:t>trước</w:t>
      </w:r>
      <w:proofErr w:type="spellEnd"/>
      <w:r w:rsidRPr="00B76EBA">
        <w:rPr>
          <w:rFonts w:cs="Times New Roman"/>
          <w:sz w:val="26"/>
          <w:szCs w:val="26"/>
        </w:rPr>
        <w:t xml:space="preserve"> </w:t>
      </w:r>
      <w:proofErr w:type="spellStart"/>
      <w:r w:rsidRPr="00B76EBA">
        <w:rPr>
          <w:rFonts w:cs="Times New Roman"/>
          <w:sz w:val="26"/>
          <w:szCs w:val="26"/>
        </w:rPr>
        <w:t>biến</w:t>
      </w:r>
      <w:proofErr w:type="spellEnd"/>
      <w:r w:rsidRPr="00B76EBA">
        <w:rPr>
          <w:rFonts w:cs="Times New Roman"/>
          <w:sz w:val="26"/>
          <w:szCs w:val="26"/>
        </w:rPr>
        <w:t xml:space="preserve"> </w:t>
      </w:r>
      <w:proofErr w:type="spellStart"/>
      <w:r w:rsidRPr="00B76EBA">
        <w:rPr>
          <w:rFonts w:cs="Times New Roman"/>
          <w:sz w:val="26"/>
          <w:szCs w:val="26"/>
        </w:rPr>
        <w:t>động</w:t>
      </w:r>
      <w:proofErr w:type="spellEnd"/>
      <w:r w:rsidRPr="00B76EBA">
        <w:rPr>
          <w:rFonts w:cs="Times New Roman"/>
          <w:sz w:val="26"/>
          <w:szCs w:val="26"/>
        </w:rPr>
        <w:t xml:space="preserve"> </w:t>
      </w:r>
      <w:proofErr w:type="spellStart"/>
      <w:r w:rsidRPr="00B76EBA">
        <w:rPr>
          <w:rFonts w:cs="Times New Roman"/>
          <w:sz w:val="26"/>
          <w:szCs w:val="26"/>
        </w:rPr>
        <w:t>giá</w:t>
      </w:r>
      <w:proofErr w:type="spellEnd"/>
      <w:r w:rsidRPr="00B76EBA">
        <w:rPr>
          <w:rFonts w:cs="Times New Roman"/>
          <w:sz w:val="26"/>
          <w:szCs w:val="26"/>
        </w:rPr>
        <w:t xml:space="preserve"> </w:t>
      </w:r>
      <w:proofErr w:type="spellStart"/>
      <w:r w:rsidRPr="00B76EBA">
        <w:rPr>
          <w:rFonts w:cs="Times New Roman"/>
          <w:sz w:val="26"/>
          <w:szCs w:val="26"/>
        </w:rPr>
        <w:t>cả</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thiên</w:t>
      </w:r>
      <w:proofErr w:type="spellEnd"/>
      <w:r w:rsidRPr="00B76EBA">
        <w:rPr>
          <w:rFonts w:cs="Times New Roman"/>
          <w:sz w:val="26"/>
          <w:szCs w:val="26"/>
        </w:rPr>
        <w:t xml:space="preserve"> tai. Các </w:t>
      </w:r>
      <w:proofErr w:type="spellStart"/>
      <w:r w:rsidRPr="00B76EBA">
        <w:rPr>
          <w:rFonts w:cs="Times New Roman"/>
          <w:sz w:val="26"/>
          <w:szCs w:val="26"/>
        </w:rPr>
        <w:t>giải</w:t>
      </w:r>
      <w:proofErr w:type="spellEnd"/>
      <w:r w:rsidRPr="00B76EBA">
        <w:rPr>
          <w:rFonts w:cs="Times New Roman"/>
          <w:sz w:val="26"/>
          <w:szCs w:val="26"/>
        </w:rPr>
        <w:t xml:space="preserve"> </w:t>
      </w:r>
      <w:proofErr w:type="spellStart"/>
      <w:r w:rsidRPr="00B76EBA">
        <w:rPr>
          <w:rFonts w:cs="Times New Roman"/>
          <w:sz w:val="26"/>
          <w:szCs w:val="26"/>
        </w:rPr>
        <w:t>pháp</w:t>
      </w:r>
      <w:proofErr w:type="spellEnd"/>
      <w:r w:rsidRPr="00B76EBA">
        <w:rPr>
          <w:rFonts w:cs="Times New Roman"/>
          <w:sz w:val="26"/>
          <w:szCs w:val="26"/>
        </w:rPr>
        <w:t xml:space="preserve"> </w:t>
      </w:r>
      <w:proofErr w:type="spellStart"/>
      <w:r w:rsidRPr="00B76EBA">
        <w:rPr>
          <w:rFonts w:cs="Times New Roman"/>
          <w:sz w:val="26"/>
          <w:szCs w:val="26"/>
        </w:rPr>
        <w:t>cần</w:t>
      </w:r>
      <w:proofErr w:type="spellEnd"/>
      <w:r w:rsidRPr="00B76EBA">
        <w:rPr>
          <w:rFonts w:cs="Times New Roman"/>
          <w:sz w:val="26"/>
          <w:szCs w:val="26"/>
        </w:rPr>
        <w:t xml:space="preserve"> </w:t>
      </w:r>
      <w:proofErr w:type="spellStart"/>
      <w:r w:rsidRPr="00B76EBA">
        <w:rPr>
          <w:rFonts w:cs="Times New Roman"/>
          <w:sz w:val="26"/>
          <w:szCs w:val="26"/>
        </w:rPr>
        <w:t>tập</w:t>
      </w:r>
      <w:proofErr w:type="spellEnd"/>
      <w:r w:rsidRPr="00B76EBA">
        <w:rPr>
          <w:rFonts w:cs="Times New Roman"/>
          <w:sz w:val="26"/>
          <w:szCs w:val="26"/>
        </w:rPr>
        <w:t xml:space="preserve"> </w:t>
      </w:r>
      <w:proofErr w:type="spellStart"/>
      <w:r w:rsidRPr="00B76EBA">
        <w:rPr>
          <w:rFonts w:cs="Times New Roman"/>
          <w:sz w:val="26"/>
          <w:szCs w:val="26"/>
        </w:rPr>
        <w:t>trung</w:t>
      </w:r>
      <w:proofErr w:type="spellEnd"/>
      <w:r w:rsidRPr="00B76EBA">
        <w:rPr>
          <w:rFonts w:cs="Times New Roman"/>
          <w:sz w:val="26"/>
          <w:szCs w:val="26"/>
        </w:rPr>
        <w:t xml:space="preserve"> </w:t>
      </w:r>
      <w:proofErr w:type="spellStart"/>
      <w:r w:rsidRPr="00B76EBA">
        <w:rPr>
          <w:rFonts w:cs="Times New Roman"/>
          <w:sz w:val="26"/>
          <w:szCs w:val="26"/>
        </w:rPr>
        <w:t>mở</w:t>
      </w:r>
      <w:proofErr w:type="spellEnd"/>
      <w:r w:rsidRPr="00B76EBA">
        <w:rPr>
          <w:rFonts w:cs="Times New Roman"/>
          <w:sz w:val="26"/>
          <w:szCs w:val="26"/>
        </w:rPr>
        <w:t xml:space="preserve"> </w:t>
      </w:r>
      <w:proofErr w:type="spellStart"/>
      <w:r w:rsidRPr="00B76EBA">
        <w:rPr>
          <w:rFonts w:cs="Times New Roman"/>
          <w:sz w:val="26"/>
          <w:szCs w:val="26"/>
        </w:rPr>
        <w:t>rộng</w:t>
      </w:r>
      <w:proofErr w:type="spellEnd"/>
      <w:r w:rsidRPr="00B76EBA">
        <w:rPr>
          <w:rFonts w:cs="Times New Roman"/>
          <w:sz w:val="26"/>
          <w:szCs w:val="26"/>
        </w:rPr>
        <w:t xml:space="preserve"> </w:t>
      </w:r>
      <w:proofErr w:type="spellStart"/>
      <w:r w:rsidRPr="00B76EBA">
        <w:rPr>
          <w:rFonts w:cs="Times New Roman"/>
          <w:sz w:val="26"/>
          <w:szCs w:val="26"/>
        </w:rPr>
        <w:t>tín</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chính</w:t>
      </w:r>
      <w:proofErr w:type="spellEnd"/>
      <w:r w:rsidRPr="00B76EBA">
        <w:rPr>
          <w:rFonts w:cs="Times New Roman"/>
          <w:sz w:val="26"/>
          <w:szCs w:val="26"/>
        </w:rPr>
        <w:t xml:space="preserve"> </w:t>
      </w:r>
      <w:proofErr w:type="spellStart"/>
      <w:r w:rsidRPr="00B76EBA">
        <w:rPr>
          <w:rFonts w:cs="Times New Roman"/>
          <w:sz w:val="26"/>
          <w:szCs w:val="26"/>
        </w:rPr>
        <w:t>sách</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trồng</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Đơn</w:t>
      </w:r>
      <w:proofErr w:type="spellEnd"/>
      <w:r w:rsidRPr="00B76EBA">
        <w:rPr>
          <w:rFonts w:cs="Times New Roman"/>
          <w:sz w:val="26"/>
          <w:szCs w:val="26"/>
        </w:rPr>
        <w:t xml:space="preserve"> </w:t>
      </w:r>
      <w:proofErr w:type="spellStart"/>
      <w:r w:rsidRPr="00B76EBA">
        <w:rPr>
          <w:rFonts w:cs="Times New Roman"/>
          <w:sz w:val="26"/>
          <w:szCs w:val="26"/>
        </w:rPr>
        <w:t>giản</w:t>
      </w:r>
      <w:proofErr w:type="spellEnd"/>
      <w:r w:rsidRPr="00B76EBA">
        <w:rPr>
          <w:rFonts w:cs="Times New Roman"/>
          <w:sz w:val="26"/>
          <w:szCs w:val="26"/>
        </w:rPr>
        <w:t xml:space="preserve"> </w:t>
      </w:r>
      <w:proofErr w:type="spellStart"/>
      <w:r w:rsidRPr="00B76EBA">
        <w:rPr>
          <w:rFonts w:cs="Times New Roman"/>
          <w:sz w:val="26"/>
          <w:szCs w:val="26"/>
        </w:rPr>
        <w:t>hóa</w:t>
      </w:r>
      <w:proofErr w:type="spellEnd"/>
      <w:r w:rsidRPr="00B76EBA">
        <w:rPr>
          <w:rFonts w:cs="Times New Roman"/>
          <w:sz w:val="26"/>
          <w:szCs w:val="26"/>
        </w:rPr>
        <w:t xml:space="preserve"> </w:t>
      </w:r>
      <w:proofErr w:type="spellStart"/>
      <w:r w:rsidRPr="00B76EBA">
        <w:rPr>
          <w:rFonts w:cs="Times New Roman"/>
          <w:sz w:val="26"/>
          <w:szCs w:val="26"/>
        </w:rPr>
        <w:t>thủ</w:t>
      </w:r>
      <w:proofErr w:type="spellEnd"/>
      <w:r w:rsidRPr="00B76EBA">
        <w:rPr>
          <w:rFonts w:cs="Times New Roman"/>
          <w:sz w:val="26"/>
          <w:szCs w:val="26"/>
        </w:rPr>
        <w:t xml:space="preserve"> </w:t>
      </w:r>
      <w:proofErr w:type="spellStart"/>
      <w:r w:rsidRPr="00B76EBA">
        <w:rPr>
          <w:rFonts w:cs="Times New Roman"/>
          <w:sz w:val="26"/>
          <w:szCs w:val="26"/>
        </w:rPr>
        <w:t>tục</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vay</w:t>
      </w:r>
      <w:proofErr w:type="spellEnd"/>
      <w:r w:rsidRPr="00B76EBA">
        <w:rPr>
          <w:rFonts w:cs="Times New Roman"/>
          <w:sz w:val="26"/>
          <w:szCs w:val="26"/>
        </w:rPr>
        <w:t xml:space="preserve"> </w:t>
      </w:r>
      <w:proofErr w:type="spellStart"/>
      <w:r w:rsidRPr="00B76EBA">
        <w:rPr>
          <w:rFonts w:cs="Times New Roman"/>
          <w:sz w:val="26"/>
          <w:szCs w:val="26"/>
        </w:rPr>
        <w:t>tín</w:t>
      </w:r>
      <w:proofErr w:type="spellEnd"/>
      <w:r w:rsidRPr="00B76EBA">
        <w:rPr>
          <w:rFonts w:cs="Times New Roman"/>
          <w:sz w:val="26"/>
          <w:szCs w:val="26"/>
        </w:rPr>
        <w:t xml:space="preserve"> </w:t>
      </w:r>
      <w:proofErr w:type="spellStart"/>
      <w:r w:rsidRPr="00B76EBA">
        <w:rPr>
          <w:rFonts w:cs="Times New Roman"/>
          <w:sz w:val="26"/>
          <w:szCs w:val="26"/>
        </w:rPr>
        <w:t>chấp</w:t>
      </w:r>
      <w:proofErr w:type="spellEnd"/>
      <w:r w:rsidRPr="00B76EBA">
        <w:rPr>
          <w:rFonts w:cs="Times New Roman"/>
          <w:sz w:val="26"/>
          <w:szCs w:val="26"/>
        </w:rPr>
        <w:t xml:space="preserve"> </w:t>
      </w:r>
      <w:proofErr w:type="spellStart"/>
      <w:r w:rsidRPr="00B76EBA">
        <w:rPr>
          <w:rFonts w:cs="Times New Roman"/>
          <w:sz w:val="26"/>
          <w:szCs w:val="26"/>
        </w:rPr>
        <w:t>dựa</w:t>
      </w:r>
      <w:proofErr w:type="spellEnd"/>
      <w:r w:rsidRPr="00B76EBA">
        <w:rPr>
          <w:rFonts w:cs="Times New Roman"/>
          <w:sz w:val="26"/>
          <w:szCs w:val="26"/>
        </w:rPr>
        <w:t xml:space="preserve"> </w:t>
      </w:r>
      <w:proofErr w:type="spellStart"/>
      <w:r w:rsidRPr="00B76EBA">
        <w:rPr>
          <w:rFonts w:cs="Times New Roman"/>
          <w:sz w:val="26"/>
          <w:szCs w:val="26"/>
        </w:rPr>
        <w:t>trên</w:t>
      </w:r>
      <w:proofErr w:type="spellEnd"/>
      <w:r w:rsidRPr="00B76EBA">
        <w:rPr>
          <w:rFonts w:cs="Times New Roman"/>
          <w:sz w:val="26"/>
          <w:szCs w:val="26"/>
        </w:rPr>
        <w:t xml:space="preserve"> </w:t>
      </w:r>
      <w:proofErr w:type="spellStart"/>
      <w:r w:rsidRPr="00B76EBA">
        <w:rPr>
          <w:rFonts w:cs="Times New Roman"/>
          <w:sz w:val="26"/>
          <w:szCs w:val="26"/>
        </w:rPr>
        <w:t>kế</w:t>
      </w:r>
      <w:proofErr w:type="spellEnd"/>
      <w:r w:rsidRPr="00B76EBA">
        <w:rPr>
          <w:rFonts w:cs="Times New Roman"/>
          <w:sz w:val="26"/>
          <w:szCs w:val="26"/>
        </w:rPr>
        <w:t xml:space="preserve"> </w:t>
      </w:r>
      <w:proofErr w:type="spellStart"/>
      <w:r w:rsidRPr="00B76EBA">
        <w:rPr>
          <w:rFonts w:cs="Times New Roman"/>
          <w:sz w:val="26"/>
          <w:szCs w:val="26"/>
        </w:rPr>
        <w:t>hoạch</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liên</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lãi</w:t>
      </w:r>
      <w:proofErr w:type="spellEnd"/>
      <w:r w:rsidRPr="00B76EBA">
        <w:rPr>
          <w:rFonts w:cs="Times New Roman"/>
          <w:sz w:val="26"/>
          <w:szCs w:val="26"/>
        </w:rPr>
        <w:t xml:space="preserve"> </w:t>
      </w:r>
      <w:proofErr w:type="spellStart"/>
      <w:r w:rsidRPr="00B76EBA">
        <w:rPr>
          <w:rFonts w:cs="Times New Roman"/>
          <w:sz w:val="26"/>
          <w:szCs w:val="26"/>
        </w:rPr>
        <w:t>suất</w:t>
      </w:r>
      <w:proofErr w:type="spellEnd"/>
      <w:r w:rsidRPr="00B76EBA">
        <w:rPr>
          <w:rFonts w:cs="Times New Roman"/>
          <w:sz w:val="26"/>
          <w:szCs w:val="26"/>
        </w:rPr>
        <w:t xml:space="preserve"> </w:t>
      </w:r>
      <w:proofErr w:type="spellStart"/>
      <w:r w:rsidRPr="00B76EBA">
        <w:rPr>
          <w:rFonts w:cs="Times New Roman"/>
          <w:sz w:val="26"/>
          <w:szCs w:val="26"/>
        </w:rPr>
        <w:t>ưu</w:t>
      </w:r>
      <w:proofErr w:type="spellEnd"/>
      <w:r w:rsidRPr="00B76EBA">
        <w:rPr>
          <w:rFonts w:cs="Times New Roman"/>
          <w:sz w:val="26"/>
          <w:szCs w:val="26"/>
        </w:rPr>
        <w:t xml:space="preserve"> </w:t>
      </w:r>
      <w:proofErr w:type="spellStart"/>
      <w:r w:rsidRPr="00B76EBA">
        <w:rPr>
          <w:rFonts w:cs="Times New Roman"/>
          <w:sz w:val="26"/>
          <w:szCs w:val="26"/>
        </w:rPr>
        <w:t>đãi</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đầu</w:t>
      </w:r>
      <w:proofErr w:type="spellEnd"/>
      <w:r w:rsidRPr="00B76EBA">
        <w:rPr>
          <w:rFonts w:cs="Times New Roman"/>
          <w:sz w:val="26"/>
          <w:szCs w:val="26"/>
        </w:rPr>
        <w:t xml:space="preserve"> </w:t>
      </w:r>
      <w:proofErr w:type="spellStart"/>
      <w:r w:rsidRPr="00B76EBA">
        <w:rPr>
          <w:rFonts w:cs="Times New Roman"/>
          <w:sz w:val="26"/>
          <w:szCs w:val="26"/>
        </w:rPr>
        <w:t>tư</w:t>
      </w:r>
      <w:proofErr w:type="spellEnd"/>
      <w:r w:rsidRPr="00B76EBA">
        <w:rPr>
          <w:rFonts w:cs="Times New Roman"/>
          <w:sz w:val="26"/>
          <w:szCs w:val="26"/>
        </w:rPr>
        <w:t xml:space="preserve"> </w:t>
      </w:r>
      <w:proofErr w:type="spellStart"/>
      <w:r w:rsidRPr="00B76EBA">
        <w:rPr>
          <w:rFonts w:cs="Times New Roman"/>
          <w:sz w:val="26"/>
          <w:szCs w:val="26"/>
        </w:rPr>
        <w:t>vào</w:t>
      </w:r>
      <w:proofErr w:type="spellEnd"/>
      <w:r w:rsidRPr="00B76EBA">
        <w:rPr>
          <w:rFonts w:cs="Times New Roman"/>
          <w:sz w:val="26"/>
          <w:szCs w:val="26"/>
        </w:rPr>
        <w:t xml:space="preserve"> </w:t>
      </w:r>
      <w:proofErr w:type="spellStart"/>
      <w:r w:rsidRPr="00B76EBA">
        <w:rPr>
          <w:rFonts w:cs="Times New Roman"/>
          <w:sz w:val="26"/>
          <w:szCs w:val="26"/>
        </w:rPr>
        <w:t>giống</w:t>
      </w:r>
      <w:proofErr w:type="spellEnd"/>
      <w:r w:rsidRPr="00B76EBA">
        <w:rPr>
          <w:rFonts w:cs="Times New Roman"/>
          <w:sz w:val="26"/>
          <w:szCs w:val="26"/>
        </w:rPr>
        <w:t xml:space="preserve"> </w:t>
      </w:r>
      <w:proofErr w:type="spellStart"/>
      <w:r w:rsidRPr="00B76EBA">
        <w:rPr>
          <w:rFonts w:cs="Times New Roman"/>
          <w:sz w:val="26"/>
          <w:szCs w:val="26"/>
        </w:rPr>
        <w:t>chất</w:t>
      </w:r>
      <w:proofErr w:type="spellEnd"/>
      <w:r w:rsidRPr="00B76EBA">
        <w:rPr>
          <w:rFonts w:cs="Times New Roman"/>
          <w:sz w:val="26"/>
          <w:szCs w:val="26"/>
        </w:rPr>
        <w:t xml:space="preserve"> </w:t>
      </w:r>
      <w:proofErr w:type="spellStart"/>
      <w:r w:rsidRPr="00B76EBA">
        <w:rPr>
          <w:rFonts w:cs="Times New Roman"/>
          <w:sz w:val="26"/>
          <w:szCs w:val="26"/>
        </w:rPr>
        <w:t>lượng</w:t>
      </w:r>
      <w:proofErr w:type="spellEnd"/>
      <w:r w:rsidRPr="00B76EBA">
        <w:rPr>
          <w:rFonts w:cs="Times New Roman"/>
          <w:sz w:val="26"/>
          <w:szCs w:val="26"/>
        </w:rPr>
        <w:t xml:space="preserve"> </w:t>
      </w:r>
      <w:proofErr w:type="spellStart"/>
      <w:r w:rsidRPr="00B76EBA">
        <w:rPr>
          <w:rFonts w:cs="Times New Roman"/>
          <w:sz w:val="26"/>
          <w:szCs w:val="26"/>
        </w:rPr>
        <w:t>cao</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giới</w:t>
      </w:r>
      <w:proofErr w:type="spellEnd"/>
      <w:r w:rsidRPr="00B76EBA">
        <w:rPr>
          <w:rFonts w:cs="Times New Roman"/>
          <w:sz w:val="26"/>
          <w:szCs w:val="26"/>
        </w:rPr>
        <w:t xml:space="preserve"> </w:t>
      </w:r>
      <w:proofErr w:type="spellStart"/>
      <w:r w:rsidRPr="00B76EBA">
        <w:rPr>
          <w:rFonts w:cs="Times New Roman"/>
          <w:sz w:val="26"/>
          <w:szCs w:val="26"/>
        </w:rPr>
        <w:t>hóa</w:t>
      </w:r>
      <w:proofErr w:type="spellEnd"/>
      <w:r w:rsidRPr="00B76EBA">
        <w:rPr>
          <w:rFonts w:cs="Times New Roman"/>
          <w:sz w:val="26"/>
          <w:szCs w:val="26"/>
        </w:rPr>
        <w:t xml:space="preserve">, </w:t>
      </w:r>
      <w:proofErr w:type="spellStart"/>
      <w:r w:rsidRPr="00B76EBA">
        <w:rPr>
          <w:rFonts w:cs="Times New Roman"/>
          <w:sz w:val="26"/>
          <w:szCs w:val="26"/>
        </w:rPr>
        <w:t>canh</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bền</w:t>
      </w:r>
      <w:proofErr w:type="spellEnd"/>
      <w:r w:rsidRPr="00B76EBA">
        <w:rPr>
          <w:rFonts w:cs="Times New Roman"/>
          <w:sz w:val="26"/>
          <w:szCs w:val="26"/>
        </w:rPr>
        <w:t xml:space="preserve"> </w:t>
      </w:r>
      <w:proofErr w:type="spellStart"/>
      <w:r w:rsidRPr="00B76EBA">
        <w:rPr>
          <w:rFonts w:cs="Times New Roman"/>
          <w:sz w:val="26"/>
          <w:szCs w:val="26"/>
        </w:rPr>
        <w:t>vững</w:t>
      </w:r>
      <w:proofErr w:type="spellEnd"/>
      <w:r w:rsidRPr="00B76EBA">
        <w:rPr>
          <w:rFonts w:cs="Times New Roman"/>
          <w:sz w:val="26"/>
          <w:szCs w:val="26"/>
        </w:rPr>
        <w:t xml:space="preserve">. </w:t>
      </w:r>
      <w:proofErr w:type="spellStart"/>
      <w:r w:rsidRPr="00B76EBA">
        <w:rPr>
          <w:rFonts w:cs="Times New Roman"/>
          <w:sz w:val="26"/>
          <w:szCs w:val="26"/>
        </w:rPr>
        <w:t>Nhân</w:t>
      </w:r>
      <w:proofErr w:type="spellEnd"/>
      <w:r w:rsidRPr="00B76EBA">
        <w:rPr>
          <w:rFonts w:cs="Times New Roman"/>
          <w:sz w:val="26"/>
          <w:szCs w:val="26"/>
        </w:rPr>
        <w:t xml:space="preserve"> </w:t>
      </w:r>
      <w:proofErr w:type="spellStart"/>
      <w:r w:rsidRPr="00B76EBA">
        <w:rPr>
          <w:rFonts w:cs="Times New Roman"/>
          <w:sz w:val="26"/>
          <w:szCs w:val="26"/>
        </w:rPr>
        <w:t>rộng</w:t>
      </w:r>
      <w:proofErr w:type="spellEnd"/>
      <w:r w:rsidRPr="00B76EBA">
        <w:rPr>
          <w:rFonts w:cs="Times New Roman"/>
          <w:sz w:val="26"/>
          <w:szCs w:val="26"/>
        </w:rPr>
        <w:t xml:space="preserve"> </w:t>
      </w:r>
      <w:proofErr w:type="spellStart"/>
      <w:r w:rsidRPr="00B76EBA">
        <w:rPr>
          <w:rFonts w:cs="Times New Roman"/>
          <w:sz w:val="26"/>
          <w:szCs w:val="26"/>
        </w:rPr>
        <w:t>bảo</w:t>
      </w:r>
      <w:proofErr w:type="spellEnd"/>
      <w:r w:rsidRPr="00B76EBA">
        <w:rPr>
          <w:rFonts w:cs="Times New Roman"/>
          <w:sz w:val="26"/>
          <w:szCs w:val="26"/>
        </w:rPr>
        <w:t xml:space="preserve"> </w:t>
      </w:r>
      <w:proofErr w:type="spellStart"/>
      <w:r w:rsidRPr="00B76EBA">
        <w:rPr>
          <w:rFonts w:cs="Times New Roman"/>
          <w:sz w:val="26"/>
          <w:szCs w:val="26"/>
        </w:rPr>
        <w:t>hiểm</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đặc</w:t>
      </w:r>
      <w:proofErr w:type="spellEnd"/>
      <w:r w:rsidRPr="00B76EBA">
        <w:rPr>
          <w:rFonts w:cs="Times New Roman"/>
          <w:sz w:val="26"/>
          <w:szCs w:val="26"/>
        </w:rPr>
        <w:t xml:space="preserve"> </w:t>
      </w:r>
      <w:proofErr w:type="spellStart"/>
      <w:r w:rsidRPr="00B76EBA">
        <w:rPr>
          <w:rFonts w:cs="Times New Roman"/>
          <w:sz w:val="26"/>
          <w:szCs w:val="26"/>
        </w:rPr>
        <w:t>biệt</w:t>
      </w:r>
      <w:proofErr w:type="spellEnd"/>
      <w:r w:rsidRPr="00B76EBA">
        <w:rPr>
          <w:rFonts w:cs="Times New Roman"/>
          <w:sz w:val="26"/>
          <w:szCs w:val="26"/>
        </w:rPr>
        <w:t xml:space="preserve"> </w:t>
      </w:r>
      <w:proofErr w:type="spellStart"/>
      <w:r w:rsidRPr="00B76EBA">
        <w:rPr>
          <w:rFonts w:cs="Times New Roman"/>
          <w:sz w:val="26"/>
          <w:szCs w:val="26"/>
        </w:rPr>
        <w:t>bảo</w:t>
      </w:r>
      <w:proofErr w:type="spellEnd"/>
      <w:r w:rsidRPr="00B76EBA">
        <w:rPr>
          <w:rFonts w:cs="Times New Roman"/>
          <w:sz w:val="26"/>
          <w:szCs w:val="26"/>
        </w:rPr>
        <w:t xml:space="preserve"> </w:t>
      </w:r>
      <w:proofErr w:type="spellStart"/>
      <w:r w:rsidRPr="00B76EBA">
        <w:rPr>
          <w:rFonts w:cs="Times New Roman"/>
          <w:sz w:val="26"/>
          <w:szCs w:val="26"/>
        </w:rPr>
        <w:t>hiểm</w:t>
      </w:r>
      <w:proofErr w:type="spellEnd"/>
      <w:r w:rsidRPr="00B76EBA">
        <w:rPr>
          <w:rFonts w:cs="Times New Roman"/>
          <w:sz w:val="26"/>
          <w:szCs w:val="26"/>
        </w:rPr>
        <w:t xml:space="preserve"> </w:t>
      </w:r>
      <w:proofErr w:type="spellStart"/>
      <w:r w:rsidRPr="00B76EBA">
        <w:rPr>
          <w:rFonts w:cs="Times New Roman"/>
          <w:sz w:val="26"/>
          <w:szCs w:val="26"/>
        </w:rPr>
        <w:t>theo</w:t>
      </w:r>
      <w:proofErr w:type="spellEnd"/>
      <w:r w:rsidRPr="00B76EBA">
        <w:rPr>
          <w:rFonts w:cs="Times New Roman"/>
          <w:sz w:val="26"/>
          <w:szCs w:val="26"/>
        </w:rPr>
        <w:t xml:space="preserve"> </w:t>
      </w:r>
      <w:proofErr w:type="spellStart"/>
      <w:r w:rsidRPr="00B76EBA">
        <w:rPr>
          <w:rFonts w:cs="Times New Roman"/>
          <w:sz w:val="26"/>
          <w:szCs w:val="26"/>
        </w:rPr>
        <w:t>vùng</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Thiết</w:t>
      </w:r>
      <w:proofErr w:type="spellEnd"/>
      <w:r w:rsidRPr="00B76EBA">
        <w:rPr>
          <w:rFonts w:cs="Times New Roman"/>
          <w:sz w:val="26"/>
          <w:szCs w:val="26"/>
        </w:rPr>
        <w:t xml:space="preserve"> </w:t>
      </w:r>
      <w:proofErr w:type="spellStart"/>
      <w:r w:rsidRPr="00B76EBA">
        <w:rPr>
          <w:rFonts w:cs="Times New Roman"/>
          <w:sz w:val="26"/>
          <w:szCs w:val="26"/>
        </w:rPr>
        <w:t>kế</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phẩm</w:t>
      </w:r>
      <w:proofErr w:type="spellEnd"/>
      <w:r w:rsidRPr="00B76EBA">
        <w:rPr>
          <w:rFonts w:cs="Times New Roman"/>
          <w:sz w:val="26"/>
          <w:szCs w:val="26"/>
        </w:rPr>
        <w:t xml:space="preserve"> </w:t>
      </w:r>
      <w:proofErr w:type="spellStart"/>
      <w:r w:rsidRPr="00B76EBA">
        <w:rPr>
          <w:rFonts w:cs="Times New Roman"/>
          <w:sz w:val="26"/>
          <w:szCs w:val="26"/>
        </w:rPr>
        <w:t>bảo</w:t>
      </w:r>
      <w:proofErr w:type="spellEnd"/>
      <w:r w:rsidRPr="00B76EBA">
        <w:rPr>
          <w:rFonts w:cs="Times New Roman"/>
          <w:sz w:val="26"/>
          <w:szCs w:val="26"/>
        </w:rPr>
        <w:t xml:space="preserve"> </w:t>
      </w:r>
      <w:proofErr w:type="spellStart"/>
      <w:r w:rsidRPr="00B76EBA">
        <w:rPr>
          <w:rFonts w:cs="Times New Roman"/>
          <w:sz w:val="26"/>
          <w:szCs w:val="26"/>
        </w:rPr>
        <w:t>hiểm</w:t>
      </w:r>
      <w:proofErr w:type="spellEnd"/>
      <w:r w:rsidRPr="00B76EBA">
        <w:rPr>
          <w:rFonts w:cs="Times New Roman"/>
          <w:sz w:val="26"/>
          <w:szCs w:val="26"/>
        </w:rPr>
        <w:t xml:space="preserve"> </w:t>
      </w:r>
      <w:proofErr w:type="spellStart"/>
      <w:r w:rsidRPr="00B76EBA">
        <w:rPr>
          <w:rFonts w:cs="Times New Roman"/>
          <w:sz w:val="26"/>
          <w:szCs w:val="26"/>
        </w:rPr>
        <w:t>phù</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quy</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sự</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của</w:t>
      </w:r>
      <w:proofErr w:type="spellEnd"/>
      <w:r w:rsidRPr="00B76EBA">
        <w:rPr>
          <w:rFonts w:cs="Times New Roman"/>
          <w:sz w:val="26"/>
          <w:szCs w:val="26"/>
        </w:rPr>
        <w:t xml:space="preserve"> </w:t>
      </w:r>
      <w:proofErr w:type="spellStart"/>
      <w:r w:rsidRPr="00B76EBA">
        <w:rPr>
          <w:rFonts w:cs="Times New Roman"/>
          <w:sz w:val="26"/>
          <w:szCs w:val="26"/>
        </w:rPr>
        <w:t>Nhà</w:t>
      </w:r>
      <w:proofErr w:type="spellEnd"/>
      <w:r w:rsidRPr="00B76EBA">
        <w:rPr>
          <w:rFonts w:cs="Times New Roman"/>
          <w:sz w:val="26"/>
          <w:szCs w:val="26"/>
        </w:rPr>
        <w:t xml:space="preserve"> </w:t>
      </w:r>
      <w:proofErr w:type="spellStart"/>
      <w:r w:rsidRPr="00B76EBA">
        <w:rPr>
          <w:rFonts w:cs="Times New Roman"/>
          <w:sz w:val="26"/>
          <w:szCs w:val="26"/>
        </w:rPr>
        <w:t>nước</w:t>
      </w:r>
      <w:proofErr w:type="spellEnd"/>
      <w:r w:rsidRPr="00B76EBA">
        <w:rPr>
          <w:rFonts w:cs="Times New Roman"/>
          <w:sz w:val="26"/>
          <w:szCs w:val="26"/>
        </w:rPr>
        <w:t xml:space="preserve"> </w:t>
      </w:r>
      <w:proofErr w:type="spellStart"/>
      <w:r w:rsidRPr="00B76EBA">
        <w:rPr>
          <w:rFonts w:cs="Times New Roman"/>
          <w:sz w:val="26"/>
          <w:szCs w:val="26"/>
        </w:rPr>
        <w:t>về</w:t>
      </w:r>
      <w:proofErr w:type="spellEnd"/>
      <w:r w:rsidRPr="00B76EBA">
        <w:rPr>
          <w:rFonts w:cs="Times New Roman"/>
          <w:sz w:val="26"/>
          <w:szCs w:val="26"/>
        </w:rPr>
        <w:t xml:space="preserve"> </w:t>
      </w:r>
      <w:proofErr w:type="spellStart"/>
      <w:r w:rsidRPr="00B76EBA">
        <w:rPr>
          <w:rFonts w:cs="Times New Roman"/>
          <w:sz w:val="26"/>
          <w:szCs w:val="26"/>
        </w:rPr>
        <w:t>phí</w:t>
      </w:r>
      <w:proofErr w:type="spellEnd"/>
      <w:r w:rsidRPr="00B76EBA">
        <w:rPr>
          <w:rFonts w:cs="Times New Roman"/>
          <w:sz w:val="26"/>
          <w:szCs w:val="26"/>
        </w:rPr>
        <w:t xml:space="preserve"> </w:t>
      </w:r>
      <w:proofErr w:type="spellStart"/>
      <w:r w:rsidRPr="00B76EBA">
        <w:rPr>
          <w:rFonts w:cs="Times New Roman"/>
          <w:sz w:val="26"/>
          <w:szCs w:val="26"/>
        </w:rPr>
        <w:t>bảo</w:t>
      </w:r>
      <w:proofErr w:type="spellEnd"/>
      <w:r w:rsidRPr="00B76EBA">
        <w:rPr>
          <w:rFonts w:cs="Times New Roman"/>
          <w:sz w:val="26"/>
          <w:szCs w:val="26"/>
        </w:rPr>
        <w:t xml:space="preserve"> </w:t>
      </w:r>
      <w:proofErr w:type="spellStart"/>
      <w:r w:rsidRPr="00B76EBA">
        <w:rPr>
          <w:rFonts w:cs="Times New Roman"/>
          <w:sz w:val="26"/>
          <w:szCs w:val="26"/>
        </w:rPr>
        <w:t>hiểm</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bảo</w:t>
      </w:r>
      <w:proofErr w:type="spellEnd"/>
      <w:r w:rsidRPr="00B76EBA">
        <w:rPr>
          <w:rFonts w:cs="Times New Roman"/>
          <w:sz w:val="26"/>
          <w:szCs w:val="26"/>
        </w:rPr>
        <w:t xml:space="preserve"> </w:t>
      </w:r>
      <w:proofErr w:type="spellStart"/>
      <w:r w:rsidRPr="00B76EBA">
        <w:rPr>
          <w:rFonts w:cs="Times New Roman"/>
          <w:sz w:val="26"/>
          <w:szCs w:val="26"/>
        </w:rPr>
        <w:t>hiểm</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tín</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giảm</w:t>
      </w:r>
      <w:proofErr w:type="spellEnd"/>
      <w:r w:rsidRPr="00B76EBA">
        <w:rPr>
          <w:rFonts w:cs="Times New Roman"/>
          <w:sz w:val="26"/>
          <w:szCs w:val="26"/>
        </w:rPr>
        <w:t xml:space="preserve"> </w:t>
      </w:r>
      <w:proofErr w:type="spellStart"/>
      <w:r w:rsidRPr="00B76EBA">
        <w:rPr>
          <w:rFonts w:cs="Times New Roman"/>
          <w:sz w:val="26"/>
          <w:szCs w:val="26"/>
        </w:rPr>
        <w:t>rủi</w:t>
      </w:r>
      <w:proofErr w:type="spellEnd"/>
      <w:r w:rsidRPr="00B76EBA">
        <w:rPr>
          <w:rFonts w:cs="Times New Roman"/>
          <w:sz w:val="26"/>
          <w:szCs w:val="26"/>
        </w:rPr>
        <w:t xml:space="preserve"> </w:t>
      </w:r>
      <w:proofErr w:type="spellStart"/>
      <w:r w:rsidRPr="00B76EBA">
        <w:rPr>
          <w:rFonts w:cs="Times New Roman"/>
          <w:sz w:val="26"/>
          <w:szCs w:val="26"/>
        </w:rPr>
        <w:t>ro</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ngân</w:t>
      </w:r>
      <w:proofErr w:type="spellEnd"/>
      <w:r w:rsidRPr="00B76EBA">
        <w:rPr>
          <w:rFonts w:cs="Times New Roman"/>
          <w:sz w:val="26"/>
          <w:szCs w:val="26"/>
        </w:rPr>
        <w:t xml:space="preserve"> </w:t>
      </w:r>
      <w:proofErr w:type="spellStart"/>
      <w:r w:rsidRPr="00B76EBA">
        <w:rPr>
          <w:rFonts w:cs="Times New Roman"/>
          <w:sz w:val="26"/>
          <w:szCs w:val="26"/>
        </w:rPr>
        <w:t>hàng</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dân</w:t>
      </w:r>
      <w:proofErr w:type="spellEnd"/>
      <w:r w:rsidRPr="00B76EBA">
        <w:rPr>
          <w:rFonts w:cs="Times New Roman"/>
          <w:sz w:val="26"/>
          <w:szCs w:val="26"/>
        </w:rPr>
        <w:t>.</w:t>
      </w:r>
    </w:p>
    <w:p w14:paraId="2B933D91" w14:textId="515BD7C0" w:rsidR="00283F42" w:rsidRPr="00B76EBA" w:rsidRDefault="00283F42" w:rsidP="00B76EBA">
      <w:pPr>
        <w:spacing w:line="240" w:lineRule="auto"/>
        <w:ind w:firstLine="709"/>
        <w:jc w:val="both"/>
        <w:rPr>
          <w:rFonts w:cs="Times New Roman"/>
          <w:b/>
          <w:bCs/>
          <w:i/>
          <w:iCs/>
          <w:sz w:val="26"/>
          <w:szCs w:val="26"/>
        </w:rPr>
      </w:pPr>
      <w:proofErr w:type="spellStart"/>
      <w:r w:rsidRPr="00B76EBA">
        <w:rPr>
          <w:rFonts w:cs="Times New Roman"/>
          <w:b/>
          <w:bCs/>
          <w:i/>
          <w:iCs/>
          <w:sz w:val="26"/>
          <w:szCs w:val="26"/>
        </w:rPr>
        <w:t>Đẩy</w:t>
      </w:r>
      <w:proofErr w:type="spellEnd"/>
      <w:r w:rsidRPr="00B76EBA">
        <w:rPr>
          <w:rFonts w:cs="Times New Roman"/>
          <w:b/>
          <w:bCs/>
          <w:i/>
          <w:iCs/>
          <w:sz w:val="26"/>
          <w:szCs w:val="26"/>
        </w:rPr>
        <w:t xml:space="preserve"> </w:t>
      </w:r>
      <w:proofErr w:type="spellStart"/>
      <w:r w:rsidRPr="00B76EBA">
        <w:rPr>
          <w:rFonts w:cs="Times New Roman"/>
          <w:b/>
          <w:bCs/>
          <w:i/>
          <w:iCs/>
          <w:sz w:val="26"/>
          <w:szCs w:val="26"/>
        </w:rPr>
        <w:t>mạnh</w:t>
      </w:r>
      <w:proofErr w:type="spellEnd"/>
      <w:r w:rsidRPr="00B76EBA">
        <w:rPr>
          <w:rFonts w:cs="Times New Roman"/>
          <w:b/>
          <w:bCs/>
          <w:i/>
          <w:iCs/>
          <w:sz w:val="26"/>
          <w:szCs w:val="26"/>
        </w:rPr>
        <w:t xml:space="preserve"> </w:t>
      </w:r>
      <w:proofErr w:type="spellStart"/>
      <w:r w:rsidRPr="00B76EBA">
        <w:rPr>
          <w:rFonts w:cs="Times New Roman"/>
          <w:b/>
          <w:bCs/>
          <w:i/>
          <w:iCs/>
          <w:sz w:val="26"/>
          <w:szCs w:val="26"/>
        </w:rPr>
        <w:t>ứng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dụng</w:t>
      </w:r>
      <w:proofErr w:type="spellEnd"/>
      <w:r w:rsidRPr="00B76EBA">
        <w:rPr>
          <w:rFonts w:cs="Times New Roman"/>
          <w:b/>
          <w:bCs/>
          <w:i/>
          <w:iCs/>
          <w:sz w:val="26"/>
          <w:szCs w:val="26"/>
        </w:rPr>
        <w:t xml:space="preserve"> khoa </w:t>
      </w:r>
      <w:proofErr w:type="spellStart"/>
      <w:r w:rsidRPr="00B76EBA">
        <w:rPr>
          <w:rFonts w:cs="Times New Roman"/>
          <w:b/>
          <w:bCs/>
          <w:i/>
          <w:iCs/>
          <w:sz w:val="26"/>
          <w:szCs w:val="26"/>
        </w:rPr>
        <w:t>học</w:t>
      </w:r>
      <w:proofErr w:type="spellEnd"/>
      <w:r w:rsidRPr="00B76EBA">
        <w:rPr>
          <w:rFonts w:cs="Times New Roman"/>
          <w:b/>
          <w:bCs/>
          <w:i/>
          <w:iCs/>
          <w:sz w:val="26"/>
          <w:szCs w:val="26"/>
        </w:rPr>
        <w:t xml:space="preserve"> </w:t>
      </w:r>
      <w:proofErr w:type="spellStart"/>
      <w:r w:rsidRPr="00B76EBA">
        <w:rPr>
          <w:rFonts w:cs="Times New Roman"/>
          <w:b/>
          <w:bCs/>
          <w:i/>
          <w:iCs/>
          <w:sz w:val="26"/>
          <w:szCs w:val="26"/>
        </w:rPr>
        <w:t>công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nghệ</w:t>
      </w:r>
      <w:proofErr w:type="spellEnd"/>
      <w:r w:rsidRPr="00B76EBA">
        <w:rPr>
          <w:rFonts w:cs="Times New Roman"/>
          <w:b/>
          <w:bCs/>
          <w:i/>
          <w:iCs/>
          <w:sz w:val="26"/>
          <w:szCs w:val="26"/>
        </w:rPr>
        <w:t xml:space="preserve"> </w:t>
      </w:r>
      <w:proofErr w:type="spellStart"/>
      <w:r w:rsidRPr="00B76EBA">
        <w:rPr>
          <w:rFonts w:cs="Times New Roman"/>
          <w:b/>
          <w:bCs/>
          <w:i/>
          <w:iCs/>
          <w:sz w:val="26"/>
          <w:szCs w:val="26"/>
        </w:rPr>
        <w:t>và</w:t>
      </w:r>
      <w:proofErr w:type="spellEnd"/>
      <w:r w:rsidRPr="00B76EBA">
        <w:rPr>
          <w:rFonts w:cs="Times New Roman"/>
          <w:b/>
          <w:bCs/>
          <w:i/>
          <w:iCs/>
          <w:sz w:val="26"/>
          <w:szCs w:val="26"/>
        </w:rPr>
        <w:t xml:space="preserve"> </w:t>
      </w:r>
      <w:proofErr w:type="spellStart"/>
      <w:r w:rsidRPr="00B76EBA">
        <w:rPr>
          <w:rFonts w:cs="Times New Roman"/>
          <w:b/>
          <w:bCs/>
          <w:i/>
          <w:iCs/>
          <w:sz w:val="26"/>
          <w:szCs w:val="26"/>
        </w:rPr>
        <w:t>chuyển</w:t>
      </w:r>
      <w:proofErr w:type="spellEnd"/>
      <w:r w:rsidRPr="00B76EBA">
        <w:rPr>
          <w:rFonts w:cs="Times New Roman"/>
          <w:b/>
          <w:bCs/>
          <w:i/>
          <w:iCs/>
          <w:sz w:val="26"/>
          <w:szCs w:val="26"/>
        </w:rPr>
        <w:t xml:space="preserve"> </w:t>
      </w:r>
      <w:proofErr w:type="spellStart"/>
      <w:r w:rsidRPr="00B76EBA">
        <w:rPr>
          <w:rFonts w:cs="Times New Roman"/>
          <w:b/>
          <w:bCs/>
          <w:i/>
          <w:iCs/>
          <w:sz w:val="26"/>
          <w:szCs w:val="26"/>
        </w:rPr>
        <w:t>đổi</w:t>
      </w:r>
      <w:proofErr w:type="spellEnd"/>
      <w:r w:rsidRPr="00B76EBA">
        <w:rPr>
          <w:rFonts w:cs="Times New Roman"/>
          <w:b/>
          <w:bCs/>
          <w:i/>
          <w:iCs/>
          <w:sz w:val="26"/>
          <w:szCs w:val="26"/>
        </w:rPr>
        <w:t xml:space="preserve"> </w:t>
      </w:r>
      <w:proofErr w:type="spellStart"/>
      <w:r w:rsidRPr="00B76EBA">
        <w:rPr>
          <w:rFonts w:cs="Times New Roman"/>
          <w:b/>
          <w:bCs/>
          <w:i/>
          <w:iCs/>
          <w:sz w:val="26"/>
          <w:szCs w:val="26"/>
        </w:rPr>
        <w:t>số</w:t>
      </w:r>
      <w:proofErr w:type="spellEnd"/>
    </w:p>
    <w:p w14:paraId="4B0F4F33" w14:textId="0750C812" w:rsidR="00283F42" w:rsidRPr="00B76EBA" w:rsidRDefault="00283F42" w:rsidP="00B76EBA">
      <w:pPr>
        <w:spacing w:line="240" w:lineRule="auto"/>
        <w:ind w:firstLine="709"/>
        <w:jc w:val="both"/>
        <w:rPr>
          <w:rFonts w:cs="Times New Roman"/>
          <w:sz w:val="26"/>
          <w:szCs w:val="26"/>
        </w:rPr>
      </w:pPr>
      <w:r w:rsidRPr="00B76EBA">
        <w:rPr>
          <w:rFonts w:cs="Times New Roman"/>
          <w:sz w:val="26"/>
          <w:szCs w:val="26"/>
        </w:rPr>
        <w:t xml:space="preserve">Khoa </w:t>
      </w:r>
      <w:proofErr w:type="spellStart"/>
      <w:r w:rsidRPr="00B76EBA">
        <w:rPr>
          <w:rFonts w:cs="Times New Roman"/>
          <w:sz w:val="26"/>
          <w:szCs w:val="26"/>
        </w:rPr>
        <w:t>học</w:t>
      </w:r>
      <w:proofErr w:type="spellEnd"/>
      <w:r w:rsidRPr="00B76EBA">
        <w:rPr>
          <w:rFonts w:cs="Times New Roman"/>
          <w:sz w:val="26"/>
          <w:szCs w:val="26"/>
        </w:rPr>
        <w:t xml:space="preserve"> </w:t>
      </w:r>
      <w:proofErr w:type="spellStart"/>
      <w:r w:rsidRPr="00B76EBA">
        <w:rPr>
          <w:rFonts w:cs="Times New Roman"/>
          <w:sz w:val="26"/>
          <w:szCs w:val="26"/>
        </w:rPr>
        <w:t>công</w:t>
      </w:r>
      <w:proofErr w:type="spellEnd"/>
      <w:r w:rsidRPr="00B76EBA">
        <w:rPr>
          <w:rFonts w:cs="Times New Roman"/>
          <w:sz w:val="26"/>
          <w:szCs w:val="26"/>
        </w:rPr>
        <w:t xml:space="preserve"> </w:t>
      </w:r>
      <w:proofErr w:type="spellStart"/>
      <w:r w:rsidRPr="00B76EBA">
        <w:rPr>
          <w:rFonts w:cs="Times New Roman"/>
          <w:sz w:val="26"/>
          <w:szCs w:val="26"/>
        </w:rPr>
        <w:t>nghệ</w:t>
      </w:r>
      <w:proofErr w:type="spellEnd"/>
      <w:r w:rsidRPr="00B76EBA">
        <w:rPr>
          <w:rFonts w:cs="Times New Roman"/>
          <w:sz w:val="26"/>
          <w:szCs w:val="26"/>
        </w:rPr>
        <w:t xml:space="preserve"> </w:t>
      </w:r>
      <w:proofErr w:type="spellStart"/>
      <w:r w:rsidRPr="00B76EBA">
        <w:rPr>
          <w:rFonts w:cs="Times New Roman"/>
          <w:sz w:val="26"/>
          <w:szCs w:val="26"/>
        </w:rPr>
        <w:t>là</w:t>
      </w:r>
      <w:proofErr w:type="spellEnd"/>
      <w:r w:rsidRPr="00B76EBA">
        <w:rPr>
          <w:rFonts w:cs="Times New Roman"/>
          <w:sz w:val="26"/>
          <w:szCs w:val="26"/>
        </w:rPr>
        <w:t xml:space="preserve"> </w:t>
      </w:r>
      <w:proofErr w:type="spellStart"/>
      <w:r w:rsidRPr="00B76EBA">
        <w:rPr>
          <w:rFonts w:cs="Times New Roman"/>
          <w:sz w:val="26"/>
          <w:szCs w:val="26"/>
        </w:rPr>
        <w:t>đòn</w:t>
      </w:r>
      <w:proofErr w:type="spellEnd"/>
      <w:r w:rsidRPr="00B76EBA">
        <w:rPr>
          <w:rFonts w:cs="Times New Roman"/>
          <w:sz w:val="26"/>
          <w:szCs w:val="26"/>
        </w:rPr>
        <w:t xml:space="preserve"> </w:t>
      </w:r>
      <w:proofErr w:type="spellStart"/>
      <w:r w:rsidRPr="00B76EBA">
        <w:rPr>
          <w:rFonts w:cs="Times New Roman"/>
          <w:sz w:val="26"/>
          <w:szCs w:val="26"/>
        </w:rPr>
        <w:t>bẩy</w:t>
      </w:r>
      <w:proofErr w:type="spellEnd"/>
      <w:r w:rsidRPr="00B76EBA">
        <w:rPr>
          <w:rFonts w:cs="Times New Roman"/>
          <w:sz w:val="26"/>
          <w:szCs w:val="26"/>
        </w:rPr>
        <w:t xml:space="preserve"> </w:t>
      </w:r>
      <w:proofErr w:type="spellStart"/>
      <w:r w:rsidRPr="00B76EBA">
        <w:rPr>
          <w:rFonts w:cs="Times New Roman"/>
          <w:sz w:val="26"/>
          <w:szCs w:val="26"/>
        </w:rPr>
        <w:t>quan</w:t>
      </w:r>
      <w:proofErr w:type="spellEnd"/>
      <w:r w:rsidRPr="00B76EBA">
        <w:rPr>
          <w:rFonts w:cs="Times New Roman"/>
          <w:sz w:val="26"/>
          <w:szCs w:val="26"/>
        </w:rPr>
        <w:t xml:space="preserve"> </w:t>
      </w:r>
      <w:proofErr w:type="spellStart"/>
      <w:r w:rsidRPr="00B76EBA">
        <w:rPr>
          <w:rFonts w:cs="Times New Roman"/>
          <w:sz w:val="26"/>
          <w:szCs w:val="26"/>
        </w:rPr>
        <w:t>trọng</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nâng</w:t>
      </w:r>
      <w:proofErr w:type="spellEnd"/>
      <w:r w:rsidRPr="00B76EBA">
        <w:rPr>
          <w:rFonts w:cs="Times New Roman"/>
          <w:sz w:val="26"/>
          <w:szCs w:val="26"/>
        </w:rPr>
        <w:t xml:space="preserve"> </w:t>
      </w:r>
      <w:proofErr w:type="spellStart"/>
      <w:r w:rsidRPr="00B76EBA">
        <w:rPr>
          <w:rFonts w:cs="Times New Roman"/>
          <w:sz w:val="26"/>
          <w:szCs w:val="26"/>
        </w:rPr>
        <w:t>cao</w:t>
      </w:r>
      <w:proofErr w:type="spellEnd"/>
      <w:r w:rsidRPr="00B76EBA">
        <w:rPr>
          <w:rFonts w:cs="Times New Roman"/>
          <w:sz w:val="26"/>
          <w:szCs w:val="26"/>
        </w:rPr>
        <w:t xml:space="preserve"> </w:t>
      </w:r>
      <w:proofErr w:type="spellStart"/>
      <w:r w:rsidRPr="00B76EBA">
        <w:rPr>
          <w:rFonts w:cs="Times New Roman"/>
          <w:sz w:val="26"/>
          <w:szCs w:val="26"/>
        </w:rPr>
        <w:t>hiệu</w:t>
      </w:r>
      <w:proofErr w:type="spellEnd"/>
      <w:r w:rsidRPr="00B76EBA">
        <w:rPr>
          <w:rFonts w:cs="Times New Roman"/>
          <w:sz w:val="26"/>
          <w:szCs w:val="26"/>
        </w:rPr>
        <w:t xml:space="preserve"> </w:t>
      </w:r>
      <w:proofErr w:type="spellStart"/>
      <w:r w:rsidRPr="00B76EBA">
        <w:rPr>
          <w:rFonts w:cs="Times New Roman"/>
          <w:sz w:val="26"/>
          <w:szCs w:val="26"/>
        </w:rPr>
        <w:t>quả</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giảm</w:t>
      </w:r>
      <w:proofErr w:type="spellEnd"/>
      <w:r w:rsidRPr="00B76EBA">
        <w:rPr>
          <w:rFonts w:cs="Times New Roman"/>
          <w:sz w:val="26"/>
          <w:szCs w:val="26"/>
        </w:rPr>
        <w:t xml:space="preserve"> chi </w:t>
      </w:r>
      <w:proofErr w:type="spellStart"/>
      <w:r w:rsidRPr="00B76EBA">
        <w:rPr>
          <w:rFonts w:cs="Times New Roman"/>
          <w:sz w:val="26"/>
          <w:szCs w:val="26"/>
        </w:rPr>
        <w:t>phí</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gia</w:t>
      </w:r>
      <w:proofErr w:type="spellEnd"/>
      <w:r w:rsidRPr="00B76EBA">
        <w:rPr>
          <w:rFonts w:cs="Times New Roman"/>
          <w:sz w:val="26"/>
          <w:szCs w:val="26"/>
        </w:rPr>
        <w:t xml:space="preserve"> </w:t>
      </w:r>
      <w:proofErr w:type="spellStart"/>
      <w:r w:rsidRPr="00B76EBA">
        <w:rPr>
          <w:rFonts w:cs="Times New Roman"/>
          <w:sz w:val="26"/>
          <w:szCs w:val="26"/>
        </w:rPr>
        <w:t>tăng</w:t>
      </w:r>
      <w:proofErr w:type="spellEnd"/>
      <w:r w:rsidRPr="00B76EBA">
        <w:rPr>
          <w:rFonts w:cs="Times New Roman"/>
          <w:sz w:val="26"/>
          <w:szCs w:val="26"/>
        </w:rPr>
        <w:t xml:space="preserve"> </w:t>
      </w:r>
      <w:proofErr w:type="spellStart"/>
      <w:r w:rsidRPr="00B76EBA">
        <w:rPr>
          <w:rFonts w:cs="Times New Roman"/>
          <w:sz w:val="26"/>
          <w:szCs w:val="26"/>
        </w:rPr>
        <w:t>giá</w:t>
      </w:r>
      <w:proofErr w:type="spellEnd"/>
      <w:r w:rsidRPr="00B76EBA">
        <w:rPr>
          <w:rFonts w:cs="Times New Roman"/>
          <w:sz w:val="26"/>
          <w:szCs w:val="26"/>
        </w:rPr>
        <w:t xml:space="preserve"> </w:t>
      </w:r>
      <w:proofErr w:type="spellStart"/>
      <w:r w:rsidRPr="00B76EBA">
        <w:rPr>
          <w:rFonts w:cs="Times New Roman"/>
          <w:sz w:val="26"/>
          <w:szCs w:val="26"/>
        </w:rPr>
        <w:t>trị</w:t>
      </w:r>
      <w:proofErr w:type="spellEnd"/>
      <w:r w:rsidRPr="00B76EBA">
        <w:rPr>
          <w:rFonts w:cs="Times New Roman"/>
          <w:sz w:val="26"/>
          <w:szCs w:val="26"/>
        </w:rPr>
        <w:t xml:space="preserve">. Trong </w:t>
      </w:r>
      <w:proofErr w:type="spellStart"/>
      <w:r w:rsidRPr="00B76EBA">
        <w:rPr>
          <w:rFonts w:cs="Times New Roman"/>
          <w:sz w:val="26"/>
          <w:szCs w:val="26"/>
        </w:rPr>
        <w:t>bối</w:t>
      </w:r>
      <w:proofErr w:type="spellEnd"/>
      <w:r w:rsidRPr="00B76EBA">
        <w:rPr>
          <w:rFonts w:cs="Times New Roman"/>
          <w:sz w:val="26"/>
          <w:szCs w:val="26"/>
        </w:rPr>
        <w:t xml:space="preserve"> </w:t>
      </w:r>
      <w:proofErr w:type="spellStart"/>
      <w:r w:rsidRPr="00B76EBA">
        <w:rPr>
          <w:rFonts w:cs="Times New Roman"/>
          <w:sz w:val="26"/>
          <w:szCs w:val="26"/>
        </w:rPr>
        <w:t>cảnh</w:t>
      </w:r>
      <w:proofErr w:type="spellEnd"/>
      <w:r w:rsidRPr="00B76EBA">
        <w:rPr>
          <w:rFonts w:cs="Times New Roman"/>
          <w:sz w:val="26"/>
          <w:szCs w:val="26"/>
        </w:rPr>
        <w:t xml:space="preserve"> </w:t>
      </w:r>
      <w:proofErr w:type="spellStart"/>
      <w:r w:rsidRPr="00B76EBA">
        <w:rPr>
          <w:rFonts w:cs="Times New Roman"/>
          <w:sz w:val="26"/>
          <w:szCs w:val="26"/>
        </w:rPr>
        <w:t>cuộc</w:t>
      </w:r>
      <w:proofErr w:type="spellEnd"/>
      <w:r w:rsidRPr="00B76EBA">
        <w:rPr>
          <w:rFonts w:cs="Times New Roman"/>
          <w:sz w:val="26"/>
          <w:szCs w:val="26"/>
        </w:rPr>
        <w:t xml:space="preserve"> Cách </w:t>
      </w:r>
      <w:proofErr w:type="spellStart"/>
      <w:r w:rsidRPr="00B76EBA">
        <w:rPr>
          <w:rFonts w:cs="Times New Roman"/>
          <w:sz w:val="26"/>
          <w:szCs w:val="26"/>
        </w:rPr>
        <w:t>mạng</w:t>
      </w:r>
      <w:proofErr w:type="spellEnd"/>
      <w:r w:rsidRPr="00B76EBA">
        <w:rPr>
          <w:rFonts w:cs="Times New Roman"/>
          <w:sz w:val="26"/>
          <w:szCs w:val="26"/>
        </w:rPr>
        <w:t xml:space="preserve"> </w:t>
      </w:r>
      <w:proofErr w:type="spellStart"/>
      <w:r w:rsidRPr="00B76EBA">
        <w:rPr>
          <w:rFonts w:cs="Times New Roman"/>
          <w:sz w:val="26"/>
          <w:szCs w:val="26"/>
        </w:rPr>
        <w:t>công</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lần</w:t>
      </w:r>
      <w:proofErr w:type="spellEnd"/>
      <w:r w:rsidRPr="00B76EBA">
        <w:rPr>
          <w:rFonts w:cs="Times New Roman"/>
          <w:sz w:val="26"/>
          <w:szCs w:val="26"/>
        </w:rPr>
        <w:t xml:space="preserve"> </w:t>
      </w:r>
      <w:proofErr w:type="spellStart"/>
      <w:r w:rsidRPr="00B76EBA">
        <w:rPr>
          <w:rFonts w:cs="Times New Roman"/>
          <w:sz w:val="26"/>
          <w:szCs w:val="26"/>
        </w:rPr>
        <w:t>thứ</w:t>
      </w:r>
      <w:proofErr w:type="spellEnd"/>
      <w:r w:rsidRPr="00B76EBA">
        <w:rPr>
          <w:rFonts w:cs="Times New Roman"/>
          <w:sz w:val="26"/>
          <w:szCs w:val="26"/>
        </w:rPr>
        <w:t xml:space="preserve"> </w:t>
      </w:r>
      <w:proofErr w:type="spellStart"/>
      <w:r w:rsidRPr="00B76EBA">
        <w:rPr>
          <w:rFonts w:cs="Times New Roman"/>
          <w:sz w:val="26"/>
          <w:szCs w:val="26"/>
        </w:rPr>
        <w:t>tư</w:t>
      </w:r>
      <w:proofErr w:type="spellEnd"/>
      <w:r w:rsidRPr="00B76EBA">
        <w:rPr>
          <w:rFonts w:cs="Times New Roman"/>
          <w:sz w:val="26"/>
          <w:szCs w:val="26"/>
        </w:rPr>
        <w:t xml:space="preserve">, </w:t>
      </w:r>
      <w:proofErr w:type="spellStart"/>
      <w:r w:rsidRPr="00B76EBA">
        <w:rPr>
          <w:rFonts w:cs="Times New Roman"/>
          <w:sz w:val="26"/>
          <w:szCs w:val="26"/>
        </w:rPr>
        <w:t>việc</w:t>
      </w:r>
      <w:proofErr w:type="spellEnd"/>
      <w:r w:rsidRPr="00B76EBA">
        <w:rPr>
          <w:rFonts w:cs="Times New Roman"/>
          <w:sz w:val="26"/>
          <w:szCs w:val="26"/>
        </w:rPr>
        <w:t xml:space="preserve"> </w:t>
      </w:r>
      <w:proofErr w:type="spellStart"/>
      <w:r w:rsidRPr="00B76EBA">
        <w:rPr>
          <w:rFonts w:cs="Times New Roman"/>
          <w:sz w:val="26"/>
          <w:szCs w:val="26"/>
        </w:rPr>
        <w:t>chuyển</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số</w:t>
      </w:r>
      <w:proofErr w:type="spellEnd"/>
      <w:r w:rsidRPr="00B76EBA">
        <w:rPr>
          <w:rFonts w:cs="Times New Roman"/>
          <w:sz w:val="26"/>
          <w:szCs w:val="26"/>
        </w:rPr>
        <w:t xml:space="preserve"> </w:t>
      </w:r>
      <w:proofErr w:type="spellStart"/>
      <w:r w:rsidRPr="00B76EBA">
        <w:rPr>
          <w:rFonts w:cs="Times New Roman"/>
          <w:sz w:val="26"/>
          <w:szCs w:val="26"/>
        </w:rPr>
        <w:t>trong</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cần</w:t>
      </w:r>
      <w:proofErr w:type="spellEnd"/>
      <w:r w:rsidRPr="00B76EBA">
        <w:rPr>
          <w:rFonts w:cs="Times New Roman"/>
          <w:sz w:val="26"/>
          <w:szCs w:val="26"/>
        </w:rPr>
        <w:t xml:space="preserve"> </w:t>
      </w:r>
      <w:proofErr w:type="spellStart"/>
      <w:r w:rsidRPr="00B76EBA">
        <w:rPr>
          <w:rFonts w:cs="Times New Roman"/>
          <w:sz w:val="26"/>
          <w:szCs w:val="26"/>
        </w:rPr>
        <w:t>được</w:t>
      </w:r>
      <w:proofErr w:type="spellEnd"/>
      <w:r w:rsidRPr="00B76EBA">
        <w:rPr>
          <w:rFonts w:cs="Times New Roman"/>
          <w:sz w:val="26"/>
          <w:szCs w:val="26"/>
        </w:rPr>
        <w:t xml:space="preserve"> </w:t>
      </w:r>
      <w:proofErr w:type="spellStart"/>
      <w:r w:rsidRPr="00B76EBA">
        <w:rPr>
          <w:rFonts w:cs="Times New Roman"/>
          <w:sz w:val="26"/>
          <w:szCs w:val="26"/>
        </w:rPr>
        <w:t>triển</w:t>
      </w:r>
      <w:proofErr w:type="spellEnd"/>
      <w:r w:rsidRPr="00B76EBA">
        <w:rPr>
          <w:rFonts w:cs="Times New Roman"/>
          <w:sz w:val="26"/>
          <w:szCs w:val="26"/>
        </w:rPr>
        <w:t xml:space="preserve"> </w:t>
      </w:r>
      <w:proofErr w:type="spellStart"/>
      <w:r w:rsidRPr="00B76EBA">
        <w:rPr>
          <w:rFonts w:cs="Times New Roman"/>
          <w:sz w:val="26"/>
          <w:szCs w:val="26"/>
        </w:rPr>
        <w:t>khai</w:t>
      </w:r>
      <w:proofErr w:type="spellEnd"/>
      <w:r w:rsidRPr="00B76EBA">
        <w:rPr>
          <w:rFonts w:cs="Times New Roman"/>
          <w:sz w:val="26"/>
          <w:szCs w:val="26"/>
        </w:rPr>
        <w:t xml:space="preserve"> </w:t>
      </w:r>
      <w:proofErr w:type="spellStart"/>
      <w:r w:rsidRPr="00B76EBA">
        <w:rPr>
          <w:rFonts w:cs="Times New Roman"/>
          <w:sz w:val="26"/>
          <w:szCs w:val="26"/>
        </w:rPr>
        <w:t>đồng</w:t>
      </w:r>
      <w:proofErr w:type="spellEnd"/>
      <w:r w:rsidRPr="00B76EBA">
        <w:rPr>
          <w:rFonts w:cs="Times New Roman"/>
          <w:sz w:val="26"/>
          <w:szCs w:val="26"/>
        </w:rPr>
        <w:t xml:space="preserve"> </w:t>
      </w:r>
      <w:proofErr w:type="spellStart"/>
      <w:r w:rsidRPr="00B76EBA">
        <w:rPr>
          <w:rFonts w:cs="Times New Roman"/>
          <w:sz w:val="26"/>
          <w:szCs w:val="26"/>
        </w:rPr>
        <w:t>bộ</w:t>
      </w:r>
      <w:proofErr w:type="spellEnd"/>
      <w:r w:rsidRPr="00B76EBA">
        <w:rPr>
          <w:rFonts w:cs="Times New Roman"/>
          <w:sz w:val="26"/>
          <w:szCs w:val="26"/>
        </w:rPr>
        <w:t xml:space="preserve"> </w:t>
      </w:r>
      <w:proofErr w:type="spellStart"/>
      <w:r w:rsidRPr="00B76EBA">
        <w:rPr>
          <w:rFonts w:cs="Times New Roman"/>
          <w:sz w:val="26"/>
          <w:szCs w:val="26"/>
        </w:rPr>
        <w:t>giải</w:t>
      </w:r>
      <w:proofErr w:type="spellEnd"/>
      <w:r w:rsidRPr="00B76EBA">
        <w:rPr>
          <w:rFonts w:cs="Times New Roman"/>
          <w:sz w:val="26"/>
          <w:szCs w:val="26"/>
        </w:rPr>
        <w:t xml:space="preserve"> </w:t>
      </w:r>
      <w:proofErr w:type="spellStart"/>
      <w:r w:rsidRPr="00B76EBA">
        <w:rPr>
          <w:rFonts w:cs="Times New Roman"/>
          <w:sz w:val="26"/>
          <w:szCs w:val="26"/>
        </w:rPr>
        <w:t>pháp</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áp</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quy</w:t>
      </w:r>
      <w:proofErr w:type="spellEnd"/>
      <w:r w:rsidRPr="00B76EBA">
        <w:rPr>
          <w:rFonts w:cs="Times New Roman"/>
          <w:sz w:val="26"/>
          <w:szCs w:val="26"/>
        </w:rPr>
        <w:t xml:space="preserve"> </w:t>
      </w:r>
      <w:proofErr w:type="spellStart"/>
      <w:r w:rsidRPr="00B76EBA">
        <w:rPr>
          <w:rFonts w:cs="Times New Roman"/>
          <w:sz w:val="26"/>
          <w:szCs w:val="26"/>
        </w:rPr>
        <w:t>trình</w:t>
      </w:r>
      <w:proofErr w:type="spellEnd"/>
      <w:r w:rsidRPr="00B76EBA">
        <w:rPr>
          <w:rFonts w:cs="Times New Roman"/>
          <w:sz w:val="26"/>
          <w:szCs w:val="26"/>
        </w:rPr>
        <w:t xml:space="preserve"> </w:t>
      </w:r>
      <w:proofErr w:type="spellStart"/>
      <w:r w:rsidRPr="00B76EBA">
        <w:rPr>
          <w:rFonts w:cs="Times New Roman"/>
          <w:sz w:val="26"/>
          <w:szCs w:val="26"/>
        </w:rPr>
        <w:t>canh</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tiên</w:t>
      </w:r>
      <w:proofErr w:type="spellEnd"/>
      <w:r w:rsidRPr="00B76EBA">
        <w:rPr>
          <w:rFonts w:cs="Times New Roman"/>
          <w:sz w:val="26"/>
          <w:szCs w:val="26"/>
        </w:rPr>
        <w:t xml:space="preserve"> </w:t>
      </w:r>
      <w:proofErr w:type="spellStart"/>
      <w:r w:rsidRPr="00B76EBA">
        <w:rPr>
          <w:rFonts w:cs="Times New Roman"/>
          <w:sz w:val="26"/>
          <w:szCs w:val="26"/>
        </w:rPr>
        <w:t>tiến</w:t>
      </w:r>
      <w:proofErr w:type="spellEnd"/>
      <w:r w:rsidRPr="00B76EBA">
        <w:rPr>
          <w:rFonts w:cs="Times New Roman"/>
          <w:sz w:val="26"/>
          <w:szCs w:val="26"/>
        </w:rPr>
        <w:t xml:space="preserve">. </w:t>
      </w:r>
      <w:proofErr w:type="spellStart"/>
      <w:r w:rsidRPr="00B76EBA">
        <w:rPr>
          <w:rFonts w:cs="Times New Roman"/>
          <w:sz w:val="26"/>
          <w:szCs w:val="26"/>
        </w:rPr>
        <w:t>Nhân</w:t>
      </w:r>
      <w:proofErr w:type="spellEnd"/>
      <w:r w:rsidRPr="00B76EBA">
        <w:rPr>
          <w:rFonts w:cs="Times New Roman"/>
          <w:sz w:val="26"/>
          <w:szCs w:val="26"/>
        </w:rPr>
        <w:t xml:space="preserve"> </w:t>
      </w:r>
      <w:proofErr w:type="spellStart"/>
      <w:r w:rsidRPr="00B76EBA">
        <w:rPr>
          <w:rFonts w:cs="Times New Roman"/>
          <w:sz w:val="26"/>
          <w:szCs w:val="26"/>
        </w:rPr>
        <w:t>rộng</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hình</w:t>
      </w:r>
      <w:proofErr w:type="spellEnd"/>
      <w:r w:rsidRPr="00B76EBA">
        <w:rPr>
          <w:rFonts w:cs="Times New Roman"/>
          <w:sz w:val="26"/>
          <w:szCs w:val="26"/>
        </w:rPr>
        <w:t xml:space="preserve"> “1 </w:t>
      </w:r>
      <w:proofErr w:type="spellStart"/>
      <w:r w:rsidRPr="00B76EBA">
        <w:rPr>
          <w:rFonts w:cs="Times New Roman"/>
          <w:sz w:val="26"/>
          <w:szCs w:val="26"/>
        </w:rPr>
        <w:t>phải</w:t>
      </w:r>
      <w:proofErr w:type="spellEnd"/>
      <w:r w:rsidRPr="00B76EBA">
        <w:rPr>
          <w:rFonts w:cs="Times New Roman"/>
          <w:sz w:val="26"/>
          <w:szCs w:val="26"/>
        </w:rPr>
        <w:t xml:space="preserve"> 5 </w:t>
      </w:r>
      <w:proofErr w:type="spellStart"/>
      <w:r w:rsidRPr="00B76EBA">
        <w:rPr>
          <w:rFonts w:cs="Times New Roman"/>
          <w:sz w:val="26"/>
          <w:szCs w:val="26"/>
        </w:rPr>
        <w:t>giảm</w:t>
      </w:r>
      <w:proofErr w:type="spellEnd"/>
      <w:r w:rsidRPr="00B76EBA">
        <w:rPr>
          <w:rFonts w:cs="Times New Roman"/>
          <w:sz w:val="26"/>
          <w:szCs w:val="26"/>
        </w:rPr>
        <w:t xml:space="preserve">”, </w:t>
      </w:r>
      <w:proofErr w:type="spellStart"/>
      <w:r w:rsidRPr="00B76EBA">
        <w:rPr>
          <w:rFonts w:cs="Times New Roman"/>
          <w:sz w:val="26"/>
          <w:szCs w:val="26"/>
        </w:rPr>
        <w:t>tưới</w:t>
      </w:r>
      <w:proofErr w:type="spellEnd"/>
      <w:r w:rsidRPr="00B76EBA">
        <w:rPr>
          <w:rFonts w:cs="Times New Roman"/>
          <w:sz w:val="26"/>
          <w:szCs w:val="26"/>
        </w:rPr>
        <w:t xml:space="preserve"> </w:t>
      </w:r>
      <w:proofErr w:type="spellStart"/>
      <w:r w:rsidRPr="00B76EBA">
        <w:rPr>
          <w:rFonts w:cs="Times New Roman"/>
          <w:sz w:val="26"/>
          <w:szCs w:val="26"/>
        </w:rPr>
        <w:t>khô</w:t>
      </w:r>
      <w:proofErr w:type="spellEnd"/>
      <w:r w:rsidRPr="00B76EBA">
        <w:rPr>
          <w:rFonts w:cs="Times New Roman"/>
          <w:sz w:val="26"/>
          <w:szCs w:val="26"/>
        </w:rPr>
        <w:t xml:space="preserve"> </w:t>
      </w:r>
      <w:proofErr w:type="spellStart"/>
      <w:r w:rsidRPr="00B76EBA">
        <w:rPr>
          <w:rFonts w:cs="Times New Roman"/>
          <w:sz w:val="26"/>
          <w:szCs w:val="26"/>
        </w:rPr>
        <w:t>luân</w:t>
      </w:r>
      <w:proofErr w:type="spellEnd"/>
      <w:r w:rsidRPr="00B76EBA">
        <w:rPr>
          <w:rFonts w:cs="Times New Roman"/>
          <w:sz w:val="26"/>
          <w:szCs w:val="26"/>
        </w:rPr>
        <w:t xml:space="preserve"> </w:t>
      </w:r>
      <w:proofErr w:type="spellStart"/>
      <w:r w:rsidRPr="00B76EBA">
        <w:rPr>
          <w:rFonts w:cs="Times New Roman"/>
          <w:sz w:val="26"/>
          <w:szCs w:val="26"/>
        </w:rPr>
        <w:t>phiên</w:t>
      </w:r>
      <w:proofErr w:type="spellEnd"/>
      <w:r w:rsidRPr="00B76EBA">
        <w:rPr>
          <w:rFonts w:cs="Times New Roman"/>
          <w:sz w:val="26"/>
          <w:szCs w:val="26"/>
        </w:rPr>
        <w:t xml:space="preserve">, </w:t>
      </w:r>
      <w:proofErr w:type="spellStart"/>
      <w:r w:rsidRPr="00B76EBA">
        <w:rPr>
          <w:rFonts w:cs="Times New Roman"/>
          <w:sz w:val="26"/>
          <w:szCs w:val="26"/>
        </w:rPr>
        <w:t>canh</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thông</w:t>
      </w:r>
      <w:proofErr w:type="spellEnd"/>
      <w:r w:rsidRPr="00B76EBA">
        <w:rPr>
          <w:rFonts w:cs="Times New Roman"/>
          <w:sz w:val="26"/>
          <w:szCs w:val="26"/>
        </w:rPr>
        <w:t xml:space="preserve"> </w:t>
      </w:r>
      <w:proofErr w:type="spellStart"/>
      <w:r w:rsidRPr="00B76EBA">
        <w:rPr>
          <w:rFonts w:cs="Times New Roman"/>
          <w:sz w:val="26"/>
          <w:szCs w:val="26"/>
        </w:rPr>
        <w:t>minh</w:t>
      </w:r>
      <w:proofErr w:type="spellEnd"/>
      <w:r w:rsidRPr="00B76EBA">
        <w:rPr>
          <w:rFonts w:cs="Times New Roman"/>
          <w:sz w:val="26"/>
          <w:szCs w:val="26"/>
        </w:rPr>
        <w:t xml:space="preserve"> </w:t>
      </w:r>
      <w:proofErr w:type="spellStart"/>
      <w:r w:rsidRPr="00B76EBA">
        <w:rPr>
          <w:rFonts w:cs="Times New Roman"/>
          <w:sz w:val="26"/>
          <w:szCs w:val="26"/>
        </w:rPr>
        <w:t>thích</w:t>
      </w:r>
      <w:proofErr w:type="spellEnd"/>
      <w:r w:rsidRPr="00B76EBA">
        <w:rPr>
          <w:rFonts w:cs="Times New Roman"/>
          <w:sz w:val="26"/>
          <w:szCs w:val="26"/>
        </w:rPr>
        <w:t xml:space="preserve"> </w:t>
      </w:r>
      <w:proofErr w:type="spellStart"/>
      <w:r w:rsidRPr="00B76EBA">
        <w:rPr>
          <w:rFonts w:cs="Times New Roman"/>
          <w:sz w:val="26"/>
          <w:szCs w:val="26"/>
        </w:rPr>
        <w:t>ứng</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biến</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khí</w:t>
      </w:r>
      <w:proofErr w:type="spellEnd"/>
      <w:r w:rsidRPr="00B76EBA">
        <w:rPr>
          <w:rFonts w:cs="Times New Roman"/>
          <w:sz w:val="26"/>
          <w:szCs w:val="26"/>
        </w:rPr>
        <w:t xml:space="preserve"> </w:t>
      </w:r>
      <w:proofErr w:type="spellStart"/>
      <w:r w:rsidRPr="00B76EBA">
        <w:rPr>
          <w:rFonts w:cs="Times New Roman"/>
          <w:sz w:val="26"/>
          <w:szCs w:val="26"/>
        </w:rPr>
        <w:t>hậu</w:t>
      </w:r>
      <w:proofErr w:type="spellEnd"/>
      <w:r w:rsidRPr="00B76EBA">
        <w:rPr>
          <w:rFonts w:cs="Times New Roman"/>
          <w:sz w:val="26"/>
          <w:szCs w:val="26"/>
        </w:rPr>
        <w:t xml:space="preserve">. </w:t>
      </w:r>
      <w:proofErr w:type="spellStart"/>
      <w:r w:rsidRPr="00B76EBA">
        <w:rPr>
          <w:rFonts w:cs="Times New Roman"/>
          <w:sz w:val="26"/>
          <w:szCs w:val="26"/>
        </w:rPr>
        <w:t>Khuyến</w:t>
      </w:r>
      <w:proofErr w:type="spellEnd"/>
      <w:r w:rsidRPr="00B76EBA">
        <w:rPr>
          <w:rFonts w:cs="Times New Roman"/>
          <w:sz w:val="26"/>
          <w:szCs w:val="26"/>
        </w:rPr>
        <w:t xml:space="preserve"> </w:t>
      </w:r>
      <w:proofErr w:type="spellStart"/>
      <w:r w:rsidRPr="00B76EBA">
        <w:rPr>
          <w:rFonts w:cs="Times New Roman"/>
          <w:sz w:val="26"/>
          <w:szCs w:val="26"/>
        </w:rPr>
        <w:t>khích</w:t>
      </w:r>
      <w:proofErr w:type="spellEnd"/>
      <w:r w:rsidRPr="00B76EBA">
        <w:rPr>
          <w:rFonts w:cs="Times New Roman"/>
          <w:sz w:val="26"/>
          <w:szCs w:val="26"/>
        </w:rPr>
        <w:t xml:space="preserve"> </w:t>
      </w:r>
      <w:proofErr w:type="spellStart"/>
      <w:r w:rsidRPr="00B76EBA">
        <w:rPr>
          <w:rFonts w:cs="Times New Roman"/>
          <w:sz w:val="26"/>
          <w:szCs w:val="26"/>
        </w:rPr>
        <w:t>sử</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giống</w:t>
      </w:r>
      <w:proofErr w:type="spellEnd"/>
      <w:r w:rsidRPr="00B76EBA">
        <w:rPr>
          <w:rFonts w:cs="Times New Roman"/>
          <w:sz w:val="26"/>
          <w:szCs w:val="26"/>
        </w:rPr>
        <w:t xml:space="preserve"> </w:t>
      </w:r>
      <w:proofErr w:type="spellStart"/>
      <w:r w:rsidRPr="00B76EBA">
        <w:rPr>
          <w:rFonts w:cs="Times New Roman"/>
          <w:sz w:val="26"/>
          <w:szCs w:val="26"/>
        </w:rPr>
        <w:t>xác</w:t>
      </w:r>
      <w:proofErr w:type="spellEnd"/>
      <w:r w:rsidRPr="00B76EBA">
        <w:rPr>
          <w:rFonts w:cs="Times New Roman"/>
          <w:sz w:val="26"/>
          <w:szCs w:val="26"/>
        </w:rPr>
        <w:t xml:space="preserve"> </w:t>
      </w:r>
      <w:proofErr w:type="spellStart"/>
      <w:r w:rsidRPr="00B76EBA">
        <w:rPr>
          <w:rFonts w:cs="Times New Roman"/>
          <w:sz w:val="26"/>
          <w:szCs w:val="26"/>
        </w:rPr>
        <w:t>nhận</w:t>
      </w:r>
      <w:proofErr w:type="spellEnd"/>
      <w:r w:rsidRPr="00B76EBA">
        <w:rPr>
          <w:rFonts w:cs="Times New Roman"/>
          <w:sz w:val="26"/>
          <w:szCs w:val="26"/>
        </w:rPr>
        <w:t xml:space="preserve"> </w:t>
      </w:r>
      <w:proofErr w:type="spellStart"/>
      <w:r w:rsidRPr="00B76EBA">
        <w:rPr>
          <w:rFonts w:cs="Times New Roman"/>
          <w:sz w:val="26"/>
          <w:szCs w:val="26"/>
        </w:rPr>
        <w:t>chất</w:t>
      </w:r>
      <w:proofErr w:type="spellEnd"/>
      <w:r w:rsidRPr="00B76EBA">
        <w:rPr>
          <w:rFonts w:cs="Times New Roman"/>
          <w:sz w:val="26"/>
          <w:szCs w:val="26"/>
        </w:rPr>
        <w:t xml:space="preserve"> </w:t>
      </w:r>
      <w:proofErr w:type="spellStart"/>
      <w:r w:rsidRPr="00B76EBA">
        <w:rPr>
          <w:rFonts w:cs="Times New Roman"/>
          <w:sz w:val="26"/>
          <w:szCs w:val="26"/>
        </w:rPr>
        <w:t>lượng</w:t>
      </w:r>
      <w:proofErr w:type="spellEnd"/>
      <w:r w:rsidRPr="00B76EBA">
        <w:rPr>
          <w:rFonts w:cs="Times New Roman"/>
          <w:sz w:val="26"/>
          <w:szCs w:val="26"/>
        </w:rPr>
        <w:t xml:space="preserve"> </w:t>
      </w:r>
      <w:proofErr w:type="spellStart"/>
      <w:r w:rsidRPr="00B76EBA">
        <w:rPr>
          <w:rFonts w:cs="Times New Roman"/>
          <w:sz w:val="26"/>
          <w:szCs w:val="26"/>
        </w:rPr>
        <w:t>cao</w:t>
      </w:r>
      <w:proofErr w:type="spellEnd"/>
      <w:r w:rsidRPr="00B76EBA">
        <w:rPr>
          <w:rFonts w:cs="Times New Roman"/>
          <w:sz w:val="26"/>
          <w:szCs w:val="26"/>
        </w:rPr>
        <w:t xml:space="preserve">, </w:t>
      </w:r>
      <w:proofErr w:type="spellStart"/>
      <w:r w:rsidRPr="00B76EBA">
        <w:rPr>
          <w:rFonts w:cs="Times New Roman"/>
          <w:sz w:val="26"/>
          <w:szCs w:val="26"/>
        </w:rPr>
        <w:t>giảm</w:t>
      </w:r>
      <w:proofErr w:type="spellEnd"/>
      <w:r w:rsidRPr="00B76EBA">
        <w:rPr>
          <w:rFonts w:cs="Times New Roman"/>
          <w:sz w:val="26"/>
          <w:szCs w:val="26"/>
        </w:rPr>
        <w:t xml:space="preserve"> </w:t>
      </w:r>
      <w:proofErr w:type="spellStart"/>
      <w:r w:rsidRPr="00B76EBA">
        <w:rPr>
          <w:rFonts w:cs="Times New Roman"/>
          <w:sz w:val="26"/>
          <w:szCs w:val="26"/>
        </w:rPr>
        <w:t>lượng</w:t>
      </w:r>
      <w:proofErr w:type="spellEnd"/>
      <w:r w:rsidRPr="00B76EBA">
        <w:rPr>
          <w:rFonts w:cs="Times New Roman"/>
          <w:sz w:val="26"/>
          <w:szCs w:val="26"/>
        </w:rPr>
        <w:t xml:space="preserve"> </w:t>
      </w:r>
      <w:proofErr w:type="spellStart"/>
      <w:r w:rsidRPr="00B76EBA">
        <w:rPr>
          <w:rFonts w:cs="Times New Roman"/>
          <w:sz w:val="26"/>
          <w:szCs w:val="26"/>
        </w:rPr>
        <w:t>giống</w:t>
      </w:r>
      <w:proofErr w:type="spellEnd"/>
      <w:r w:rsidRPr="00B76EBA">
        <w:rPr>
          <w:rFonts w:cs="Times New Roman"/>
          <w:sz w:val="26"/>
          <w:szCs w:val="26"/>
        </w:rPr>
        <w:t xml:space="preserve"> </w:t>
      </w:r>
      <w:proofErr w:type="spellStart"/>
      <w:r w:rsidRPr="00B76EBA">
        <w:rPr>
          <w:rFonts w:cs="Times New Roman"/>
          <w:sz w:val="26"/>
          <w:szCs w:val="26"/>
        </w:rPr>
        <w:t>gieo</w:t>
      </w:r>
      <w:proofErr w:type="spellEnd"/>
      <w:r w:rsidRPr="00B76EBA">
        <w:rPr>
          <w:rFonts w:cs="Times New Roman"/>
          <w:sz w:val="26"/>
          <w:szCs w:val="26"/>
        </w:rPr>
        <w:t xml:space="preserve"> </w:t>
      </w:r>
      <w:proofErr w:type="spellStart"/>
      <w:r w:rsidRPr="00B76EBA">
        <w:rPr>
          <w:rFonts w:cs="Times New Roman"/>
          <w:sz w:val="26"/>
          <w:szCs w:val="26"/>
        </w:rPr>
        <w:t>sạ</w:t>
      </w:r>
      <w:proofErr w:type="spellEnd"/>
      <w:r w:rsidRPr="00B76EBA">
        <w:rPr>
          <w:rFonts w:cs="Times New Roman"/>
          <w:sz w:val="26"/>
          <w:szCs w:val="26"/>
        </w:rPr>
        <w:t xml:space="preserve">, </w:t>
      </w:r>
      <w:proofErr w:type="spellStart"/>
      <w:r w:rsidRPr="00B76EBA">
        <w:rPr>
          <w:rFonts w:cs="Times New Roman"/>
          <w:sz w:val="26"/>
          <w:szCs w:val="26"/>
        </w:rPr>
        <w:t>tiết</w:t>
      </w:r>
      <w:proofErr w:type="spellEnd"/>
      <w:r w:rsidRPr="00B76EBA">
        <w:rPr>
          <w:rFonts w:cs="Times New Roman"/>
          <w:sz w:val="26"/>
          <w:szCs w:val="26"/>
        </w:rPr>
        <w:t xml:space="preserve"> </w:t>
      </w:r>
      <w:proofErr w:type="spellStart"/>
      <w:r w:rsidRPr="00B76EBA">
        <w:rPr>
          <w:rFonts w:cs="Times New Roman"/>
          <w:sz w:val="26"/>
          <w:szCs w:val="26"/>
        </w:rPr>
        <w:t>kiệm</w:t>
      </w:r>
      <w:proofErr w:type="spellEnd"/>
      <w:r w:rsidRPr="00B76EBA">
        <w:rPr>
          <w:rFonts w:cs="Times New Roman"/>
          <w:sz w:val="26"/>
          <w:szCs w:val="26"/>
        </w:rPr>
        <w:t xml:space="preserve"> </w:t>
      </w:r>
      <w:proofErr w:type="spellStart"/>
      <w:r w:rsidRPr="00B76EBA">
        <w:rPr>
          <w:rFonts w:cs="Times New Roman"/>
          <w:sz w:val="26"/>
          <w:szCs w:val="26"/>
        </w:rPr>
        <w:t>nước</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phân</w:t>
      </w:r>
      <w:proofErr w:type="spellEnd"/>
      <w:r w:rsidRPr="00B76EBA">
        <w:rPr>
          <w:rFonts w:cs="Times New Roman"/>
          <w:sz w:val="26"/>
          <w:szCs w:val="26"/>
        </w:rPr>
        <w:t xml:space="preserve"> </w:t>
      </w:r>
      <w:proofErr w:type="spellStart"/>
      <w:r w:rsidRPr="00B76EBA">
        <w:rPr>
          <w:rFonts w:cs="Times New Roman"/>
          <w:sz w:val="26"/>
          <w:szCs w:val="26"/>
        </w:rPr>
        <w:t>bón</w:t>
      </w:r>
      <w:proofErr w:type="spellEnd"/>
      <w:r w:rsidRPr="00B76EBA">
        <w:rPr>
          <w:rFonts w:cs="Times New Roman"/>
          <w:sz w:val="26"/>
          <w:szCs w:val="26"/>
        </w:rPr>
        <w:t xml:space="preserve">. Thông qua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đầu</w:t>
      </w:r>
      <w:proofErr w:type="spellEnd"/>
      <w:r w:rsidRPr="00B76EBA">
        <w:rPr>
          <w:rFonts w:cs="Times New Roman"/>
          <w:sz w:val="26"/>
          <w:szCs w:val="26"/>
        </w:rPr>
        <w:t xml:space="preserve"> </w:t>
      </w:r>
      <w:proofErr w:type="spellStart"/>
      <w:r w:rsidRPr="00B76EBA">
        <w:rPr>
          <w:rFonts w:cs="Times New Roman"/>
          <w:sz w:val="26"/>
          <w:szCs w:val="26"/>
        </w:rPr>
        <w:t>tư</w:t>
      </w:r>
      <w:proofErr w:type="spellEnd"/>
      <w:r w:rsidRPr="00B76EBA">
        <w:rPr>
          <w:rFonts w:cs="Times New Roman"/>
          <w:sz w:val="26"/>
          <w:szCs w:val="26"/>
        </w:rPr>
        <w:t xml:space="preserve"> </w:t>
      </w:r>
      <w:proofErr w:type="spellStart"/>
      <w:r w:rsidRPr="00B76EBA">
        <w:rPr>
          <w:rFonts w:cs="Times New Roman"/>
          <w:sz w:val="26"/>
          <w:szCs w:val="26"/>
        </w:rPr>
        <w:t>máy</w:t>
      </w:r>
      <w:proofErr w:type="spellEnd"/>
      <w:r w:rsidRPr="00B76EBA">
        <w:rPr>
          <w:rFonts w:cs="Times New Roman"/>
          <w:sz w:val="26"/>
          <w:szCs w:val="26"/>
        </w:rPr>
        <w:t xml:space="preserve"> </w:t>
      </w:r>
      <w:proofErr w:type="spellStart"/>
      <w:r w:rsidRPr="00B76EBA">
        <w:rPr>
          <w:rFonts w:cs="Times New Roman"/>
          <w:sz w:val="26"/>
          <w:szCs w:val="26"/>
        </w:rPr>
        <w:t>móc</w:t>
      </w:r>
      <w:proofErr w:type="spellEnd"/>
      <w:r w:rsidRPr="00B76EBA">
        <w:rPr>
          <w:rFonts w:cs="Times New Roman"/>
          <w:sz w:val="26"/>
          <w:szCs w:val="26"/>
        </w:rPr>
        <w:t xml:space="preserve"> </w:t>
      </w:r>
      <w:proofErr w:type="spellStart"/>
      <w:r w:rsidRPr="00B76EBA">
        <w:rPr>
          <w:rFonts w:cs="Times New Roman"/>
          <w:sz w:val="26"/>
          <w:szCs w:val="26"/>
        </w:rPr>
        <w:t>làm</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gieo</w:t>
      </w:r>
      <w:proofErr w:type="spellEnd"/>
      <w:r w:rsidRPr="00B76EBA">
        <w:rPr>
          <w:rFonts w:cs="Times New Roman"/>
          <w:sz w:val="26"/>
          <w:szCs w:val="26"/>
        </w:rPr>
        <w:t xml:space="preserve"> </w:t>
      </w:r>
      <w:proofErr w:type="spellStart"/>
      <w:r w:rsidRPr="00B76EBA">
        <w:rPr>
          <w:rFonts w:cs="Times New Roman"/>
          <w:sz w:val="26"/>
          <w:szCs w:val="26"/>
        </w:rPr>
        <w:t>sạ</w:t>
      </w:r>
      <w:proofErr w:type="spellEnd"/>
      <w:r w:rsidRPr="00B76EBA">
        <w:rPr>
          <w:rFonts w:cs="Times New Roman"/>
          <w:sz w:val="26"/>
          <w:szCs w:val="26"/>
        </w:rPr>
        <w:t xml:space="preserve">, </w:t>
      </w:r>
      <w:proofErr w:type="spellStart"/>
      <w:r w:rsidRPr="00B76EBA">
        <w:rPr>
          <w:rFonts w:cs="Times New Roman"/>
          <w:sz w:val="26"/>
          <w:szCs w:val="26"/>
        </w:rPr>
        <w:t>thu</w:t>
      </w:r>
      <w:proofErr w:type="spellEnd"/>
      <w:r w:rsidRPr="00B76EBA">
        <w:rPr>
          <w:rFonts w:cs="Times New Roman"/>
          <w:sz w:val="26"/>
          <w:szCs w:val="26"/>
        </w:rPr>
        <w:t xml:space="preserve"> </w:t>
      </w:r>
      <w:proofErr w:type="spellStart"/>
      <w:r w:rsidRPr="00B76EBA">
        <w:rPr>
          <w:rFonts w:cs="Times New Roman"/>
          <w:sz w:val="26"/>
          <w:szCs w:val="26"/>
        </w:rPr>
        <w:t>hoạch</w:t>
      </w:r>
      <w:proofErr w:type="spellEnd"/>
      <w:r w:rsidRPr="00B76EBA">
        <w:rPr>
          <w:rFonts w:cs="Times New Roman"/>
          <w:sz w:val="26"/>
          <w:szCs w:val="26"/>
        </w:rPr>
        <w:t xml:space="preserve">, </w:t>
      </w:r>
      <w:proofErr w:type="spellStart"/>
      <w:r w:rsidRPr="00B76EBA">
        <w:rPr>
          <w:rFonts w:cs="Times New Roman"/>
          <w:sz w:val="26"/>
          <w:szCs w:val="26"/>
        </w:rPr>
        <w:t>sấy</w:t>
      </w:r>
      <w:proofErr w:type="spellEnd"/>
      <w:r w:rsidRPr="00B76EBA">
        <w:rPr>
          <w:rFonts w:cs="Times New Roman"/>
          <w:sz w:val="26"/>
          <w:szCs w:val="26"/>
        </w:rPr>
        <w:t xml:space="preserve"> </w:t>
      </w:r>
      <w:proofErr w:type="spellStart"/>
      <w:r w:rsidRPr="00B76EBA">
        <w:rPr>
          <w:rFonts w:cs="Times New Roman"/>
          <w:sz w:val="26"/>
          <w:szCs w:val="26"/>
        </w:rPr>
        <w:t>khô</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giảm</w:t>
      </w:r>
      <w:proofErr w:type="spellEnd"/>
      <w:r w:rsidRPr="00B76EBA">
        <w:rPr>
          <w:rFonts w:cs="Times New Roman"/>
          <w:sz w:val="26"/>
          <w:szCs w:val="26"/>
        </w:rPr>
        <w:t xml:space="preserve"> </w:t>
      </w:r>
      <w:proofErr w:type="spellStart"/>
      <w:r w:rsidRPr="00B76EBA">
        <w:rPr>
          <w:rFonts w:cs="Times New Roman"/>
          <w:sz w:val="26"/>
          <w:szCs w:val="26"/>
        </w:rPr>
        <w:t>tổn</w:t>
      </w:r>
      <w:proofErr w:type="spellEnd"/>
      <w:r w:rsidRPr="00B76EBA">
        <w:rPr>
          <w:rFonts w:cs="Times New Roman"/>
          <w:sz w:val="26"/>
          <w:szCs w:val="26"/>
        </w:rPr>
        <w:t xml:space="preserve"> </w:t>
      </w:r>
      <w:proofErr w:type="spellStart"/>
      <w:r w:rsidRPr="00B76EBA">
        <w:rPr>
          <w:rFonts w:cs="Times New Roman"/>
          <w:sz w:val="26"/>
          <w:szCs w:val="26"/>
        </w:rPr>
        <w:t>thất</w:t>
      </w:r>
      <w:proofErr w:type="spellEnd"/>
      <w:r w:rsidRPr="00B76EBA">
        <w:rPr>
          <w:rFonts w:cs="Times New Roman"/>
          <w:sz w:val="26"/>
          <w:szCs w:val="26"/>
        </w:rPr>
        <w:t xml:space="preserve"> </w:t>
      </w:r>
      <w:proofErr w:type="spellStart"/>
      <w:r w:rsidRPr="00B76EBA">
        <w:rPr>
          <w:rFonts w:cs="Times New Roman"/>
          <w:sz w:val="26"/>
          <w:szCs w:val="26"/>
        </w:rPr>
        <w:t>sau</w:t>
      </w:r>
      <w:proofErr w:type="spellEnd"/>
      <w:r w:rsidRPr="00B76EBA">
        <w:rPr>
          <w:rFonts w:cs="Times New Roman"/>
          <w:sz w:val="26"/>
          <w:szCs w:val="26"/>
        </w:rPr>
        <w:t xml:space="preserve"> </w:t>
      </w:r>
      <w:proofErr w:type="spellStart"/>
      <w:r w:rsidRPr="00B76EBA">
        <w:rPr>
          <w:rFonts w:cs="Times New Roman"/>
          <w:sz w:val="26"/>
          <w:szCs w:val="26"/>
        </w:rPr>
        <w:t>thu</w:t>
      </w:r>
      <w:proofErr w:type="spellEnd"/>
      <w:r w:rsidRPr="00B76EBA">
        <w:rPr>
          <w:rFonts w:cs="Times New Roman"/>
          <w:sz w:val="26"/>
          <w:szCs w:val="26"/>
        </w:rPr>
        <w:t xml:space="preserve"> </w:t>
      </w:r>
      <w:proofErr w:type="spellStart"/>
      <w:r w:rsidRPr="00B76EBA">
        <w:rPr>
          <w:rFonts w:cs="Times New Roman"/>
          <w:sz w:val="26"/>
          <w:szCs w:val="26"/>
        </w:rPr>
        <w:t>hoạch</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nâng</w:t>
      </w:r>
      <w:proofErr w:type="spellEnd"/>
      <w:r w:rsidRPr="00B76EBA">
        <w:rPr>
          <w:rFonts w:cs="Times New Roman"/>
          <w:sz w:val="26"/>
          <w:szCs w:val="26"/>
        </w:rPr>
        <w:t xml:space="preserve"> </w:t>
      </w:r>
      <w:proofErr w:type="spellStart"/>
      <w:r w:rsidRPr="00B76EBA">
        <w:rPr>
          <w:rFonts w:cs="Times New Roman"/>
          <w:sz w:val="26"/>
          <w:szCs w:val="26"/>
        </w:rPr>
        <w:t>cao</w:t>
      </w:r>
      <w:proofErr w:type="spellEnd"/>
      <w:r w:rsidRPr="00B76EBA">
        <w:rPr>
          <w:rFonts w:cs="Times New Roman"/>
          <w:sz w:val="26"/>
          <w:szCs w:val="26"/>
        </w:rPr>
        <w:t xml:space="preserve"> </w:t>
      </w:r>
      <w:proofErr w:type="spellStart"/>
      <w:r w:rsidRPr="00B76EBA">
        <w:rPr>
          <w:rFonts w:cs="Times New Roman"/>
          <w:sz w:val="26"/>
          <w:szCs w:val="26"/>
        </w:rPr>
        <w:t>năng</w:t>
      </w:r>
      <w:proofErr w:type="spellEnd"/>
      <w:r w:rsidRPr="00B76EBA">
        <w:rPr>
          <w:rFonts w:cs="Times New Roman"/>
          <w:sz w:val="26"/>
          <w:szCs w:val="26"/>
        </w:rPr>
        <w:t xml:space="preserve"> </w:t>
      </w:r>
      <w:proofErr w:type="spellStart"/>
      <w:r w:rsidRPr="00B76EBA">
        <w:rPr>
          <w:rFonts w:cs="Times New Roman"/>
          <w:sz w:val="26"/>
          <w:szCs w:val="26"/>
        </w:rPr>
        <w:t>suất</w:t>
      </w:r>
      <w:proofErr w:type="spellEnd"/>
      <w:r w:rsidRPr="00B76EBA">
        <w:rPr>
          <w:rFonts w:cs="Times New Roman"/>
          <w:sz w:val="26"/>
          <w:szCs w:val="26"/>
        </w:rPr>
        <w:t xml:space="preserve"> </w:t>
      </w:r>
      <w:proofErr w:type="spellStart"/>
      <w:r w:rsidRPr="00B76EBA">
        <w:rPr>
          <w:rFonts w:cs="Times New Roman"/>
          <w:sz w:val="26"/>
          <w:szCs w:val="26"/>
        </w:rPr>
        <w:t>lao</w:t>
      </w:r>
      <w:proofErr w:type="spellEnd"/>
      <w:r w:rsidRPr="00B76EBA">
        <w:rPr>
          <w:rFonts w:cs="Times New Roman"/>
          <w:sz w:val="26"/>
          <w:szCs w:val="26"/>
        </w:rPr>
        <w:t xml:space="preserve"> </w:t>
      </w:r>
      <w:proofErr w:type="spellStart"/>
      <w:r w:rsidRPr="00B76EBA">
        <w:rPr>
          <w:rFonts w:cs="Times New Roman"/>
          <w:sz w:val="26"/>
          <w:szCs w:val="26"/>
        </w:rPr>
        <w:t>động</w:t>
      </w:r>
      <w:proofErr w:type="spellEnd"/>
      <w:r w:rsidRPr="00B76EBA">
        <w:rPr>
          <w:rFonts w:cs="Times New Roman"/>
          <w:sz w:val="26"/>
          <w:szCs w:val="26"/>
        </w:rPr>
        <w:t xml:space="preserve">. </w:t>
      </w:r>
      <w:proofErr w:type="spellStart"/>
      <w:r w:rsidRPr="00B76EBA">
        <w:rPr>
          <w:rFonts w:cs="Times New Roman"/>
          <w:sz w:val="26"/>
          <w:szCs w:val="26"/>
        </w:rPr>
        <w:t>Đối</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khuyến</w:t>
      </w:r>
      <w:proofErr w:type="spellEnd"/>
      <w:r w:rsidRPr="00B76EBA">
        <w:rPr>
          <w:rFonts w:cs="Times New Roman"/>
          <w:sz w:val="26"/>
          <w:szCs w:val="26"/>
        </w:rPr>
        <w:t xml:space="preserve"> </w:t>
      </w:r>
      <w:proofErr w:type="spellStart"/>
      <w:r w:rsidRPr="00B76EBA">
        <w:rPr>
          <w:rFonts w:cs="Times New Roman"/>
          <w:sz w:val="26"/>
          <w:szCs w:val="26"/>
        </w:rPr>
        <w:t>khích</w:t>
      </w:r>
      <w:proofErr w:type="spellEnd"/>
      <w:r w:rsidRPr="00B76EBA">
        <w:rPr>
          <w:rFonts w:cs="Times New Roman"/>
          <w:sz w:val="26"/>
          <w:szCs w:val="26"/>
        </w:rPr>
        <w:t xml:space="preserve"> </w:t>
      </w:r>
      <w:proofErr w:type="spellStart"/>
      <w:r w:rsidRPr="00B76EBA">
        <w:rPr>
          <w:rFonts w:cs="Times New Roman"/>
          <w:sz w:val="26"/>
          <w:szCs w:val="26"/>
        </w:rPr>
        <w:t>sử</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dịch</w:t>
      </w:r>
      <w:proofErr w:type="spellEnd"/>
      <w:r w:rsidRPr="00B76EBA">
        <w:rPr>
          <w:rFonts w:cs="Times New Roman"/>
          <w:sz w:val="26"/>
          <w:szCs w:val="26"/>
        </w:rPr>
        <w:t xml:space="preserve"> </w:t>
      </w:r>
      <w:proofErr w:type="spellStart"/>
      <w:r w:rsidRPr="00B76EBA">
        <w:rPr>
          <w:rFonts w:cs="Times New Roman"/>
          <w:sz w:val="26"/>
          <w:szCs w:val="26"/>
        </w:rPr>
        <w:t>vụ</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giới</w:t>
      </w:r>
      <w:proofErr w:type="spellEnd"/>
      <w:r w:rsidRPr="00B76EBA">
        <w:rPr>
          <w:rFonts w:cs="Times New Roman"/>
          <w:sz w:val="26"/>
          <w:szCs w:val="26"/>
        </w:rPr>
        <w:t xml:space="preserve"> </w:t>
      </w:r>
      <w:proofErr w:type="spellStart"/>
      <w:r w:rsidRPr="00B76EBA">
        <w:rPr>
          <w:rFonts w:cs="Times New Roman"/>
          <w:sz w:val="26"/>
          <w:szCs w:val="26"/>
        </w:rPr>
        <w:t>hóa</w:t>
      </w:r>
      <w:proofErr w:type="spellEnd"/>
      <w:r w:rsidRPr="00B76EBA">
        <w:rPr>
          <w:rFonts w:cs="Times New Roman"/>
          <w:sz w:val="26"/>
          <w:szCs w:val="26"/>
        </w:rPr>
        <w:t xml:space="preserve"> qua </w:t>
      </w:r>
      <w:proofErr w:type="spellStart"/>
      <w:r w:rsidRPr="00B76EBA">
        <w:rPr>
          <w:rFonts w:cs="Times New Roman"/>
          <w:sz w:val="26"/>
          <w:szCs w:val="26"/>
        </w:rPr>
        <w:t>tổ</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Xây</w:t>
      </w:r>
      <w:proofErr w:type="spellEnd"/>
      <w:r w:rsidRPr="00B76EBA">
        <w:rPr>
          <w:rFonts w:cs="Times New Roman"/>
          <w:sz w:val="26"/>
          <w:szCs w:val="26"/>
        </w:rPr>
        <w:t xml:space="preserve"> </w:t>
      </w:r>
      <w:proofErr w:type="spellStart"/>
      <w:r w:rsidRPr="00B76EBA">
        <w:rPr>
          <w:rFonts w:cs="Times New Roman"/>
          <w:sz w:val="26"/>
          <w:szCs w:val="26"/>
        </w:rPr>
        <w:t>dựng</w:t>
      </w:r>
      <w:proofErr w:type="spellEnd"/>
      <w:r w:rsidRPr="00B76EBA">
        <w:rPr>
          <w:rFonts w:cs="Times New Roman"/>
          <w:sz w:val="26"/>
          <w:szCs w:val="26"/>
        </w:rPr>
        <w:t xml:space="preserve"> </w:t>
      </w:r>
      <w:proofErr w:type="spellStart"/>
      <w:r w:rsidRPr="00B76EBA">
        <w:rPr>
          <w:rFonts w:cs="Times New Roman"/>
          <w:sz w:val="26"/>
          <w:szCs w:val="26"/>
        </w:rPr>
        <w:t>hệ</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sở</w:t>
      </w:r>
      <w:proofErr w:type="spellEnd"/>
      <w:r w:rsidRPr="00B76EBA">
        <w:rPr>
          <w:rFonts w:cs="Times New Roman"/>
          <w:sz w:val="26"/>
          <w:szCs w:val="26"/>
        </w:rPr>
        <w:t xml:space="preserve"> </w:t>
      </w:r>
      <w:proofErr w:type="spellStart"/>
      <w:r w:rsidRPr="00B76EBA">
        <w:rPr>
          <w:rFonts w:cs="Times New Roman"/>
          <w:sz w:val="26"/>
          <w:szCs w:val="26"/>
        </w:rPr>
        <w:t>dữ</w:t>
      </w:r>
      <w:proofErr w:type="spellEnd"/>
      <w:r w:rsidRPr="00B76EBA">
        <w:rPr>
          <w:rFonts w:cs="Times New Roman"/>
          <w:sz w:val="26"/>
          <w:szCs w:val="26"/>
        </w:rPr>
        <w:t xml:space="preserve"> </w:t>
      </w:r>
      <w:proofErr w:type="spellStart"/>
      <w:r w:rsidRPr="00B76EBA">
        <w:rPr>
          <w:rFonts w:cs="Times New Roman"/>
          <w:sz w:val="26"/>
          <w:szCs w:val="26"/>
        </w:rPr>
        <w:t>liệu</w:t>
      </w:r>
      <w:proofErr w:type="spellEnd"/>
      <w:r w:rsidRPr="00B76EBA">
        <w:rPr>
          <w:rFonts w:cs="Times New Roman"/>
          <w:sz w:val="26"/>
          <w:szCs w:val="26"/>
        </w:rPr>
        <w:t xml:space="preserve"> </w:t>
      </w:r>
      <w:proofErr w:type="spellStart"/>
      <w:r w:rsidRPr="00B76EBA">
        <w:rPr>
          <w:rFonts w:cs="Times New Roman"/>
          <w:sz w:val="26"/>
          <w:szCs w:val="26"/>
        </w:rPr>
        <w:t>vùng</w:t>
      </w:r>
      <w:proofErr w:type="spellEnd"/>
      <w:r w:rsidRPr="00B76EBA">
        <w:rPr>
          <w:rFonts w:cs="Times New Roman"/>
          <w:sz w:val="26"/>
          <w:szCs w:val="26"/>
        </w:rPr>
        <w:t xml:space="preserve"> </w:t>
      </w:r>
      <w:proofErr w:type="spellStart"/>
      <w:r w:rsidRPr="00B76EBA">
        <w:rPr>
          <w:rFonts w:cs="Times New Roman"/>
          <w:sz w:val="26"/>
          <w:szCs w:val="26"/>
        </w:rPr>
        <w:t>trồng</w:t>
      </w:r>
      <w:proofErr w:type="spellEnd"/>
      <w:r w:rsidRPr="00B76EBA">
        <w:rPr>
          <w:rFonts w:cs="Times New Roman"/>
          <w:sz w:val="26"/>
          <w:szCs w:val="26"/>
        </w:rPr>
        <w:t xml:space="preserve">, </w:t>
      </w:r>
      <w:proofErr w:type="spellStart"/>
      <w:r w:rsidRPr="00B76EBA">
        <w:rPr>
          <w:rFonts w:cs="Times New Roman"/>
          <w:sz w:val="26"/>
          <w:szCs w:val="26"/>
        </w:rPr>
        <w:t>cấp</w:t>
      </w:r>
      <w:proofErr w:type="spellEnd"/>
      <w:r w:rsidRPr="00B76EBA">
        <w:rPr>
          <w:rFonts w:cs="Times New Roman"/>
          <w:sz w:val="26"/>
          <w:szCs w:val="26"/>
        </w:rPr>
        <w:t xml:space="preserve"> </w:t>
      </w:r>
      <w:proofErr w:type="spellStart"/>
      <w:r w:rsidRPr="00B76EBA">
        <w:rPr>
          <w:rFonts w:cs="Times New Roman"/>
          <w:sz w:val="26"/>
          <w:szCs w:val="26"/>
        </w:rPr>
        <w:t>mã</w:t>
      </w:r>
      <w:proofErr w:type="spellEnd"/>
      <w:r w:rsidRPr="00B76EBA">
        <w:rPr>
          <w:rFonts w:cs="Times New Roman"/>
          <w:sz w:val="26"/>
          <w:szCs w:val="26"/>
        </w:rPr>
        <w:t xml:space="preserve"> </w:t>
      </w:r>
      <w:proofErr w:type="spellStart"/>
      <w:r w:rsidRPr="00B76EBA">
        <w:rPr>
          <w:rFonts w:cs="Times New Roman"/>
          <w:sz w:val="26"/>
          <w:szCs w:val="26"/>
        </w:rPr>
        <w:t>số</w:t>
      </w:r>
      <w:proofErr w:type="spellEnd"/>
      <w:r w:rsidRPr="00B76EBA">
        <w:rPr>
          <w:rFonts w:cs="Times New Roman"/>
          <w:sz w:val="26"/>
          <w:szCs w:val="26"/>
        </w:rPr>
        <w:t xml:space="preserve"> </w:t>
      </w:r>
      <w:proofErr w:type="spellStart"/>
      <w:r w:rsidRPr="00B76EBA">
        <w:rPr>
          <w:rFonts w:cs="Times New Roman"/>
          <w:sz w:val="26"/>
          <w:szCs w:val="26"/>
        </w:rPr>
        <w:t>vùng</w:t>
      </w:r>
      <w:proofErr w:type="spellEnd"/>
      <w:r w:rsidRPr="00B76EBA">
        <w:rPr>
          <w:rFonts w:cs="Times New Roman"/>
          <w:sz w:val="26"/>
          <w:szCs w:val="26"/>
        </w:rPr>
        <w:t xml:space="preserve"> </w:t>
      </w:r>
      <w:proofErr w:type="spellStart"/>
      <w:r w:rsidRPr="00B76EBA">
        <w:rPr>
          <w:rFonts w:cs="Times New Roman"/>
          <w:sz w:val="26"/>
          <w:szCs w:val="26"/>
        </w:rPr>
        <w:t>trồng</w:t>
      </w:r>
      <w:proofErr w:type="spellEnd"/>
      <w:r w:rsidRPr="00B76EBA">
        <w:rPr>
          <w:rFonts w:cs="Times New Roman"/>
          <w:sz w:val="26"/>
          <w:szCs w:val="26"/>
        </w:rPr>
        <w:t xml:space="preserve">, </w:t>
      </w:r>
      <w:proofErr w:type="spellStart"/>
      <w:r w:rsidRPr="00B76EBA">
        <w:rPr>
          <w:rFonts w:cs="Times New Roman"/>
          <w:sz w:val="26"/>
          <w:szCs w:val="26"/>
        </w:rPr>
        <w:t>mã</w:t>
      </w:r>
      <w:proofErr w:type="spellEnd"/>
      <w:r w:rsidRPr="00B76EBA">
        <w:rPr>
          <w:rFonts w:cs="Times New Roman"/>
          <w:sz w:val="26"/>
          <w:szCs w:val="26"/>
        </w:rPr>
        <w:t xml:space="preserve"> </w:t>
      </w:r>
      <w:proofErr w:type="spellStart"/>
      <w:r w:rsidRPr="00B76EBA">
        <w:rPr>
          <w:rFonts w:cs="Times New Roman"/>
          <w:sz w:val="26"/>
          <w:szCs w:val="26"/>
        </w:rPr>
        <w:t>số</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sở</w:t>
      </w:r>
      <w:proofErr w:type="spellEnd"/>
      <w:r w:rsidRPr="00B76EBA">
        <w:rPr>
          <w:rFonts w:cs="Times New Roman"/>
          <w:sz w:val="26"/>
          <w:szCs w:val="26"/>
        </w:rPr>
        <w:t xml:space="preserve"> </w:t>
      </w:r>
      <w:proofErr w:type="spellStart"/>
      <w:r w:rsidRPr="00B76EBA">
        <w:rPr>
          <w:rFonts w:cs="Times New Roman"/>
          <w:sz w:val="26"/>
          <w:szCs w:val="26"/>
        </w:rPr>
        <w:t>đóng</w:t>
      </w:r>
      <w:proofErr w:type="spellEnd"/>
      <w:r w:rsidRPr="00B76EBA">
        <w:rPr>
          <w:rFonts w:cs="Times New Roman"/>
          <w:sz w:val="26"/>
          <w:szCs w:val="26"/>
        </w:rPr>
        <w:t xml:space="preserve"> </w:t>
      </w:r>
      <w:proofErr w:type="spellStart"/>
      <w:r w:rsidRPr="00B76EBA">
        <w:rPr>
          <w:rFonts w:cs="Times New Roman"/>
          <w:sz w:val="26"/>
          <w:szCs w:val="26"/>
        </w:rPr>
        <w:t>gói</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dân</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sử</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ứng</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quản</w:t>
      </w:r>
      <w:proofErr w:type="spellEnd"/>
      <w:r w:rsidRPr="00B76EBA">
        <w:rPr>
          <w:rFonts w:cs="Times New Roman"/>
          <w:sz w:val="26"/>
          <w:szCs w:val="26"/>
        </w:rPr>
        <w:t xml:space="preserve"> </w:t>
      </w:r>
      <w:proofErr w:type="spellStart"/>
      <w:r w:rsidRPr="00B76EBA">
        <w:rPr>
          <w:rFonts w:cs="Times New Roman"/>
          <w:sz w:val="26"/>
          <w:szCs w:val="26"/>
        </w:rPr>
        <w:t>lý</w:t>
      </w:r>
      <w:proofErr w:type="spellEnd"/>
      <w:r w:rsidRPr="00B76EBA">
        <w:rPr>
          <w:rFonts w:cs="Times New Roman"/>
          <w:sz w:val="26"/>
          <w:szCs w:val="26"/>
        </w:rPr>
        <w:t xml:space="preserve"> </w:t>
      </w:r>
      <w:proofErr w:type="spellStart"/>
      <w:r w:rsidRPr="00B76EBA">
        <w:rPr>
          <w:rFonts w:cs="Times New Roman"/>
          <w:sz w:val="26"/>
          <w:szCs w:val="26"/>
        </w:rPr>
        <w:t>mùa</w:t>
      </w:r>
      <w:proofErr w:type="spellEnd"/>
      <w:r w:rsidRPr="00B76EBA">
        <w:rPr>
          <w:rFonts w:cs="Times New Roman"/>
          <w:sz w:val="26"/>
          <w:szCs w:val="26"/>
        </w:rPr>
        <w:t xml:space="preserve"> </w:t>
      </w:r>
      <w:proofErr w:type="spellStart"/>
      <w:r w:rsidRPr="00B76EBA">
        <w:rPr>
          <w:rFonts w:cs="Times New Roman"/>
          <w:sz w:val="26"/>
          <w:szCs w:val="26"/>
        </w:rPr>
        <w:t>vụ</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w:t>
      </w:r>
      <w:proofErr w:type="spellStart"/>
      <w:r w:rsidRPr="00B76EBA">
        <w:rPr>
          <w:rFonts w:cs="Times New Roman"/>
          <w:sz w:val="26"/>
          <w:szCs w:val="26"/>
        </w:rPr>
        <w:t>nối</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doanh</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quan</w:t>
      </w:r>
      <w:proofErr w:type="spellEnd"/>
      <w:r w:rsidRPr="00B76EBA">
        <w:rPr>
          <w:rFonts w:cs="Times New Roman"/>
          <w:sz w:val="26"/>
          <w:szCs w:val="26"/>
        </w:rPr>
        <w:t xml:space="preserve"> </w:t>
      </w:r>
      <w:proofErr w:type="spellStart"/>
      <w:r w:rsidRPr="00B76EBA">
        <w:rPr>
          <w:rFonts w:cs="Times New Roman"/>
          <w:sz w:val="26"/>
          <w:szCs w:val="26"/>
        </w:rPr>
        <w:t>quản</w:t>
      </w:r>
      <w:proofErr w:type="spellEnd"/>
      <w:r w:rsidRPr="00B76EBA">
        <w:rPr>
          <w:rFonts w:cs="Times New Roman"/>
          <w:sz w:val="26"/>
          <w:szCs w:val="26"/>
        </w:rPr>
        <w:t xml:space="preserve"> </w:t>
      </w:r>
      <w:proofErr w:type="spellStart"/>
      <w:r w:rsidRPr="00B76EBA">
        <w:rPr>
          <w:rFonts w:cs="Times New Roman"/>
          <w:sz w:val="26"/>
          <w:szCs w:val="26"/>
        </w:rPr>
        <w:t>lý</w:t>
      </w:r>
      <w:proofErr w:type="spellEnd"/>
      <w:r w:rsidRPr="00B76EBA">
        <w:rPr>
          <w:rFonts w:cs="Times New Roman"/>
          <w:sz w:val="26"/>
          <w:szCs w:val="26"/>
        </w:rPr>
        <w:t>.</w:t>
      </w:r>
    </w:p>
    <w:p w14:paraId="40DAEBB2" w14:textId="0B301DE6" w:rsidR="00283F42" w:rsidRPr="00B76EBA" w:rsidRDefault="00283F42" w:rsidP="00B76EBA">
      <w:pPr>
        <w:spacing w:line="240" w:lineRule="auto"/>
        <w:ind w:firstLine="709"/>
        <w:jc w:val="both"/>
        <w:rPr>
          <w:rFonts w:cs="Times New Roman"/>
          <w:b/>
          <w:bCs/>
          <w:i/>
          <w:iCs/>
          <w:sz w:val="26"/>
          <w:szCs w:val="26"/>
        </w:rPr>
      </w:pPr>
      <w:proofErr w:type="spellStart"/>
      <w:r w:rsidRPr="00B76EBA">
        <w:rPr>
          <w:rFonts w:cs="Times New Roman"/>
          <w:b/>
          <w:bCs/>
          <w:i/>
          <w:iCs/>
          <w:sz w:val="26"/>
          <w:szCs w:val="26"/>
        </w:rPr>
        <w:t>Phát</w:t>
      </w:r>
      <w:proofErr w:type="spellEnd"/>
      <w:r w:rsidRPr="00B76EBA">
        <w:rPr>
          <w:rFonts w:cs="Times New Roman"/>
          <w:b/>
          <w:bCs/>
          <w:i/>
          <w:iCs/>
          <w:sz w:val="26"/>
          <w:szCs w:val="26"/>
        </w:rPr>
        <w:t xml:space="preserve"> </w:t>
      </w:r>
      <w:proofErr w:type="spellStart"/>
      <w:r w:rsidRPr="00B76EBA">
        <w:rPr>
          <w:rFonts w:cs="Times New Roman"/>
          <w:b/>
          <w:bCs/>
          <w:i/>
          <w:iCs/>
          <w:sz w:val="26"/>
          <w:szCs w:val="26"/>
        </w:rPr>
        <w:t>triển</w:t>
      </w:r>
      <w:proofErr w:type="spellEnd"/>
      <w:r w:rsidRPr="00B76EBA">
        <w:rPr>
          <w:rFonts w:cs="Times New Roman"/>
          <w:b/>
          <w:bCs/>
          <w:i/>
          <w:iCs/>
          <w:sz w:val="26"/>
          <w:szCs w:val="26"/>
        </w:rPr>
        <w:t xml:space="preserve"> </w:t>
      </w:r>
      <w:proofErr w:type="spellStart"/>
      <w:r w:rsidRPr="00B76EBA">
        <w:rPr>
          <w:rFonts w:cs="Times New Roman"/>
          <w:b/>
          <w:bCs/>
          <w:i/>
          <w:iCs/>
          <w:sz w:val="26"/>
          <w:szCs w:val="26"/>
        </w:rPr>
        <w:t>sản</w:t>
      </w:r>
      <w:proofErr w:type="spellEnd"/>
      <w:r w:rsidRPr="00B76EBA">
        <w:rPr>
          <w:rFonts w:cs="Times New Roman"/>
          <w:b/>
          <w:bCs/>
          <w:i/>
          <w:iCs/>
          <w:sz w:val="26"/>
          <w:szCs w:val="26"/>
        </w:rPr>
        <w:t xml:space="preserve"> </w:t>
      </w:r>
      <w:proofErr w:type="spellStart"/>
      <w:r w:rsidRPr="00B76EBA">
        <w:rPr>
          <w:rFonts w:cs="Times New Roman"/>
          <w:b/>
          <w:bCs/>
          <w:i/>
          <w:iCs/>
          <w:sz w:val="26"/>
          <w:szCs w:val="26"/>
        </w:rPr>
        <w:t>xuất</w:t>
      </w:r>
      <w:proofErr w:type="spellEnd"/>
      <w:r w:rsidRPr="00B76EBA">
        <w:rPr>
          <w:rFonts w:cs="Times New Roman"/>
          <w:b/>
          <w:bCs/>
          <w:i/>
          <w:iCs/>
          <w:sz w:val="26"/>
          <w:szCs w:val="26"/>
        </w:rPr>
        <w:t xml:space="preserve"> </w:t>
      </w:r>
      <w:proofErr w:type="spellStart"/>
      <w:r w:rsidRPr="00B76EBA">
        <w:rPr>
          <w:rFonts w:cs="Times New Roman"/>
          <w:b/>
          <w:bCs/>
          <w:i/>
          <w:iCs/>
          <w:sz w:val="26"/>
          <w:szCs w:val="26"/>
        </w:rPr>
        <w:t>lúa</w:t>
      </w:r>
      <w:proofErr w:type="spellEnd"/>
      <w:r w:rsidRPr="00B76EBA">
        <w:rPr>
          <w:rFonts w:cs="Times New Roman"/>
          <w:b/>
          <w:bCs/>
          <w:i/>
          <w:iCs/>
          <w:sz w:val="26"/>
          <w:szCs w:val="26"/>
        </w:rPr>
        <w:t xml:space="preserve"> </w:t>
      </w:r>
      <w:proofErr w:type="spellStart"/>
      <w:r w:rsidRPr="00B76EBA">
        <w:rPr>
          <w:rFonts w:cs="Times New Roman"/>
          <w:b/>
          <w:bCs/>
          <w:i/>
          <w:iCs/>
          <w:sz w:val="26"/>
          <w:szCs w:val="26"/>
        </w:rPr>
        <w:t>bền</w:t>
      </w:r>
      <w:proofErr w:type="spellEnd"/>
      <w:r w:rsidRPr="00B76EBA">
        <w:rPr>
          <w:rFonts w:cs="Times New Roman"/>
          <w:b/>
          <w:bCs/>
          <w:i/>
          <w:iCs/>
          <w:sz w:val="26"/>
          <w:szCs w:val="26"/>
        </w:rPr>
        <w:t xml:space="preserve"> </w:t>
      </w:r>
      <w:proofErr w:type="spellStart"/>
      <w:r w:rsidRPr="00B76EBA">
        <w:rPr>
          <w:rFonts w:cs="Times New Roman"/>
          <w:b/>
          <w:bCs/>
          <w:i/>
          <w:iCs/>
          <w:sz w:val="26"/>
          <w:szCs w:val="26"/>
        </w:rPr>
        <w:t>vững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thích</w:t>
      </w:r>
      <w:proofErr w:type="spellEnd"/>
      <w:r w:rsidRPr="00B76EBA">
        <w:rPr>
          <w:rFonts w:cs="Times New Roman"/>
          <w:b/>
          <w:bCs/>
          <w:i/>
          <w:iCs/>
          <w:sz w:val="26"/>
          <w:szCs w:val="26"/>
        </w:rPr>
        <w:t xml:space="preserve"> </w:t>
      </w:r>
      <w:proofErr w:type="spellStart"/>
      <w:r w:rsidRPr="00B76EBA">
        <w:rPr>
          <w:rFonts w:cs="Times New Roman"/>
          <w:b/>
          <w:bCs/>
          <w:i/>
          <w:iCs/>
          <w:sz w:val="26"/>
          <w:szCs w:val="26"/>
        </w:rPr>
        <w:t>ứng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với</w:t>
      </w:r>
      <w:proofErr w:type="spellEnd"/>
      <w:r w:rsidRPr="00B76EBA">
        <w:rPr>
          <w:rFonts w:cs="Times New Roman"/>
          <w:b/>
          <w:bCs/>
          <w:i/>
          <w:iCs/>
          <w:sz w:val="26"/>
          <w:szCs w:val="26"/>
        </w:rPr>
        <w:t xml:space="preserve"> </w:t>
      </w:r>
      <w:proofErr w:type="spellStart"/>
      <w:r w:rsidRPr="00B76EBA">
        <w:rPr>
          <w:rFonts w:cs="Times New Roman"/>
          <w:b/>
          <w:bCs/>
          <w:i/>
          <w:iCs/>
          <w:sz w:val="26"/>
          <w:szCs w:val="26"/>
        </w:rPr>
        <w:t>biến</w:t>
      </w:r>
      <w:proofErr w:type="spellEnd"/>
      <w:r w:rsidRPr="00B76EBA">
        <w:rPr>
          <w:rFonts w:cs="Times New Roman"/>
          <w:b/>
          <w:bCs/>
          <w:i/>
          <w:iCs/>
          <w:sz w:val="26"/>
          <w:szCs w:val="26"/>
        </w:rPr>
        <w:t xml:space="preserve"> </w:t>
      </w:r>
      <w:proofErr w:type="spellStart"/>
      <w:r w:rsidRPr="00B76EBA">
        <w:rPr>
          <w:rFonts w:cs="Times New Roman"/>
          <w:b/>
          <w:bCs/>
          <w:i/>
          <w:iCs/>
          <w:sz w:val="26"/>
          <w:szCs w:val="26"/>
        </w:rPr>
        <w:t>đổi</w:t>
      </w:r>
      <w:proofErr w:type="spellEnd"/>
      <w:r w:rsidRPr="00B76EBA">
        <w:rPr>
          <w:rFonts w:cs="Times New Roman"/>
          <w:b/>
          <w:bCs/>
          <w:i/>
          <w:iCs/>
          <w:sz w:val="26"/>
          <w:szCs w:val="26"/>
        </w:rPr>
        <w:t xml:space="preserve"> </w:t>
      </w:r>
      <w:proofErr w:type="spellStart"/>
      <w:r w:rsidRPr="00B76EBA">
        <w:rPr>
          <w:rFonts w:cs="Times New Roman"/>
          <w:b/>
          <w:bCs/>
          <w:i/>
          <w:iCs/>
          <w:sz w:val="26"/>
          <w:szCs w:val="26"/>
        </w:rPr>
        <w:t>khí</w:t>
      </w:r>
      <w:proofErr w:type="spellEnd"/>
      <w:r w:rsidRPr="00B76EBA">
        <w:rPr>
          <w:rFonts w:cs="Times New Roman"/>
          <w:b/>
          <w:bCs/>
          <w:i/>
          <w:iCs/>
          <w:sz w:val="26"/>
          <w:szCs w:val="26"/>
        </w:rPr>
        <w:t xml:space="preserve"> </w:t>
      </w:r>
      <w:proofErr w:type="spellStart"/>
      <w:r w:rsidRPr="00B76EBA">
        <w:rPr>
          <w:rFonts w:cs="Times New Roman"/>
          <w:b/>
          <w:bCs/>
          <w:i/>
          <w:iCs/>
          <w:sz w:val="26"/>
          <w:szCs w:val="26"/>
        </w:rPr>
        <w:t>hậu</w:t>
      </w:r>
      <w:proofErr w:type="spellEnd"/>
    </w:p>
    <w:p w14:paraId="6F26AD07" w14:textId="5837BE18" w:rsidR="00283F42" w:rsidRPr="00B76EBA" w:rsidRDefault="00283F42" w:rsidP="00B76EBA">
      <w:pPr>
        <w:spacing w:line="240" w:lineRule="auto"/>
        <w:ind w:firstLine="709"/>
        <w:jc w:val="both"/>
        <w:rPr>
          <w:rFonts w:cs="Times New Roman"/>
          <w:sz w:val="26"/>
          <w:szCs w:val="26"/>
        </w:rPr>
      </w:pPr>
      <w:proofErr w:type="spellStart"/>
      <w:r w:rsidRPr="00B76EBA">
        <w:rPr>
          <w:rFonts w:cs="Times New Roman"/>
          <w:sz w:val="26"/>
          <w:szCs w:val="26"/>
        </w:rPr>
        <w:t>Biến</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khí</w:t>
      </w:r>
      <w:proofErr w:type="spellEnd"/>
      <w:r w:rsidRPr="00B76EBA">
        <w:rPr>
          <w:rFonts w:cs="Times New Roman"/>
          <w:sz w:val="26"/>
          <w:szCs w:val="26"/>
        </w:rPr>
        <w:t xml:space="preserve"> </w:t>
      </w:r>
      <w:proofErr w:type="spellStart"/>
      <w:r w:rsidRPr="00B76EBA">
        <w:rPr>
          <w:rFonts w:cs="Times New Roman"/>
          <w:sz w:val="26"/>
          <w:szCs w:val="26"/>
        </w:rPr>
        <w:t>hậu</w:t>
      </w:r>
      <w:proofErr w:type="spellEnd"/>
      <w:r w:rsidRPr="00B76EBA">
        <w:rPr>
          <w:rFonts w:cs="Times New Roman"/>
          <w:sz w:val="26"/>
          <w:szCs w:val="26"/>
        </w:rPr>
        <w:t xml:space="preserve"> </w:t>
      </w:r>
      <w:proofErr w:type="spellStart"/>
      <w:r w:rsidRPr="00B76EBA">
        <w:rPr>
          <w:rFonts w:cs="Times New Roman"/>
          <w:sz w:val="26"/>
          <w:szCs w:val="26"/>
        </w:rPr>
        <w:t>đã</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đang</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động</w:t>
      </w:r>
      <w:proofErr w:type="spellEnd"/>
      <w:r w:rsidRPr="00B76EBA">
        <w:rPr>
          <w:rFonts w:cs="Times New Roman"/>
          <w:sz w:val="26"/>
          <w:szCs w:val="26"/>
        </w:rPr>
        <w:t xml:space="preserve"> </w:t>
      </w:r>
      <w:proofErr w:type="spellStart"/>
      <w:r w:rsidRPr="00B76EBA">
        <w:rPr>
          <w:rFonts w:cs="Times New Roman"/>
          <w:sz w:val="26"/>
          <w:szCs w:val="26"/>
        </w:rPr>
        <w:t>mạnh</w:t>
      </w:r>
      <w:proofErr w:type="spellEnd"/>
      <w:r w:rsidRPr="00B76EBA">
        <w:rPr>
          <w:rFonts w:cs="Times New Roman"/>
          <w:sz w:val="26"/>
          <w:szCs w:val="26"/>
        </w:rPr>
        <w:t xml:space="preserve"> </w:t>
      </w:r>
      <w:proofErr w:type="spellStart"/>
      <w:r w:rsidRPr="00B76EBA">
        <w:rPr>
          <w:rFonts w:cs="Times New Roman"/>
          <w:sz w:val="26"/>
          <w:szCs w:val="26"/>
        </w:rPr>
        <w:t>đến</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đặc</w:t>
      </w:r>
      <w:proofErr w:type="spellEnd"/>
      <w:r w:rsidRPr="00B76EBA">
        <w:rPr>
          <w:rFonts w:cs="Times New Roman"/>
          <w:sz w:val="26"/>
          <w:szCs w:val="26"/>
        </w:rPr>
        <w:t xml:space="preserve"> </w:t>
      </w:r>
      <w:proofErr w:type="spellStart"/>
      <w:r w:rsidRPr="00B76EBA">
        <w:rPr>
          <w:rFonts w:cs="Times New Roman"/>
          <w:sz w:val="26"/>
          <w:szCs w:val="26"/>
        </w:rPr>
        <w:t>biệt</w:t>
      </w:r>
      <w:proofErr w:type="spellEnd"/>
      <w:r w:rsidRPr="00B76EBA">
        <w:rPr>
          <w:rFonts w:cs="Times New Roman"/>
          <w:sz w:val="26"/>
          <w:szCs w:val="26"/>
        </w:rPr>
        <w:t xml:space="preserve"> ở </w:t>
      </w:r>
      <w:proofErr w:type="spellStart"/>
      <w:r w:rsidRPr="00B76EBA">
        <w:rPr>
          <w:rFonts w:cs="Times New Roman"/>
          <w:sz w:val="26"/>
          <w:szCs w:val="26"/>
        </w:rPr>
        <w:t>Đồng</w:t>
      </w:r>
      <w:proofErr w:type="spellEnd"/>
      <w:r w:rsidRPr="00B76EBA">
        <w:rPr>
          <w:rFonts w:cs="Times New Roman"/>
          <w:sz w:val="26"/>
          <w:szCs w:val="26"/>
        </w:rPr>
        <w:t xml:space="preserve"> </w:t>
      </w:r>
      <w:proofErr w:type="spellStart"/>
      <w:r w:rsidRPr="00B76EBA">
        <w:rPr>
          <w:rFonts w:cs="Times New Roman"/>
          <w:sz w:val="26"/>
          <w:szCs w:val="26"/>
        </w:rPr>
        <w:t>bằng</w:t>
      </w:r>
      <w:proofErr w:type="spellEnd"/>
      <w:r w:rsidRPr="00B76EBA">
        <w:rPr>
          <w:rFonts w:cs="Times New Roman"/>
          <w:sz w:val="26"/>
          <w:szCs w:val="26"/>
        </w:rPr>
        <w:t xml:space="preserve"> </w:t>
      </w:r>
      <w:proofErr w:type="spellStart"/>
      <w:r w:rsidRPr="00B76EBA">
        <w:rPr>
          <w:rFonts w:cs="Times New Roman"/>
          <w:sz w:val="26"/>
          <w:szCs w:val="26"/>
        </w:rPr>
        <w:t>sông</w:t>
      </w:r>
      <w:proofErr w:type="spellEnd"/>
      <w:r w:rsidRPr="00B76EBA">
        <w:rPr>
          <w:rFonts w:cs="Times New Roman"/>
          <w:sz w:val="26"/>
          <w:szCs w:val="26"/>
        </w:rPr>
        <w:t xml:space="preserve"> </w:t>
      </w:r>
      <w:proofErr w:type="spellStart"/>
      <w:r w:rsidRPr="00B76EBA">
        <w:rPr>
          <w:rFonts w:cs="Times New Roman"/>
          <w:sz w:val="26"/>
          <w:szCs w:val="26"/>
        </w:rPr>
        <w:t>Cửu</w:t>
      </w:r>
      <w:proofErr w:type="spellEnd"/>
      <w:r w:rsidRPr="00B76EBA">
        <w:rPr>
          <w:rFonts w:cs="Times New Roman"/>
          <w:sz w:val="26"/>
          <w:szCs w:val="26"/>
        </w:rPr>
        <w:t xml:space="preserve"> Long </w:t>
      </w:r>
      <w:proofErr w:type="spellStart"/>
      <w:r w:rsidRPr="00B76EBA">
        <w:rPr>
          <w:rFonts w:cs="Times New Roman"/>
          <w:sz w:val="26"/>
          <w:szCs w:val="26"/>
        </w:rPr>
        <w:t>và</w:t>
      </w:r>
      <w:proofErr w:type="spellEnd"/>
      <w:r w:rsidRPr="00B76EBA">
        <w:rPr>
          <w:rFonts w:cs="Times New Roman"/>
          <w:sz w:val="26"/>
          <w:szCs w:val="26"/>
        </w:rPr>
        <w:t xml:space="preserve"> Duyên </w:t>
      </w:r>
      <w:proofErr w:type="spellStart"/>
      <w:r w:rsidRPr="00B76EBA">
        <w:rPr>
          <w:rFonts w:cs="Times New Roman"/>
          <w:sz w:val="26"/>
          <w:szCs w:val="26"/>
        </w:rPr>
        <w:t>hải</w:t>
      </w:r>
      <w:proofErr w:type="spellEnd"/>
      <w:r w:rsidRPr="00B76EBA">
        <w:rPr>
          <w:rFonts w:cs="Times New Roman"/>
          <w:sz w:val="26"/>
          <w:szCs w:val="26"/>
        </w:rPr>
        <w:t xml:space="preserve"> </w:t>
      </w:r>
      <w:proofErr w:type="spellStart"/>
      <w:r w:rsidRPr="00B76EBA">
        <w:rPr>
          <w:rFonts w:cs="Times New Roman"/>
          <w:sz w:val="26"/>
          <w:szCs w:val="26"/>
        </w:rPr>
        <w:t>miền</w:t>
      </w:r>
      <w:proofErr w:type="spellEnd"/>
      <w:r w:rsidRPr="00B76EBA">
        <w:rPr>
          <w:rFonts w:cs="Times New Roman"/>
          <w:sz w:val="26"/>
          <w:szCs w:val="26"/>
        </w:rPr>
        <w:t xml:space="preserve"> Trung. Trung </w:t>
      </w:r>
      <w:proofErr w:type="spellStart"/>
      <w:r w:rsidRPr="00B76EBA">
        <w:rPr>
          <w:rFonts w:cs="Times New Roman"/>
          <w:sz w:val="26"/>
          <w:szCs w:val="26"/>
        </w:rPr>
        <w:t>bình</w:t>
      </w:r>
      <w:proofErr w:type="spellEnd"/>
      <w:r w:rsidRPr="00B76EBA">
        <w:rPr>
          <w:rFonts w:cs="Times New Roman"/>
          <w:sz w:val="26"/>
          <w:szCs w:val="26"/>
        </w:rPr>
        <w:t xml:space="preserve"> </w:t>
      </w:r>
      <w:proofErr w:type="spellStart"/>
      <w:r w:rsidRPr="00B76EBA">
        <w:rPr>
          <w:rFonts w:cs="Times New Roman"/>
          <w:sz w:val="26"/>
          <w:szCs w:val="26"/>
        </w:rPr>
        <w:t>mỗi</w:t>
      </w:r>
      <w:proofErr w:type="spellEnd"/>
      <w:r w:rsidRPr="00B76EBA">
        <w:rPr>
          <w:rFonts w:cs="Times New Roman"/>
          <w:sz w:val="26"/>
          <w:szCs w:val="26"/>
        </w:rPr>
        <w:t xml:space="preserve"> </w:t>
      </w:r>
      <w:proofErr w:type="spellStart"/>
      <w:r w:rsidRPr="00B76EBA">
        <w:rPr>
          <w:rFonts w:cs="Times New Roman"/>
          <w:sz w:val="26"/>
          <w:szCs w:val="26"/>
        </w:rPr>
        <w:t>năm</w:t>
      </w:r>
      <w:proofErr w:type="spellEnd"/>
      <w:r w:rsidRPr="00B76EBA">
        <w:rPr>
          <w:rFonts w:cs="Times New Roman"/>
          <w:sz w:val="26"/>
          <w:szCs w:val="26"/>
        </w:rPr>
        <w:t xml:space="preserve"> </w:t>
      </w:r>
      <w:proofErr w:type="spellStart"/>
      <w:r w:rsidRPr="00B76EBA">
        <w:rPr>
          <w:rFonts w:cs="Times New Roman"/>
          <w:sz w:val="26"/>
          <w:szCs w:val="26"/>
        </w:rPr>
        <w:t>thiên</w:t>
      </w:r>
      <w:proofErr w:type="spellEnd"/>
      <w:r w:rsidRPr="00B76EBA">
        <w:rPr>
          <w:rFonts w:cs="Times New Roman"/>
          <w:sz w:val="26"/>
          <w:szCs w:val="26"/>
        </w:rPr>
        <w:t xml:space="preserve"> tai </w:t>
      </w:r>
      <w:proofErr w:type="spellStart"/>
      <w:r w:rsidRPr="00B76EBA">
        <w:rPr>
          <w:rFonts w:cs="Times New Roman"/>
          <w:sz w:val="26"/>
          <w:szCs w:val="26"/>
        </w:rPr>
        <w:t>gây</w:t>
      </w:r>
      <w:proofErr w:type="spellEnd"/>
      <w:r w:rsidRPr="00B76EBA">
        <w:rPr>
          <w:rFonts w:cs="Times New Roman"/>
          <w:sz w:val="26"/>
          <w:szCs w:val="26"/>
        </w:rPr>
        <w:t xml:space="preserve"> </w:t>
      </w:r>
      <w:proofErr w:type="spellStart"/>
      <w:r w:rsidRPr="00B76EBA">
        <w:rPr>
          <w:rFonts w:cs="Times New Roman"/>
          <w:sz w:val="26"/>
          <w:szCs w:val="26"/>
        </w:rPr>
        <w:t>thiệt</w:t>
      </w:r>
      <w:proofErr w:type="spellEnd"/>
      <w:r w:rsidRPr="00B76EBA">
        <w:rPr>
          <w:rFonts w:cs="Times New Roman"/>
          <w:sz w:val="26"/>
          <w:szCs w:val="26"/>
        </w:rPr>
        <w:t xml:space="preserve"> </w:t>
      </w:r>
      <w:proofErr w:type="spellStart"/>
      <w:r w:rsidRPr="00B76EBA">
        <w:rPr>
          <w:rFonts w:cs="Times New Roman"/>
          <w:sz w:val="26"/>
          <w:szCs w:val="26"/>
        </w:rPr>
        <w:t>hại</w:t>
      </w:r>
      <w:proofErr w:type="spellEnd"/>
      <w:r w:rsidRPr="00B76EBA">
        <w:rPr>
          <w:rFonts w:cs="Times New Roman"/>
          <w:sz w:val="26"/>
          <w:szCs w:val="26"/>
        </w:rPr>
        <w:t xml:space="preserve"> </w:t>
      </w:r>
      <w:proofErr w:type="spellStart"/>
      <w:r w:rsidRPr="00B76EBA">
        <w:rPr>
          <w:rFonts w:cs="Times New Roman"/>
          <w:sz w:val="26"/>
          <w:szCs w:val="26"/>
        </w:rPr>
        <w:t>từ</w:t>
      </w:r>
      <w:proofErr w:type="spellEnd"/>
      <w:r w:rsidRPr="00B76EBA">
        <w:rPr>
          <w:rFonts w:cs="Times New Roman"/>
          <w:sz w:val="26"/>
          <w:szCs w:val="26"/>
        </w:rPr>
        <w:t xml:space="preserve"> 1-2 </w:t>
      </w:r>
      <w:proofErr w:type="spellStart"/>
      <w:r w:rsidRPr="00B76EBA">
        <w:rPr>
          <w:rFonts w:cs="Times New Roman"/>
          <w:sz w:val="26"/>
          <w:szCs w:val="26"/>
        </w:rPr>
        <w:t>triệu</w:t>
      </w:r>
      <w:proofErr w:type="spellEnd"/>
      <w:r w:rsidRPr="00B76EBA">
        <w:rPr>
          <w:rFonts w:cs="Times New Roman"/>
          <w:sz w:val="26"/>
          <w:szCs w:val="26"/>
        </w:rPr>
        <w:t xml:space="preserve"> </w:t>
      </w:r>
      <w:proofErr w:type="spellStart"/>
      <w:r w:rsidRPr="00B76EBA">
        <w:rPr>
          <w:rFonts w:cs="Times New Roman"/>
          <w:sz w:val="26"/>
          <w:szCs w:val="26"/>
        </w:rPr>
        <w:t>tấn</w:t>
      </w:r>
      <w:proofErr w:type="spellEnd"/>
      <w:r w:rsidRPr="00B76EBA">
        <w:rPr>
          <w:rFonts w:cs="Times New Roman"/>
          <w:sz w:val="26"/>
          <w:szCs w:val="26"/>
        </w:rPr>
        <w:t xml:space="preserve"> </w:t>
      </w:r>
      <w:proofErr w:type="spellStart"/>
      <w:r w:rsidRPr="00B76EBA">
        <w:rPr>
          <w:rFonts w:cs="Times New Roman"/>
          <w:sz w:val="26"/>
          <w:szCs w:val="26"/>
        </w:rPr>
        <w:t>thóc</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giảm</w:t>
      </w:r>
      <w:proofErr w:type="spellEnd"/>
      <w:r w:rsidRPr="00B76EBA">
        <w:rPr>
          <w:rFonts w:cs="Times New Roman"/>
          <w:sz w:val="26"/>
          <w:szCs w:val="26"/>
        </w:rPr>
        <w:t xml:space="preserve"> </w:t>
      </w:r>
      <w:proofErr w:type="spellStart"/>
      <w:r w:rsidRPr="00B76EBA">
        <w:rPr>
          <w:rFonts w:cs="Times New Roman"/>
          <w:sz w:val="26"/>
          <w:szCs w:val="26"/>
        </w:rPr>
        <w:t>thiểu</w:t>
      </w:r>
      <w:proofErr w:type="spellEnd"/>
      <w:r w:rsidRPr="00B76EBA">
        <w:rPr>
          <w:rFonts w:cs="Times New Roman"/>
          <w:sz w:val="26"/>
          <w:szCs w:val="26"/>
        </w:rPr>
        <w:t xml:space="preserve"> </w:t>
      </w:r>
      <w:proofErr w:type="spellStart"/>
      <w:r w:rsidRPr="00B76EBA">
        <w:rPr>
          <w:rFonts w:cs="Times New Roman"/>
          <w:sz w:val="26"/>
          <w:szCs w:val="26"/>
        </w:rPr>
        <w:t>rủi</w:t>
      </w:r>
      <w:proofErr w:type="spellEnd"/>
      <w:r w:rsidRPr="00B76EBA">
        <w:rPr>
          <w:rFonts w:cs="Times New Roman"/>
          <w:sz w:val="26"/>
          <w:szCs w:val="26"/>
        </w:rPr>
        <w:t xml:space="preserve"> </w:t>
      </w:r>
      <w:proofErr w:type="spellStart"/>
      <w:r w:rsidRPr="00B76EBA">
        <w:rPr>
          <w:rFonts w:cs="Times New Roman"/>
          <w:sz w:val="26"/>
          <w:szCs w:val="26"/>
        </w:rPr>
        <w:t>ro</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nâng</w:t>
      </w:r>
      <w:proofErr w:type="spellEnd"/>
      <w:r w:rsidRPr="00B76EBA">
        <w:rPr>
          <w:rFonts w:cs="Times New Roman"/>
          <w:sz w:val="26"/>
          <w:szCs w:val="26"/>
        </w:rPr>
        <w:t xml:space="preserve"> </w:t>
      </w:r>
      <w:proofErr w:type="spellStart"/>
      <w:r w:rsidRPr="00B76EBA">
        <w:rPr>
          <w:rFonts w:cs="Times New Roman"/>
          <w:sz w:val="26"/>
          <w:szCs w:val="26"/>
        </w:rPr>
        <w:t>cao</w:t>
      </w:r>
      <w:proofErr w:type="spellEnd"/>
      <w:r w:rsidRPr="00B76EBA">
        <w:rPr>
          <w:rFonts w:cs="Times New Roman"/>
          <w:sz w:val="26"/>
          <w:szCs w:val="26"/>
        </w:rPr>
        <w:t xml:space="preserve"> </w:t>
      </w:r>
      <w:proofErr w:type="spellStart"/>
      <w:r w:rsidRPr="00B76EBA">
        <w:rPr>
          <w:rFonts w:cs="Times New Roman"/>
          <w:sz w:val="26"/>
          <w:szCs w:val="26"/>
        </w:rPr>
        <w:t>hiệu</w:t>
      </w:r>
      <w:proofErr w:type="spellEnd"/>
      <w:r w:rsidRPr="00B76EBA">
        <w:rPr>
          <w:rFonts w:cs="Times New Roman"/>
          <w:sz w:val="26"/>
          <w:szCs w:val="26"/>
        </w:rPr>
        <w:t xml:space="preserve"> </w:t>
      </w:r>
      <w:proofErr w:type="spellStart"/>
      <w:r w:rsidRPr="00B76EBA">
        <w:rPr>
          <w:rFonts w:cs="Times New Roman"/>
          <w:sz w:val="26"/>
          <w:szCs w:val="26"/>
        </w:rPr>
        <w:t>quả</w:t>
      </w:r>
      <w:proofErr w:type="spellEnd"/>
      <w:r w:rsidRPr="00B76EBA">
        <w:rPr>
          <w:rFonts w:cs="Times New Roman"/>
          <w:sz w:val="26"/>
          <w:szCs w:val="26"/>
        </w:rPr>
        <w:t xml:space="preserve"> </w:t>
      </w:r>
      <w:proofErr w:type="spellStart"/>
      <w:r w:rsidRPr="00B76EBA">
        <w:rPr>
          <w:rFonts w:cs="Times New Roman"/>
          <w:sz w:val="26"/>
          <w:szCs w:val="26"/>
        </w:rPr>
        <w:t>bền</w:t>
      </w:r>
      <w:proofErr w:type="spellEnd"/>
      <w:r w:rsidRPr="00B76EBA">
        <w:rPr>
          <w:rFonts w:cs="Times New Roman"/>
          <w:sz w:val="26"/>
          <w:szCs w:val="26"/>
        </w:rPr>
        <w:t xml:space="preserve"> </w:t>
      </w:r>
      <w:proofErr w:type="spellStart"/>
      <w:r w:rsidRPr="00B76EBA">
        <w:rPr>
          <w:rFonts w:cs="Times New Roman"/>
          <w:sz w:val="26"/>
          <w:szCs w:val="26"/>
        </w:rPr>
        <w:t>vững</w:t>
      </w:r>
      <w:proofErr w:type="spellEnd"/>
      <w:r w:rsidRPr="00B76EBA">
        <w:rPr>
          <w:rFonts w:cs="Times New Roman"/>
          <w:sz w:val="26"/>
          <w:szCs w:val="26"/>
        </w:rPr>
        <w:t xml:space="preserve"> </w:t>
      </w:r>
      <w:proofErr w:type="spellStart"/>
      <w:r w:rsidRPr="00B76EBA">
        <w:rPr>
          <w:rFonts w:cs="Times New Roman"/>
          <w:sz w:val="26"/>
          <w:szCs w:val="26"/>
        </w:rPr>
        <w:t>bằng</w:t>
      </w:r>
      <w:proofErr w:type="spellEnd"/>
      <w:r w:rsidRPr="00B76EBA">
        <w:rPr>
          <w:rFonts w:cs="Times New Roman"/>
          <w:sz w:val="26"/>
          <w:szCs w:val="26"/>
        </w:rPr>
        <w:t xml:space="preserve"> </w:t>
      </w:r>
      <w:proofErr w:type="spellStart"/>
      <w:r w:rsidRPr="00B76EBA">
        <w:rPr>
          <w:rFonts w:cs="Times New Roman"/>
          <w:sz w:val="26"/>
          <w:szCs w:val="26"/>
        </w:rPr>
        <w:t>cách</w:t>
      </w:r>
      <w:proofErr w:type="spellEnd"/>
      <w:r w:rsidRPr="00B76EBA">
        <w:rPr>
          <w:rFonts w:cs="Times New Roman"/>
          <w:sz w:val="26"/>
          <w:szCs w:val="26"/>
        </w:rPr>
        <w:t xml:space="preserve"> </w:t>
      </w:r>
      <w:proofErr w:type="spellStart"/>
      <w:r w:rsidRPr="00B76EBA">
        <w:rPr>
          <w:rFonts w:cs="Times New Roman"/>
          <w:sz w:val="26"/>
          <w:szCs w:val="26"/>
        </w:rPr>
        <w:t>thực</w:t>
      </w:r>
      <w:proofErr w:type="spellEnd"/>
      <w:r w:rsidRPr="00B76EBA">
        <w:rPr>
          <w:rFonts w:cs="Times New Roman"/>
          <w:sz w:val="26"/>
          <w:szCs w:val="26"/>
        </w:rPr>
        <w:t xml:space="preserve"> </w:t>
      </w:r>
      <w:proofErr w:type="spellStart"/>
      <w:r w:rsidRPr="00B76EBA">
        <w:rPr>
          <w:rFonts w:cs="Times New Roman"/>
          <w:sz w:val="26"/>
          <w:szCs w:val="26"/>
        </w:rPr>
        <w:t>hiện</w:t>
      </w:r>
      <w:proofErr w:type="spellEnd"/>
      <w:r w:rsidRPr="00B76EBA">
        <w:rPr>
          <w:rFonts w:cs="Times New Roman"/>
          <w:sz w:val="26"/>
          <w:szCs w:val="26"/>
        </w:rPr>
        <w:t xml:space="preserve"> </w:t>
      </w:r>
      <w:proofErr w:type="spellStart"/>
      <w:r w:rsidRPr="00B76EBA">
        <w:rPr>
          <w:rFonts w:cs="Times New Roman"/>
          <w:sz w:val="26"/>
          <w:szCs w:val="26"/>
        </w:rPr>
        <w:t>đồng</w:t>
      </w:r>
      <w:proofErr w:type="spellEnd"/>
      <w:r w:rsidRPr="00B76EBA">
        <w:rPr>
          <w:rFonts w:cs="Times New Roman"/>
          <w:sz w:val="26"/>
          <w:szCs w:val="26"/>
        </w:rPr>
        <w:t xml:space="preserve"> </w:t>
      </w:r>
      <w:proofErr w:type="spellStart"/>
      <w:r w:rsidRPr="00B76EBA">
        <w:rPr>
          <w:rFonts w:cs="Times New Roman"/>
          <w:sz w:val="26"/>
          <w:szCs w:val="26"/>
        </w:rPr>
        <w:t>bộ</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giải</w:t>
      </w:r>
      <w:proofErr w:type="spellEnd"/>
      <w:r w:rsidRPr="00B76EBA">
        <w:rPr>
          <w:rFonts w:cs="Times New Roman"/>
          <w:sz w:val="26"/>
          <w:szCs w:val="26"/>
        </w:rPr>
        <w:t xml:space="preserve"> </w:t>
      </w:r>
      <w:proofErr w:type="spellStart"/>
      <w:r w:rsidRPr="00B76EBA">
        <w:rPr>
          <w:rFonts w:cs="Times New Roman"/>
          <w:sz w:val="26"/>
          <w:szCs w:val="26"/>
        </w:rPr>
        <w:t>pháp</w:t>
      </w:r>
      <w:proofErr w:type="spellEnd"/>
      <w:r w:rsidRPr="00B76EBA">
        <w:rPr>
          <w:rFonts w:cs="Times New Roman"/>
          <w:sz w:val="26"/>
          <w:szCs w:val="26"/>
        </w:rPr>
        <w:t xml:space="preserve"> </w:t>
      </w:r>
      <w:proofErr w:type="spellStart"/>
      <w:r w:rsidRPr="00B76EBA">
        <w:rPr>
          <w:rFonts w:cs="Times New Roman"/>
          <w:sz w:val="26"/>
          <w:szCs w:val="26"/>
        </w:rPr>
        <w:t>thích</w:t>
      </w:r>
      <w:proofErr w:type="spellEnd"/>
      <w:r w:rsidRPr="00B76EBA">
        <w:rPr>
          <w:rFonts w:cs="Times New Roman"/>
          <w:sz w:val="26"/>
          <w:szCs w:val="26"/>
        </w:rPr>
        <w:t xml:space="preserve"> </w:t>
      </w:r>
      <w:proofErr w:type="spellStart"/>
      <w:r w:rsidRPr="00B76EBA">
        <w:rPr>
          <w:rFonts w:cs="Times New Roman"/>
          <w:sz w:val="26"/>
          <w:szCs w:val="26"/>
        </w:rPr>
        <w:t>ứng</w:t>
      </w:r>
      <w:proofErr w:type="spellEnd"/>
      <w:r w:rsidRPr="00B76EBA">
        <w:rPr>
          <w:rFonts w:cs="Times New Roman"/>
          <w:sz w:val="26"/>
          <w:szCs w:val="26"/>
        </w:rPr>
        <w:t xml:space="preserve">. </w:t>
      </w:r>
      <w:proofErr w:type="spellStart"/>
      <w:r w:rsidRPr="00B76EBA">
        <w:rPr>
          <w:rFonts w:cs="Times New Roman"/>
          <w:sz w:val="26"/>
          <w:szCs w:val="26"/>
        </w:rPr>
        <w:t>Chuyển</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lịch</w:t>
      </w:r>
      <w:proofErr w:type="spellEnd"/>
      <w:r w:rsidRPr="00B76EBA">
        <w:rPr>
          <w:rFonts w:cs="Times New Roman"/>
          <w:sz w:val="26"/>
          <w:szCs w:val="26"/>
        </w:rPr>
        <w:t xml:space="preserve"> </w:t>
      </w:r>
      <w:proofErr w:type="spellStart"/>
      <w:r w:rsidRPr="00B76EBA">
        <w:rPr>
          <w:rFonts w:cs="Times New Roman"/>
          <w:sz w:val="26"/>
          <w:szCs w:val="26"/>
        </w:rPr>
        <w:t>thời</w:t>
      </w:r>
      <w:proofErr w:type="spellEnd"/>
      <w:r w:rsidRPr="00B76EBA">
        <w:rPr>
          <w:rFonts w:cs="Times New Roman"/>
          <w:sz w:val="26"/>
          <w:szCs w:val="26"/>
        </w:rPr>
        <w:t xml:space="preserve"> </w:t>
      </w:r>
      <w:proofErr w:type="spellStart"/>
      <w:r w:rsidRPr="00B76EBA">
        <w:rPr>
          <w:rFonts w:cs="Times New Roman"/>
          <w:sz w:val="26"/>
          <w:szCs w:val="26"/>
        </w:rPr>
        <w:t>vụ</w:t>
      </w:r>
      <w:proofErr w:type="spellEnd"/>
      <w:r w:rsidRPr="00B76EBA">
        <w:rPr>
          <w:rFonts w:cs="Times New Roman"/>
          <w:sz w:val="26"/>
          <w:szCs w:val="26"/>
        </w:rPr>
        <w:t xml:space="preserve">, </w:t>
      </w:r>
      <w:proofErr w:type="spellStart"/>
      <w:r w:rsidRPr="00B76EBA">
        <w:rPr>
          <w:rFonts w:cs="Times New Roman"/>
          <w:sz w:val="26"/>
          <w:szCs w:val="26"/>
        </w:rPr>
        <w:t>sử</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giống</w:t>
      </w:r>
      <w:proofErr w:type="spellEnd"/>
      <w:r w:rsidRPr="00B76EBA">
        <w:rPr>
          <w:rFonts w:cs="Times New Roman"/>
          <w:sz w:val="26"/>
          <w:szCs w:val="26"/>
        </w:rPr>
        <w:t xml:space="preserve"> </w:t>
      </w:r>
      <w:proofErr w:type="spellStart"/>
      <w:r w:rsidRPr="00B76EBA">
        <w:rPr>
          <w:rFonts w:cs="Times New Roman"/>
          <w:sz w:val="26"/>
          <w:szCs w:val="26"/>
        </w:rPr>
        <w:t>chịu</w:t>
      </w:r>
      <w:proofErr w:type="spellEnd"/>
      <w:r w:rsidRPr="00B76EBA">
        <w:rPr>
          <w:rFonts w:cs="Times New Roman"/>
          <w:sz w:val="26"/>
          <w:szCs w:val="26"/>
        </w:rPr>
        <w:t xml:space="preserve"> </w:t>
      </w:r>
      <w:proofErr w:type="spellStart"/>
      <w:r w:rsidRPr="00B76EBA">
        <w:rPr>
          <w:rFonts w:cs="Times New Roman"/>
          <w:sz w:val="26"/>
          <w:szCs w:val="26"/>
        </w:rPr>
        <w:t>mặn</w:t>
      </w:r>
      <w:proofErr w:type="spellEnd"/>
      <w:r w:rsidRPr="00B76EBA">
        <w:rPr>
          <w:rFonts w:cs="Times New Roman"/>
          <w:sz w:val="26"/>
          <w:szCs w:val="26"/>
        </w:rPr>
        <w:t xml:space="preserve">, </w:t>
      </w:r>
      <w:proofErr w:type="spellStart"/>
      <w:r w:rsidRPr="00B76EBA">
        <w:rPr>
          <w:rFonts w:cs="Times New Roman"/>
          <w:sz w:val="26"/>
          <w:szCs w:val="26"/>
        </w:rPr>
        <w:t>chịu</w:t>
      </w:r>
      <w:proofErr w:type="spellEnd"/>
      <w:r w:rsidRPr="00B76EBA">
        <w:rPr>
          <w:rFonts w:cs="Times New Roman"/>
          <w:sz w:val="26"/>
          <w:szCs w:val="26"/>
        </w:rPr>
        <w:t xml:space="preserve"> </w:t>
      </w:r>
      <w:proofErr w:type="spellStart"/>
      <w:r w:rsidRPr="00B76EBA">
        <w:rPr>
          <w:rFonts w:cs="Times New Roman"/>
          <w:sz w:val="26"/>
          <w:szCs w:val="26"/>
        </w:rPr>
        <w:t>hạn</w:t>
      </w:r>
      <w:proofErr w:type="spellEnd"/>
      <w:r w:rsidRPr="00B76EBA">
        <w:rPr>
          <w:rFonts w:cs="Times New Roman"/>
          <w:sz w:val="26"/>
          <w:szCs w:val="26"/>
        </w:rPr>
        <w:t xml:space="preserve">, </w:t>
      </w:r>
      <w:proofErr w:type="spellStart"/>
      <w:r w:rsidRPr="00B76EBA">
        <w:rPr>
          <w:rFonts w:cs="Times New Roman"/>
          <w:sz w:val="26"/>
          <w:szCs w:val="26"/>
        </w:rPr>
        <w:t>áp</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canh</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giảm</w:t>
      </w:r>
      <w:proofErr w:type="spellEnd"/>
      <w:r w:rsidRPr="00B76EBA">
        <w:rPr>
          <w:rFonts w:cs="Times New Roman"/>
          <w:sz w:val="26"/>
          <w:szCs w:val="26"/>
        </w:rPr>
        <w:t xml:space="preserve"> </w:t>
      </w:r>
      <w:proofErr w:type="spellStart"/>
      <w:r w:rsidRPr="00B76EBA">
        <w:rPr>
          <w:rFonts w:cs="Times New Roman"/>
          <w:sz w:val="26"/>
          <w:szCs w:val="26"/>
        </w:rPr>
        <w:t>phát</w:t>
      </w:r>
      <w:proofErr w:type="spellEnd"/>
      <w:r w:rsidRPr="00B76EBA">
        <w:rPr>
          <w:rFonts w:cs="Times New Roman"/>
          <w:sz w:val="26"/>
          <w:szCs w:val="26"/>
        </w:rPr>
        <w:t xml:space="preserve"> </w:t>
      </w:r>
      <w:proofErr w:type="spellStart"/>
      <w:r w:rsidRPr="00B76EBA">
        <w:rPr>
          <w:rFonts w:cs="Times New Roman"/>
          <w:sz w:val="26"/>
          <w:szCs w:val="26"/>
        </w:rPr>
        <w:t>thải</w:t>
      </w:r>
      <w:proofErr w:type="spellEnd"/>
      <w:r w:rsidRPr="00B76EBA">
        <w:rPr>
          <w:rFonts w:cs="Times New Roman"/>
          <w:sz w:val="26"/>
          <w:szCs w:val="26"/>
        </w:rPr>
        <w:t xml:space="preserve"> (SRP). </w:t>
      </w:r>
      <w:proofErr w:type="spellStart"/>
      <w:r w:rsidRPr="00B76EBA">
        <w:rPr>
          <w:rFonts w:cs="Times New Roman"/>
          <w:sz w:val="26"/>
          <w:szCs w:val="26"/>
        </w:rPr>
        <w:t>Tại</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vùng</w:t>
      </w:r>
      <w:proofErr w:type="spellEnd"/>
      <w:r w:rsidRPr="00B76EBA">
        <w:rPr>
          <w:rFonts w:cs="Times New Roman"/>
          <w:sz w:val="26"/>
          <w:szCs w:val="26"/>
        </w:rPr>
        <w:t xml:space="preserve"> </w:t>
      </w:r>
      <w:proofErr w:type="spellStart"/>
      <w:r w:rsidRPr="00B76EBA">
        <w:rPr>
          <w:rFonts w:cs="Times New Roman"/>
          <w:sz w:val="26"/>
          <w:szCs w:val="26"/>
        </w:rPr>
        <w:t>bị</w:t>
      </w:r>
      <w:proofErr w:type="spellEnd"/>
      <w:r w:rsidRPr="00B76EBA">
        <w:rPr>
          <w:rFonts w:cs="Times New Roman"/>
          <w:sz w:val="26"/>
          <w:szCs w:val="26"/>
        </w:rPr>
        <w:t xml:space="preserve"> </w:t>
      </w:r>
      <w:proofErr w:type="spellStart"/>
      <w:r w:rsidRPr="00B76EBA">
        <w:rPr>
          <w:rFonts w:cs="Times New Roman"/>
          <w:sz w:val="26"/>
          <w:szCs w:val="26"/>
        </w:rPr>
        <w:t>ảnh</w:t>
      </w:r>
      <w:proofErr w:type="spellEnd"/>
      <w:r w:rsidRPr="00B76EBA">
        <w:rPr>
          <w:rFonts w:cs="Times New Roman"/>
          <w:sz w:val="26"/>
          <w:szCs w:val="26"/>
        </w:rPr>
        <w:t xml:space="preserve"> </w:t>
      </w:r>
      <w:proofErr w:type="spellStart"/>
      <w:r w:rsidRPr="00B76EBA">
        <w:rPr>
          <w:rFonts w:cs="Times New Roman"/>
          <w:sz w:val="26"/>
          <w:szCs w:val="26"/>
        </w:rPr>
        <w:t>hưởng</w:t>
      </w:r>
      <w:proofErr w:type="spellEnd"/>
      <w:r w:rsidRPr="00B76EBA">
        <w:rPr>
          <w:rFonts w:cs="Times New Roman"/>
          <w:sz w:val="26"/>
          <w:szCs w:val="26"/>
        </w:rPr>
        <w:t xml:space="preserve"> </w:t>
      </w:r>
      <w:proofErr w:type="spellStart"/>
      <w:r w:rsidRPr="00B76EBA">
        <w:rPr>
          <w:rFonts w:cs="Times New Roman"/>
          <w:sz w:val="26"/>
          <w:szCs w:val="26"/>
        </w:rPr>
        <w:t>xâm</w:t>
      </w:r>
      <w:proofErr w:type="spellEnd"/>
      <w:r w:rsidRPr="00B76EBA">
        <w:rPr>
          <w:rFonts w:cs="Times New Roman"/>
          <w:sz w:val="26"/>
          <w:szCs w:val="26"/>
        </w:rPr>
        <w:t xml:space="preserve"> </w:t>
      </w:r>
      <w:proofErr w:type="spellStart"/>
      <w:r w:rsidRPr="00B76EBA">
        <w:rPr>
          <w:rFonts w:cs="Times New Roman"/>
          <w:sz w:val="26"/>
          <w:szCs w:val="26"/>
        </w:rPr>
        <w:t>nhập</w:t>
      </w:r>
      <w:proofErr w:type="spellEnd"/>
      <w:r w:rsidRPr="00B76EBA">
        <w:rPr>
          <w:rFonts w:cs="Times New Roman"/>
          <w:sz w:val="26"/>
          <w:szCs w:val="26"/>
        </w:rPr>
        <w:t xml:space="preserve"> </w:t>
      </w:r>
      <w:proofErr w:type="spellStart"/>
      <w:r w:rsidRPr="00B76EBA">
        <w:rPr>
          <w:rFonts w:cs="Times New Roman"/>
          <w:sz w:val="26"/>
          <w:szCs w:val="26"/>
        </w:rPr>
        <w:t>mặn</w:t>
      </w:r>
      <w:proofErr w:type="spellEnd"/>
      <w:r w:rsidRPr="00B76EBA">
        <w:rPr>
          <w:rFonts w:cs="Times New Roman"/>
          <w:sz w:val="26"/>
          <w:szCs w:val="26"/>
        </w:rPr>
        <w:t xml:space="preserve">, </w:t>
      </w:r>
      <w:proofErr w:type="spellStart"/>
      <w:r w:rsidRPr="00B76EBA">
        <w:rPr>
          <w:rFonts w:cs="Times New Roman"/>
          <w:sz w:val="26"/>
          <w:szCs w:val="26"/>
        </w:rPr>
        <w:t>khuyến</w:t>
      </w:r>
      <w:proofErr w:type="spellEnd"/>
      <w:r w:rsidRPr="00B76EBA">
        <w:rPr>
          <w:rFonts w:cs="Times New Roman"/>
          <w:sz w:val="26"/>
          <w:szCs w:val="26"/>
        </w:rPr>
        <w:t xml:space="preserve"> </w:t>
      </w:r>
      <w:proofErr w:type="spellStart"/>
      <w:r w:rsidRPr="00B76EBA">
        <w:rPr>
          <w:rFonts w:cs="Times New Roman"/>
          <w:sz w:val="26"/>
          <w:szCs w:val="26"/>
        </w:rPr>
        <w:t>khích</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hình</w:t>
      </w:r>
      <w:proofErr w:type="spellEnd"/>
      <w:r w:rsidRPr="00B76EBA">
        <w:rPr>
          <w:rFonts w:cs="Times New Roman"/>
          <w:sz w:val="26"/>
          <w:szCs w:val="26"/>
        </w:rPr>
        <w:t xml:space="preserve"> </w:t>
      </w:r>
      <w:proofErr w:type="spellStart"/>
      <w:r w:rsidRPr="00B76EBA">
        <w:rPr>
          <w:rFonts w:cs="Times New Roman"/>
          <w:sz w:val="26"/>
          <w:szCs w:val="26"/>
        </w:rPr>
        <w:t>luân</w:t>
      </w:r>
      <w:proofErr w:type="spellEnd"/>
      <w:r w:rsidRPr="00B76EBA">
        <w:rPr>
          <w:rFonts w:cs="Times New Roman"/>
          <w:sz w:val="26"/>
          <w:szCs w:val="26"/>
        </w:rPr>
        <w:t xml:space="preserve"> </w:t>
      </w:r>
      <w:proofErr w:type="spellStart"/>
      <w:r w:rsidRPr="00B76EBA">
        <w:rPr>
          <w:rFonts w:cs="Times New Roman"/>
          <w:sz w:val="26"/>
          <w:szCs w:val="26"/>
        </w:rPr>
        <w:t>canh</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 </w:t>
      </w:r>
      <w:proofErr w:type="spellStart"/>
      <w:r w:rsidRPr="00B76EBA">
        <w:rPr>
          <w:rFonts w:cs="Times New Roman"/>
          <w:sz w:val="26"/>
          <w:szCs w:val="26"/>
        </w:rPr>
        <w:t>tôm</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 </w:t>
      </w:r>
      <w:proofErr w:type="spellStart"/>
      <w:r w:rsidRPr="00B76EBA">
        <w:rPr>
          <w:rFonts w:cs="Times New Roman"/>
          <w:sz w:val="26"/>
          <w:szCs w:val="26"/>
        </w:rPr>
        <w:t>cá</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 </w:t>
      </w:r>
      <w:proofErr w:type="spellStart"/>
      <w:r w:rsidRPr="00B76EBA">
        <w:rPr>
          <w:rFonts w:cs="Times New Roman"/>
          <w:sz w:val="26"/>
          <w:szCs w:val="26"/>
        </w:rPr>
        <w:t>màu</w:t>
      </w:r>
      <w:proofErr w:type="spellEnd"/>
      <w:r w:rsidRPr="00B76EBA">
        <w:rPr>
          <w:rFonts w:cs="Times New Roman"/>
          <w:sz w:val="26"/>
          <w:szCs w:val="26"/>
        </w:rPr>
        <w:t xml:space="preserve"> </w:t>
      </w:r>
      <w:proofErr w:type="spellStart"/>
      <w:r w:rsidRPr="00B76EBA">
        <w:rPr>
          <w:rFonts w:cs="Times New Roman"/>
          <w:sz w:val="26"/>
          <w:szCs w:val="26"/>
        </w:rPr>
        <w:t>phù</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kiện</w:t>
      </w:r>
      <w:proofErr w:type="spellEnd"/>
      <w:r w:rsidRPr="00B76EBA">
        <w:rPr>
          <w:rFonts w:cs="Times New Roman"/>
          <w:sz w:val="26"/>
          <w:szCs w:val="26"/>
        </w:rPr>
        <w:t xml:space="preserve"> </w:t>
      </w:r>
      <w:proofErr w:type="spellStart"/>
      <w:r w:rsidRPr="00B76EBA">
        <w:rPr>
          <w:rFonts w:cs="Times New Roman"/>
          <w:sz w:val="26"/>
          <w:szCs w:val="26"/>
        </w:rPr>
        <w:t>sinh</w:t>
      </w:r>
      <w:proofErr w:type="spellEnd"/>
      <w:r w:rsidRPr="00B76EBA">
        <w:rPr>
          <w:rFonts w:cs="Times New Roman"/>
          <w:sz w:val="26"/>
          <w:szCs w:val="26"/>
        </w:rPr>
        <w:t xml:space="preserve"> </w:t>
      </w:r>
      <w:proofErr w:type="spellStart"/>
      <w:r w:rsidRPr="00B76EBA">
        <w:rPr>
          <w:rFonts w:cs="Times New Roman"/>
          <w:sz w:val="26"/>
          <w:szCs w:val="26"/>
        </w:rPr>
        <w:t>thái</w:t>
      </w:r>
      <w:proofErr w:type="spellEnd"/>
      <w:r w:rsidRPr="00B76EBA">
        <w:rPr>
          <w:rFonts w:cs="Times New Roman"/>
          <w:sz w:val="26"/>
          <w:szCs w:val="26"/>
        </w:rPr>
        <w:t xml:space="preserve">. Quy </w:t>
      </w:r>
      <w:proofErr w:type="spellStart"/>
      <w:r w:rsidRPr="00B76EBA">
        <w:rPr>
          <w:rFonts w:cs="Times New Roman"/>
          <w:sz w:val="26"/>
          <w:szCs w:val="26"/>
        </w:rPr>
        <w:t>hoạch</w:t>
      </w:r>
      <w:proofErr w:type="spellEnd"/>
      <w:r w:rsidRPr="00B76EBA">
        <w:rPr>
          <w:rFonts w:cs="Times New Roman"/>
          <w:sz w:val="26"/>
          <w:szCs w:val="26"/>
        </w:rPr>
        <w:t xml:space="preserve"> </w:t>
      </w:r>
      <w:proofErr w:type="spellStart"/>
      <w:r w:rsidRPr="00B76EBA">
        <w:rPr>
          <w:rFonts w:cs="Times New Roman"/>
          <w:sz w:val="26"/>
          <w:szCs w:val="26"/>
        </w:rPr>
        <w:t>vùng</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bền</w:t>
      </w:r>
      <w:proofErr w:type="spellEnd"/>
      <w:r w:rsidRPr="00B76EBA">
        <w:rPr>
          <w:rFonts w:cs="Times New Roman"/>
          <w:sz w:val="26"/>
          <w:szCs w:val="26"/>
        </w:rPr>
        <w:t xml:space="preserve"> </w:t>
      </w:r>
      <w:proofErr w:type="spellStart"/>
      <w:r w:rsidRPr="00B76EBA">
        <w:rPr>
          <w:rFonts w:cs="Times New Roman"/>
          <w:sz w:val="26"/>
          <w:szCs w:val="26"/>
        </w:rPr>
        <w:t>vững</w:t>
      </w:r>
      <w:proofErr w:type="spellEnd"/>
      <w:r w:rsidRPr="00B76EBA">
        <w:rPr>
          <w:rFonts w:cs="Times New Roman"/>
          <w:sz w:val="26"/>
          <w:szCs w:val="26"/>
        </w:rPr>
        <w:t xml:space="preserve">, </w:t>
      </w:r>
      <w:proofErr w:type="spellStart"/>
      <w:r w:rsidRPr="00B76EBA">
        <w:rPr>
          <w:rFonts w:cs="Times New Roman"/>
          <w:sz w:val="26"/>
          <w:szCs w:val="26"/>
        </w:rPr>
        <w:t>duy</w:t>
      </w:r>
      <w:proofErr w:type="spellEnd"/>
      <w:r w:rsidRPr="00B76EBA">
        <w:rPr>
          <w:rFonts w:cs="Times New Roman"/>
          <w:sz w:val="26"/>
          <w:szCs w:val="26"/>
        </w:rPr>
        <w:t xml:space="preserve"> </w:t>
      </w:r>
      <w:proofErr w:type="spellStart"/>
      <w:r w:rsidRPr="00B76EBA">
        <w:rPr>
          <w:rFonts w:cs="Times New Roman"/>
          <w:sz w:val="26"/>
          <w:szCs w:val="26"/>
        </w:rPr>
        <w:t>trì</w:t>
      </w:r>
      <w:proofErr w:type="spellEnd"/>
      <w:r w:rsidRPr="00B76EBA">
        <w:rPr>
          <w:rFonts w:cs="Times New Roman"/>
          <w:sz w:val="26"/>
          <w:szCs w:val="26"/>
        </w:rPr>
        <w:t xml:space="preserve"> </w:t>
      </w:r>
      <w:proofErr w:type="spellStart"/>
      <w:r w:rsidRPr="00B76EBA">
        <w:rPr>
          <w:rFonts w:cs="Times New Roman"/>
          <w:sz w:val="26"/>
          <w:szCs w:val="26"/>
        </w:rPr>
        <w:t>ổn</w:t>
      </w:r>
      <w:proofErr w:type="spellEnd"/>
      <w:r w:rsidRPr="00B76EBA">
        <w:rPr>
          <w:rFonts w:cs="Times New Roman"/>
          <w:sz w:val="26"/>
          <w:szCs w:val="26"/>
        </w:rPr>
        <w:t xml:space="preserve"> </w:t>
      </w:r>
      <w:proofErr w:type="spellStart"/>
      <w:r w:rsidRPr="00B76EBA">
        <w:rPr>
          <w:rFonts w:cs="Times New Roman"/>
          <w:sz w:val="26"/>
          <w:szCs w:val="26"/>
        </w:rPr>
        <w:t>định</w:t>
      </w:r>
      <w:proofErr w:type="spellEnd"/>
      <w:r w:rsidRPr="00B76EBA">
        <w:rPr>
          <w:rFonts w:cs="Times New Roman"/>
          <w:sz w:val="26"/>
          <w:szCs w:val="26"/>
        </w:rPr>
        <w:t xml:space="preserve"> 3,5 </w:t>
      </w:r>
      <w:proofErr w:type="spellStart"/>
      <w:r w:rsidRPr="00B76EBA">
        <w:rPr>
          <w:rFonts w:cs="Times New Roman"/>
          <w:sz w:val="26"/>
          <w:szCs w:val="26"/>
        </w:rPr>
        <w:t>triệu</w:t>
      </w:r>
      <w:proofErr w:type="spellEnd"/>
      <w:r w:rsidRPr="00B76EBA">
        <w:rPr>
          <w:rFonts w:cs="Times New Roman"/>
          <w:sz w:val="26"/>
          <w:szCs w:val="26"/>
        </w:rPr>
        <w:t xml:space="preserve"> ha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tập</w:t>
      </w:r>
      <w:proofErr w:type="spellEnd"/>
      <w:r w:rsidRPr="00B76EBA">
        <w:rPr>
          <w:rFonts w:cs="Times New Roman"/>
          <w:sz w:val="26"/>
          <w:szCs w:val="26"/>
        </w:rPr>
        <w:t xml:space="preserve"> </w:t>
      </w:r>
      <w:proofErr w:type="spellStart"/>
      <w:r w:rsidRPr="00B76EBA">
        <w:rPr>
          <w:rFonts w:cs="Times New Roman"/>
          <w:sz w:val="26"/>
          <w:szCs w:val="26"/>
        </w:rPr>
        <w:t>trung</w:t>
      </w:r>
      <w:proofErr w:type="spellEnd"/>
      <w:r w:rsidRPr="00B76EBA">
        <w:rPr>
          <w:rFonts w:cs="Times New Roman"/>
          <w:sz w:val="26"/>
          <w:szCs w:val="26"/>
        </w:rPr>
        <w:t xml:space="preserve"> </w:t>
      </w:r>
      <w:proofErr w:type="spellStart"/>
      <w:r w:rsidRPr="00B76EBA">
        <w:rPr>
          <w:rFonts w:cs="Times New Roman"/>
          <w:sz w:val="26"/>
          <w:szCs w:val="26"/>
        </w:rPr>
        <w:t>tại</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vùng</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kiện</w:t>
      </w:r>
      <w:proofErr w:type="spellEnd"/>
      <w:r w:rsidRPr="00B76EBA">
        <w:rPr>
          <w:rFonts w:cs="Times New Roman"/>
          <w:sz w:val="26"/>
          <w:szCs w:val="26"/>
        </w:rPr>
        <w:t xml:space="preserve"> </w:t>
      </w:r>
      <w:proofErr w:type="spellStart"/>
      <w:r w:rsidRPr="00B76EBA">
        <w:rPr>
          <w:rFonts w:cs="Times New Roman"/>
          <w:sz w:val="26"/>
          <w:szCs w:val="26"/>
        </w:rPr>
        <w:t>thâm</w:t>
      </w:r>
      <w:proofErr w:type="spellEnd"/>
      <w:r w:rsidRPr="00B76EBA">
        <w:rPr>
          <w:rFonts w:cs="Times New Roman"/>
          <w:sz w:val="26"/>
          <w:szCs w:val="26"/>
        </w:rPr>
        <w:t xml:space="preserve"> </w:t>
      </w:r>
      <w:proofErr w:type="spellStart"/>
      <w:r w:rsidRPr="00B76EBA">
        <w:rPr>
          <w:rFonts w:cs="Times New Roman"/>
          <w:sz w:val="26"/>
          <w:szCs w:val="26"/>
        </w:rPr>
        <w:t>canh</w:t>
      </w:r>
      <w:proofErr w:type="spellEnd"/>
      <w:r w:rsidRPr="00B76EBA">
        <w:rPr>
          <w:rFonts w:cs="Times New Roman"/>
          <w:sz w:val="26"/>
          <w:szCs w:val="26"/>
        </w:rPr>
        <w:t xml:space="preserve"> </w:t>
      </w:r>
      <w:proofErr w:type="spellStart"/>
      <w:r w:rsidRPr="00B76EBA">
        <w:rPr>
          <w:rFonts w:cs="Times New Roman"/>
          <w:sz w:val="26"/>
          <w:szCs w:val="26"/>
        </w:rPr>
        <w:t>tốt</w:t>
      </w:r>
      <w:proofErr w:type="spellEnd"/>
      <w:r w:rsidRPr="00B76EBA">
        <w:rPr>
          <w:rFonts w:cs="Times New Roman"/>
          <w:sz w:val="26"/>
          <w:szCs w:val="26"/>
        </w:rPr>
        <w:t xml:space="preserve">. </w:t>
      </w:r>
      <w:proofErr w:type="spellStart"/>
      <w:r w:rsidRPr="00B76EBA">
        <w:rPr>
          <w:rFonts w:cs="Times New Roman"/>
          <w:sz w:val="26"/>
          <w:szCs w:val="26"/>
        </w:rPr>
        <w:t>Đối</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vùng</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kém</w:t>
      </w:r>
      <w:proofErr w:type="spellEnd"/>
      <w:r w:rsidRPr="00B76EBA">
        <w:rPr>
          <w:rFonts w:cs="Times New Roman"/>
          <w:sz w:val="26"/>
          <w:szCs w:val="26"/>
        </w:rPr>
        <w:t xml:space="preserve"> </w:t>
      </w:r>
      <w:proofErr w:type="spellStart"/>
      <w:r w:rsidRPr="00B76EBA">
        <w:rPr>
          <w:rFonts w:cs="Times New Roman"/>
          <w:sz w:val="26"/>
          <w:szCs w:val="26"/>
        </w:rPr>
        <w:t>hiệu</w:t>
      </w:r>
      <w:proofErr w:type="spellEnd"/>
      <w:r w:rsidRPr="00B76EBA">
        <w:rPr>
          <w:rFonts w:cs="Times New Roman"/>
          <w:sz w:val="26"/>
          <w:szCs w:val="26"/>
        </w:rPr>
        <w:t xml:space="preserve"> </w:t>
      </w:r>
      <w:proofErr w:type="spellStart"/>
      <w:r w:rsidRPr="00B76EBA">
        <w:rPr>
          <w:rFonts w:cs="Times New Roman"/>
          <w:sz w:val="26"/>
          <w:szCs w:val="26"/>
        </w:rPr>
        <w:lastRenderedPageBreak/>
        <w:t>quả</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lộ</w:t>
      </w:r>
      <w:proofErr w:type="spellEnd"/>
      <w:r w:rsidRPr="00B76EBA">
        <w:rPr>
          <w:rFonts w:cs="Times New Roman"/>
          <w:sz w:val="26"/>
          <w:szCs w:val="26"/>
        </w:rPr>
        <w:t xml:space="preserve"> </w:t>
      </w:r>
      <w:proofErr w:type="spellStart"/>
      <w:r w:rsidRPr="00B76EBA">
        <w:rPr>
          <w:rFonts w:cs="Times New Roman"/>
          <w:sz w:val="26"/>
          <w:szCs w:val="26"/>
        </w:rPr>
        <w:t>trình</w:t>
      </w:r>
      <w:proofErr w:type="spellEnd"/>
      <w:r w:rsidRPr="00B76EBA">
        <w:rPr>
          <w:rFonts w:cs="Times New Roman"/>
          <w:sz w:val="26"/>
          <w:szCs w:val="26"/>
        </w:rPr>
        <w:t xml:space="preserve"> </w:t>
      </w:r>
      <w:proofErr w:type="spellStart"/>
      <w:r w:rsidRPr="00B76EBA">
        <w:rPr>
          <w:rFonts w:cs="Times New Roman"/>
          <w:sz w:val="26"/>
          <w:szCs w:val="26"/>
        </w:rPr>
        <w:t>chuyển</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sang </w:t>
      </w:r>
      <w:proofErr w:type="spellStart"/>
      <w:r w:rsidRPr="00B76EBA">
        <w:rPr>
          <w:rFonts w:cs="Times New Roman"/>
          <w:sz w:val="26"/>
          <w:szCs w:val="26"/>
        </w:rPr>
        <w:t>cây</w:t>
      </w:r>
      <w:proofErr w:type="spellEnd"/>
      <w:r w:rsidRPr="00B76EBA">
        <w:rPr>
          <w:rFonts w:cs="Times New Roman"/>
          <w:sz w:val="26"/>
          <w:szCs w:val="26"/>
        </w:rPr>
        <w:t xml:space="preserve"> </w:t>
      </w:r>
      <w:proofErr w:type="spellStart"/>
      <w:r w:rsidRPr="00B76EBA">
        <w:rPr>
          <w:rFonts w:cs="Times New Roman"/>
          <w:sz w:val="26"/>
          <w:szCs w:val="26"/>
        </w:rPr>
        <w:t>trồng</w:t>
      </w:r>
      <w:proofErr w:type="spellEnd"/>
      <w:r w:rsidRPr="00B76EBA">
        <w:rPr>
          <w:rFonts w:cs="Times New Roman"/>
          <w:sz w:val="26"/>
          <w:szCs w:val="26"/>
        </w:rPr>
        <w:t xml:space="preserve"> </w:t>
      </w:r>
      <w:proofErr w:type="spellStart"/>
      <w:r w:rsidRPr="00B76EBA">
        <w:rPr>
          <w:rFonts w:cs="Times New Roman"/>
          <w:sz w:val="26"/>
          <w:szCs w:val="26"/>
        </w:rPr>
        <w:t>khác</w:t>
      </w:r>
      <w:proofErr w:type="spellEnd"/>
      <w:r w:rsidRPr="00B76EBA">
        <w:rPr>
          <w:rFonts w:cs="Times New Roman"/>
          <w:sz w:val="26"/>
          <w:szCs w:val="26"/>
        </w:rPr>
        <w:t xml:space="preserve"> </w:t>
      </w:r>
      <w:proofErr w:type="spellStart"/>
      <w:r w:rsidRPr="00B76EBA">
        <w:rPr>
          <w:rFonts w:cs="Times New Roman"/>
          <w:sz w:val="26"/>
          <w:szCs w:val="26"/>
        </w:rPr>
        <w:t>nhưng</w:t>
      </w:r>
      <w:proofErr w:type="spellEnd"/>
      <w:r w:rsidRPr="00B76EBA">
        <w:rPr>
          <w:rFonts w:cs="Times New Roman"/>
          <w:sz w:val="26"/>
          <w:szCs w:val="26"/>
        </w:rPr>
        <w:t xml:space="preserve"> </w:t>
      </w:r>
      <w:proofErr w:type="spellStart"/>
      <w:r w:rsidRPr="00B76EBA">
        <w:rPr>
          <w:rFonts w:cs="Times New Roman"/>
          <w:sz w:val="26"/>
          <w:szCs w:val="26"/>
        </w:rPr>
        <w:t>phải</w:t>
      </w:r>
      <w:proofErr w:type="spellEnd"/>
      <w:r w:rsidRPr="00B76EBA">
        <w:rPr>
          <w:rFonts w:cs="Times New Roman"/>
          <w:sz w:val="26"/>
          <w:szCs w:val="26"/>
        </w:rPr>
        <w:t xml:space="preserve"> </w:t>
      </w:r>
      <w:proofErr w:type="spellStart"/>
      <w:r w:rsidRPr="00B76EBA">
        <w:rPr>
          <w:rFonts w:cs="Times New Roman"/>
          <w:sz w:val="26"/>
          <w:szCs w:val="26"/>
        </w:rPr>
        <w:t>đảm</w:t>
      </w:r>
      <w:proofErr w:type="spellEnd"/>
      <w:r w:rsidRPr="00B76EBA">
        <w:rPr>
          <w:rFonts w:cs="Times New Roman"/>
          <w:sz w:val="26"/>
          <w:szCs w:val="26"/>
        </w:rPr>
        <w:t xml:space="preserve"> </w:t>
      </w:r>
      <w:proofErr w:type="spellStart"/>
      <w:r w:rsidRPr="00B76EBA">
        <w:rPr>
          <w:rFonts w:cs="Times New Roman"/>
          <w:sz w:val="26"/>
          <w:szCs w:val="26"/>
        </w:rPr>
        <w:t>bảo</w:t>
      </w:r>
      <w:proofErr w:type="spellEnd"/>
      <w:r w:rsidRPr="00B76EBA">
        <w:rPr>
          <w:rFonts w:cs="Times New Roman"/>
          <w:sz w:val="26"/>
          <w:szCs w:val="26"/>
        </w:rPr>
        <w:t xml:space="preserve"> an </w:t>
      </w:r>
      <w:proofErr w:type="spellStart"/>
      <w:r w:rsidRPr="00B76EBA">
        <w:rPr>
          <w:rFonts w:cs="Times New Roman"/>
          <w:sz w:val="26"/>
          <w:szCs w:val="26"/>
        </w:rPr>
        <w:t>ninh</w:t>
      </w:r>
      <w:proofErr w:type="spellEnd"/>
      <w:r w:rsidRPr="00B76EBA">
        <w:rPr>
          <w:rFonts w:cs="Times New Roman"/>
          <w:sz w:val="26"/>
          <w:szCs w:val="26"/>
        </w:rPr>
        <w:t xml:space="preserve"> </w:t>
      </w:r>
      <w:proofErr w:type="spellStart"/>
      <w:r w:rsidRPr="00B76EBA">
        <w:rPr>
          <w:rFonts w:cs="Times New Roman"/>
          <w:sz w:val="26"/>
          <w:szCs w:val="26"/>
        </w:rPr>
        <w:t>lương</w:t>
      </w:r>
      <w:proofErr w:type="spellEnd"/>
      <w:r w:rsidRPr="00B76EBA">
        <w:rPr>
          <w:rFonts w:cs="Times New Roman"/>
          <w:sz w:val="26"/>
          <w:szCs w:val="26"/>
        </w:rPr>
        <w:t xml:space="preserve"> </w:t>
      </w:r>
      <w:proofErr w:type="spellStart"/>
      <w:r w:rsidRPr="00B76EBA">
        <w:rPr>
          <w:rFonts w:cs="Times New Roman"/>
          <w:sz w:val="26"/>
          <w:szCs w:val="26"/>
        </w:rPr>
        <w:t>thực</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sinh</w:t>
      </w:r>
      <w:proofErr w:type="spellEnd"/>
      <w:r w:rsidRPr="00B76EBA">
        <w:rPr>
          <w:rFonts w:cs="Times New Roman"/>
          <w:sz w:val="26"/>
          <w:szCs w:val="26"/>
        </w:rPr>
        <w:t xml:space="preserve"> </w:t>
      </w:r>
      <w:proofErr w:type="spellStart"/>
      <w:r w:rsidRPr="00B76EBA">
        <w:rPr>
          <w:rFonts w:cs="Times New Roman"/>
          <w:sz w:val="26"/>
          <w:szCs w:val="26"/>
        </w:rPr>
        <w:t>kế</w:t>
      </w:r>
      <w:proofErr w:type="spellEnd"/>
      <w:r w:rsidRPr="00B76EBA">
        <w:rPr>
          <w:rFonts w:cs="Times New Roman"/>
          <w:sz w:val="26"/>
          <w:szCs w:val="26"/>
        </w:rPr>
        <w:t xml:space="preserve"> </w:t>
      </w:r>
      <w:proofErr w:type="spellStart"/>
      <w:r w:rsidRPr="00B76EBA">
        <w:rPr>
          <w:rFonts w:cs="Times New Roman"/>
          <w:sz w:val="26"/>
          <w:szCs w:val="26"/>
        </w:rPr>
        <w:t>của</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kinh</w:t>
      </w:r>
      <w:proofErr w:type="spellEnd"/>
      <w:r w:rsidRPr="00B76EBA">
        <w:rPr>
          <w:rFonts w:cs="Times New Roman"/>
          <w:sz w:val="26"/>
          <w:szCs w:val="26"/>
        </w:rPr>
        <w:t xml:space="preserve"> </w:t>
      </w:r>
      <w:proofErr w:type="spellStart"/>
      <w:r w:rsidRPr="00B76EBA">
        <w:rPr>
          <w:rFonts w:cs="Times New Roman"/>
          <w:sz w:val="26"/>
          <w:szCs w:val="26"/>
        </w:rPr>
        <w:t>phí</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hình</w:t>
      </w:r>
      <w:proofErr w:type="spellEnd"/>
      <w:r w:rsidRPr="00B76EBA">
        <w:rPr>
          <w:rFonts w:cs="Times New Roman"/>
          <w:sz w:val="26"/>
          <w:szCs w:val="26"/>
        </w:rPr>
        <w:t xml:space="preserve"> </w:t>
      </w:r>
      <w:proofErr w:type="spellStart"/>
      <w:r w:rsidRPr="00B76EBA">
        <w:rPr>
          <w:rFonts w:cs="Times New Roman"/>
          <w:sz w:val="26"/>
          <w:szCs w:val="26"/>
        </w:rPr>
        <w:t>canh</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giảm</w:t>
      </w:r>
      <w:proofErr w:type="spellEnd"/>
      <w:r w:rsidRPr="00B76EBA">
        <w:rPr>
          <w:rFonts w:cs="Times New Roman"/>
          <w:sz w:val="26"/>
          <w:szCs w:val="26"/>
        </w:rPr>
        <w:t xml:space="preserve"> </w:t>
      </w:r>
      <w:proofErr w:type="spellStart"/>
      <w:r w:rsidRPr="00B76EBA">
        <w:rPr>
          <w:rFonts w:cs="Times New Roman"/>
          <w:sz w:val="26"/>
          <w:szCs w:val="26"/>
        </w:rPr>
        <w:t>phát</w:t>
      </w:r>
      <w:proofErr w:type="spellEnd"/>
      <w:r w:rsidRPr="00B76EBA">
        <w:rPr>
          <w:rFonts w:cs="Times New Roman"/>
          <w:sz w:val="26"/>
          <w:szCs w:val="26"/>
        </w:rPr>
        <w:t xml:space="preserve"> </w:t>
      </w:r>
      <w:proofErr w:type="spellStart"/>
      <w:r w:rsidRPr="00B76EBA">
        <w:rPr>
          <w:rFonts w:cs="Times New Roman"/>
          <w:sz w:val="26"/>
          <w:szCs w:val="26"/>
        </w:rPr>
        <w:t>thải</w:t>
      </w:r>
      <w:proofErr w:type="spellEnd"/>
      <w:r w:rsidRPr="00B76EBA">
        <w:rPr>
          <w:rFonts w:cs="Times New Roman"/>
          <w:sz w:val="26"/>
          <w:szCs w:val="26"/>
        </w:rPr>
        <w:t xml:space="preserve">. </w:t>
      </w:r>
      <w:proofErr w:type="spellStart"/>
      <w:r w:rsidRPr="00B76EBA">
        <w:rPr>
          <w:rFonts w:cs="Times New Roman"/>
          <w:sz w:val="26"/>
          <w:szCs w:val="26"/>
        </w:rPr>
        <w:t>Lồng</w:t>
      </w:r>
      <w:proofErr w:type="spellEnd"/>
      <w:r w:rsidRPr="00B76EBA">
        <w:rPr>
          <w:rFonts w:cs="Times New Roman"/>
          <w:sz w:val="26"/>
          <w:szCs w:val="26"/>
        </w:rPr>
        <w:t xml:space="preserve"> </w:t>
      </w:r>
      <w:proofErr w:type="spellStart"/>
      <w:r w:rsidRPr="00B76EBA">
        <w:rPr>
          <w:rFonts w:cs="Times New Roman"/>
          <w:sz w:val="26"/>
          <w:szCs w:val="26"/>
        </w:rPr>
        <w:t>ghép</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chương</w:t>
      </w:r>
      <w:proofErr w:type="spellEnd"/>
      <w:r w:rsidRPr="00B76EBA">
        <w:rPr>
          <w:rFonts w:cs="Times New Roman"/>
          <w:sz w:val="26"/>
          <w:szCs w:val="26"/>
        </w:rPr>
        <w:t xml:space="preserve"> </w:t>
      </w:r>
      <w:proofErr w:type="spellStart"/>
      <w:r w:rsidRPr="00B76EBA">
        <w:rPr>
          <w:rFonts w:cs="Times New Roman"/>
          <w:sz w:val="26"/>
          <w:szCs w:val="26"/>
        </w:rPr>
        <w:t>trình</w:t>
      </w:r>
      <w:proofErr w:type="spellEnd"/>
      <w:r w:rsidRPr="00B76EBA">
        <w:rPr>
          <w:rFonts w:cs="Times New Roman"/>
          <w:sz w:val="26"/>
          <w:szCs w:val="26"/>
        </w:rPr>
        <w:t xml:space="preserve"> </w:t>
      </w:r>
      <w:proofErr w:type="spellStart"/>
      <w:r w:rsidRPr="00B76EBA">
        <w:rPr>
          <w:rFonts w:cs="Times New Roman"/>
          <w:sz w:val="26"/>
          <w:szCs w:val="26"/>
        </w:rPr>
        <w:t>tín</w:t>
      </w:r>
      <w:proofErr w:type="spellEnd"/>
      <w:r w:rsidRPr="00B76EBA">
        <w:rPr>
          <w:rFonts w:cs="Times New Roman"/>
          <w:sz w:val="26"/>
          <w:szCs w:val="26"/>
        </w:rPr>
        <w:t xml:space="preserve"> </w:t>
      </w:r>
      <w:proofErr w:type="spellStart"/>
      <w:r w:rsidRPr="00B76EBA">
        <w:rPr>
          <w:rFonts w:cs="Times New Roman"/>
          <w:sz w:val="26"/>
          <w:szCs w:val="26"/>
        </w:rPr>
        <w:t>chỉ</w:t>
      </w:r>
      <w:proofErr w:type="spellEnd"/>
      <w:r w:rsidRPr="00B76EBA">
        <w:rPr>
          <w:rFonts w:cs="Times New Roman"/>
          <w:sz w:val="26"/>
          <w:szCs w:val="26"/>
        </w:rPr>
        <w:t xml:space="preserve"> carbon, </w:t>
      </w:r>
      <w:proofErr w:type="spellStart"/>
      <w:r w:rsidRPr="00B76EBA">
        <w:rPr>
          <w:rFonts w:cs="Times New Roman"/>
          <w:sz w:val="26"/>
          <w:szCs w:val="26"/>
        </w:rPr>
        <w:t>tài</w:t>
      </w:r>
      <w:proofErr w:type="spellEnd"/>
      <w:r w:rsidRPr="00B76EBA">
        <w:rPr>
          <w:rFonts w:cs="Times New Roman"/>
          <w:sz w:val="26"/>
          <w:szCs w:val="26"/>
        </w:rPr>
        <w:t xml:space="preserve"> </w:t>
      </w:r>
      <w:proofErr w:type="spellStart"/>
      <w:r w:rsidRPr="00B76EBA">
        <w:rPr>
          <w:rFonts w:cs="Times New Roman"/>
          <w:sz w:val="26"/>
          <w:szCs w:val="26"/>
        </w:rPr>
        <w:t>chính</w:t>
      </w:r>
      <w:proofErr w:type="spellEnd"/>
      <w:r w:rsidRPr="00B76EBA">
        <w:rPr>
          <w:rFonts w:cs="Times New Roman"/>
          <w:sz w:val="26"/>
          <w:szCs w:val="26"/>
        </w:rPr>
        <w:t xml:space="preserve"> </w:t>
      </w:r>
      <w:proofErr w:type="spellStart"/>
      <w:r w:rsidRPr="00B76EBA">
        <w:rPr>
          <w:rFonts w:cs="Times New Roman"/>
          <w:sz w:val="26"/>
          <w:szCs w:val="26"/>
        </w:rPr>
        <w:t>xanh</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tạo</w:t>
      </w:r>
      <w:proofErr w:type="spellEnd"/>
      <w:r w:rsidRPr="00B76EBA">
        <w:rPr>
          <w:rFonts w:cs="Times New Roman"/>
          <w:sz w:val="26"/>
          <w:szCs w:val="26"/>
        </w:rPr>
        <w:t xml:space="preserve"> </w:t>
      </w:r>
      <w:proofErr w:type="spellStart"/>
      <w:r w:rsidRPr="00B76EBA">
        <w:rPr>
          <w:rFonts w:cs="Times New Roman"/>
          <w:sz w:val="26"/>
          <w:szCs w:val="26"/>
        </w:rPr>
        <w:t>thêm</w:t>
      </w:r>
      <w:proofErr w:type="spellEnd"/>
      <w:r w:rsidRPr="00B76EBA">
        <w:rPr>
          <w:rFonts w:cs="Times New Roman"/>
          <w:sz w:val="26"/>
          <w:szCs w:val="26"/>
        </w:rPr>
        <w:t xml:space="preserve"> </w:t>
      </w:r>
      <w:proofErr w:type="spellStart"/>
      <w:r w:rsidRPr="00B76EBA">
        <w:rPr>
          <w:rFonts w:cs="Times New Roman"/>
          <w:sz w:val="26"/>
          <w:szCs w:val="26"/>
        </w:rPr>
        <w:t>nguồn</w:t>
      </w:r>
      <w:proofErr w:type="spellEnd"/>
      <w:r w:rsidRPr="00B76EBA">
        <w:rPr>
          <w:rFonts w:cs="Times New Roman"/>
          <w:sz w:val="26"/>
          <w:szCs w:val="26"/>
        </w:rPr>
        <w:t xml:space="preserve"> </w:t>
      </w:r>
      <w:proofErr w:type="spellStart"/>
      <w:r w:rsidRPr="00B76EBA">
        <w:rPr>
          <w:rFonts w:cs="Times New Roman"/>
          <w:sz w:val="26"/>
          <w:szCs w:val="26"/>
        </w:rPr>
        <w:t>thu</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dân</w:t>
      </w:r>
      <w:proofErr w:type="spellEnd"/>
      <w:r w:rsidRPr="00B76EBA">
        <w:rPr>
          <w:rFonts w:cs="Times New Roman"/>
          <w:sz w:val="26"/>
          <w:szCs w:val="26"/>
        </w:rPr>
        <w:t xml:space="preserve">, </w:t>
      </w:r>
      <w:proofErr w:type="spellStart"/>
      <w:r w:rsidRPr="00B76EBA">
        <w:rPr>
          <w:rFonts w:cs="Times New Roman"/>
          <w:sz w:val="26"/>
          <w:szCs w:val="26"/>
        </w:rPr>
        <w:t>khuyến</w:t>
      </w:r>
      <w:proofErr w:type="spellEnd"/>
      <w:r w:rsidRPr="00B76EBA">
        <w:rPr>
          <w:rFonts w:cs="Times New Roman"/>
          <w:sz w:val="26"/>
          <w:szCs w:val="26"/>
        </w:rPr>
        <w:t xml:space="preserve"> </w:t>
      </w:r>
      <w:proofErr w:type="spellStart"/>
      <w:r w:rsidRPr="00B76EBA">
        <w:rPr>
          <w:rFonts w:cs="Times New Roman"/>
          <w:sz w:val="26"/>
          <w:szCs w:val="26"/>
        </w:rPr>
        <w:t>khích</w:t>
      </w:r>
      <w:proofErr w:type="spellEnd"/>
      <w:r w:rsidRPr="00B76EBA">
        <w:rPr>
          <w:rFonts w:cs="Times New Roman"/>
          <w:sz w:val="26"/>
          <w:szCs w:val="26"/>
        </w:rPr>
        <w:t xml:space="preserve"> </w:t>
      </w:r>
      <w:proofErr w:type="spellStart"/>
      <w:r w:rsidRPr="00B76EBA">
        <w:rPr>
          <w:rFonts w:cs="Times New Roman"/>
          <w:sz w:val="26"/>
          <w:szCs w:val="26"/>
        </w:rPr>
        <w:t>họ</w:t>
      </w:r>
      <w:proofErr w:type="spellEnd"/>
      <w:r w:rsidRPr="00B76EBA">
        <w:rPr>
          <w:rFonts w:cs="Times New Roman"/>
          <w:sz w:val="26"/>
          <w:szCs w:val="26"/>
        </w:rPr>
        <w:t xml:space="preserve"> </w:t>
      </w:r>
      <w:proofErr w:type="spellStart"/>
      <w:r w:rsidRPr="00B76EBA">
        <w:rPr>
          <w:rFonts w:cs="Times New Roman"/>
          <w:sz w:val="26"/>
          <w:szCs w:val="26"/>
        </w:rPr>
        <w:t>áp</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quy</w:t>
      </w:r>
      <w:proofErr w:type="spellEnd"/>
      <w:r w:rsidRPr="00B76EBA">
        <w:rPr>
          <w:rFonts w:cs="Times New Roman"/>
          <w:sz w:val="26"/>
          <w:szCs w:val="26"/>
        </w:rPr>
        <w:t xml:space="preserve"> </w:t>
      </w:r>
      <w:proofErr w:type="spellStart"/>
      <w:r w:rsidRPr="00B76EBA">
        <w:rPr>
          <w:rFonts w:cs="Times New Roman"/>
          <w:sz w:val="26"/>
          <w:szCs w:val="26"/>
        </w:rPr>
        <w:t>trình</w:t>
      </w:r>
      <w:proofErr w:type="spellEnd"/>
      <w:r w:rsidRPr="00B76EBA">
        <w:rPr>
          <w:rFonts w:cs="Times New Roman"/>
          <w:sz w:val="26"/>
          <w:szCs w:val="26"/>
        </w:rPr>
        <w:t xml:space="preserve"> </w:t>
      </w:r>
      <w:proofErr w:type="spellStart"/>
      <w:r w:rsidRPr="00B76EBA">
        <w:rPr>
          <w:rFonts w:cs="Times New Roman"/>
          <w:sz w:val="26"/>
          <w:szCs w:val="26"/>
        </w:rPr>
        <w:t>bền</w:t>
      </w:r>
      <w:proofErr w:type="spellEnd"/>
      <w:r w:rsidRPr="00B76EBA">
        <w:rPr>
          <w:rFonts w:cs="Times New Roman"/>
          <w:sz w:val="26"/>
          <w:szCs w:val="26"/>
        </w:rPr>
        <w:t xml:space="preserve"> </w:t>
      </w:r>
      <w:proofErr w:type="spellStart"/>
      <w:r w:rsidRPr="00B76EBA">
        <w:rPr>
          <w:rFonts w:cs="Times New Roman"/>
          <w:sz w:val="26"/>
          <w:szCs w:val="26"/>
        </w:rPr>
        <w:t>vững</w:t>
      </w:r>
      <w:proofErr w:type="spellEnd"/>
      <w:r w:rsidRPr="00B76EBA">
        <w:rPr>
          <w:rFonts w:cs="Times New Roman"/>
          <w:sz w:val="26"/>
          <w:szCs w:val="26"/>
        </w:rPr>
        <w:t>.</w:t>
      </w:r>
    </w:p>
    <w:p w14:paraId="11C94CD1" w14:textId="134BA628" w:rsidR="00283F42" w:rsidRPr="00B76EBA" w:rsidRDefault="00283F42" w:rsidP="00B76EBA">
      <w:pPr>
        <w:spacing w:line="240" w:lineRule="auto"/>
        <w:ind w:firstLine="709"/>
        <w:jc w:val="both"/>
        <w:rPr>
          <w:rFonts w:cs="Times New Roman"/>
          <w:b/>
          <w:bCs/>
          <w:i/>
          <w:iCs/>
          <w:sz w:val="26"/>
          <w:szCs w:val="26"/>
        </w:rPr>
      </w:pPr>
      <w:proofErr w:type="spellStart"/>
      <w:r w:rsidRPr="00B76EBA">
        <w:rPr>
          <w:rFonts w:cs="Times New Roman"/>
          <w:b/>
          <w:bCs/>
          <w:i/>
          <w:iCs/>
          <w:sz w:val="26"/>
          <w:szCs w:val="26"/>
        </w:rPr>
        <w:t>Thúc</w:t>
      </w:r>
      <w:proofErr w:type="spellEnd"/>
      <w:r w:rsidRPr="00B76EBA">
        <w:rPr>
          <w:rFonts w:cs="Times New Roman"/>
          <w:b/>
          <w:bCs/>
          <w:i/>
          <w:iCs/>
          <w:sz w:val="26"/>
          <w:szCs w:val="26"/>
        </w:rPr>
        <w:t xml:space="preserve"> </w:t>
      </w:r>
      <w:proofErr w:type="spellStart"/>
      <w:r w:rsidRPr="00B76EBA">
        <w:rPr>
          <w:rFonts w:cs="Times New Roman"/>
          <w:b/>
          <w:bCs/>
          <w:i/>
          <w:iCs/>
          <w:sz w:val="26"/>
          <w:szCs w:val="26"/>
        </w:rPr>
        <w:t>đẩy</w:t>
      </w:r>
      <w:proofErr w:type="spellEnd"/>
      <w:r w:rsidRPr="00B76EBA">
        <w:rPr>
          <w:rFonts w:cs="Times New Roman"/>
          <w:b/>
          <w:bCs/>
          <w:i/>
          <w:iCs/>
          <w:sz w:val="26"/>
          <w:szCs w:val="26"/>
        </w:rPr>
        <w:t xml:space="preserve"> </w:t>
      </w:r>
      <w:proofErr w:type="spellStart"/>
      <w:r w:rsidRPr="00B76EBA">
        <w:rPr>
          <w:rFonts w:cs="Times New Roman"/>
          <w:b/>
          <w:bCs/>
          <w:i/>
          <w:iCs/>
          <w:sz w:val="26"/>
          <w:szCs w:val="26"/>
        </w:rPr>
        <w:t>tích</w:t>
      </w:r>
      <w:proofErr w:type="spellEnd"/>
      <w:r w:rsidRPr="00B76EBA">
        <w:rPr>
          <w:rFonts w:cs="Times New Roman"/>
          <w:b/>
          <w:bCs/>
          <w:i/>
          <w:iCs/>
          <w:sz w:val="26"/>
          <w:szCs w:val="26"/>
        </w:rPr>
        <w:t xml:space="preserve"> </w:t>
      </w:r>
      <w:proofErr w:type="spellStart"/>
      <w:r w:rsidRPr="00B76EBA">
        <w:rPr>
          <w:rFonts w:cs="Times New Roman"/>
          <w:b/>
          <w:bCs/>
          <w:i/>
          <w:iCs/>
          <w:sz w:val="26"/>
          <w:szCs w:val="26"/>
        </w:rPr>
        <w:t>tụ</w:t>
      </w:r>
      <w:proofErr w:type="spellEnd"/>
      <w:r w:rsidRPr="00B76EBA">
        <w:rPr>
          <w:rFonts w:cs="Times New Roman"/>
          <w:b/>
          <w:bCs/>
          <w:i/>
          <w:iCs/>
          <w:sz w:val="26"/>
          <w:szCs w:val="26"/>
        </w:rPr>
        <w:t xml:space="preserve"> </w:t>
      </w:r>
      <w:proofErr w:type="spellStart"/>
      <w:r w:rsidRPr="00B76EBA">
        <w:rPr>
          <w:rFonts w:cs="Times New Roman"/>
          <w:b/>
          <w:bCs/>
          <w:i/>
          <w:iCs/>
          <w:sz w:val="26"/>
          <w:szCs w:val="26"/>
        </w:rPr>
        <w:t>ruộng</w:t>
      </w:r>
      <w:proofErr w:type="spellEnd"/>
      <w:r w:rsidRPr="00B76EBA">
        <w:rPr>
          <w:rFonts w:cs="Times New Roman"/>
          <w:b/>
          <w:bCs/>
          <w:i/>
          <w:iCs/>
          <w:sz w:val="26"/>
          <w:szCs w:val="26"/>
        </w:rPr>
        <w:t xml:space="preserve"> </w:t>
      </w:r>
      <w:proofErr w:type="spellStart"/>
      <w:r w:rsidRPr="00B76EBA">
        <w:rPr>
          <w:rFonts w:cs="Times New Roman"/>
          <w:b/>
          <w:bCs/>
          <w:i/>
          <w:iCs/>
          <w:sz w:val="26"/>
          <w:szCs w:val="26"/>
        </w:rPr>
        <w:t>đất</w:t>
      </w:r>
      <w:proofErr w:type="spellEnd"/>
      <w:r w:rsidRPr="00B76EBA">
        <w:rPr>
          <w:rFonts w:cs="Times New Roman"/>
          <w:b/>
          <w:bCs/>
          <w:i/>
          <w:iCs/>
          <w:sz w:val="26"/>
          <w:szCs w:val="26"/>
        </w:rPr>
        <w:t xml:space="preserve"> </w:t>
      </w:r>
      <w:proofErr w:type="spellStart"/>
      <w:r w:rsidRPr="00B76EBA">
        <w:rPr>
          <w:rFonts w:cs="Times New Roman"/>
          <w:b/>
          <w:bCs/>
          <w:i/>
          <w:iCs/>
          <w:sz w:val="26"/>
          <w:szCs w:val="26"/>
        </w:rPr>
        <w:t>tự</w:t>
      </w:r>
      <w:proofErr w:type="spellEnd"/>
      <w:r w:rsidRPr="00B76EBA">
        <w:rPr>
          <w:rFonts w:cs="Times New Roman"/>
          <w:b/>
          <w:bCs/>
          <w:i/>
          <w:iCs/>
          <w:sz w:val="26"/>
          <w:szCs w:val="26"/>
        </w:rPr>
        <w:t xml:space="preserve"> </w:t>
      </w:r>
      <w:proofErr w:type="spellStart"/>
      <w:r w:rsidRPr="00B76EBA">
        <w:rPr>
          <w:rFonts w:cs="Times New Roman"/>
          <w:b/>
          <w:bCs/>
          <w:i/>
          <w:iCs/>
          <w:sz w:val="26"/>
          <w:szCs w:val="26"/>
        </w:rPr>
        <w:t>nguyện</w:t>
      </w:r>
      <w:proofErr w:type="spellEnd"/>
    </w:p>
    <w:p w14:paraId="10B59D4C" w14:textId="3491682D" w:rsidR="00283F42" w:rsidRPr="00B76EBA" w:rsidRDefault="00283F42" w:rsidP="00B76EBA">
      <w:pPr>
        <w:spacing w:line="240" w:lineRule="auto"/>
        <w:ind w:firstLine="709"/>
        <w:jc w:val="both"/>
        <w:rPr>
          <w:rFonts w:cs="Times New Roman"/>
          <w:sz w:val="26"/>
          <w:szCs w:val="26"/>
        </w:rPr>
      </w:pPr>
      <w:proofErr w:type="spellStart"/>
      <w:r w:rsidRPr="00B76EBA">
        <w:rPr>
          <w:rFonts w:cs="Times New Roman"/>
          <w:sz w:val="26"/>
          <w:szCs w:val="26"/>
        </w:rPr>
        <w:t>Tình</w:t>
      </w:r>
      <w:proofErr w:type="spellEnd"/>
      <w:r w:rsidRPr="00B76EBA">
        <w:rPr>
          <w:rFonts w:cs="Times New Roman"/>
          <w:sz w:val="26"/>
          <w:szCs w:val="26"/>
        </w:rPr>
        <w:t xml:space="preserve"> </w:t>
      </w:r>
      <w:proofErr w:type="spellStart"/>
      <w:r w:rsidRPr="00B76EBA">
        <w:rPr>
          <w:rFonts w:cs="Times New Roman"/>
          <w:sz w:val="26"/>
          <w:szCs w:val="26"/>
        </w:rPr>
        <w:t>trạng</w:t>
      </w:r>
      <w:proofErr w:type="spellEnd"/>
      <w:r w:rsidRPr="00B76EBA">
        <w:rPr>
          <w:rFonts w:cs="Times New Roman"/>
          <w:sz w:val="26"/>
          <w:szCs w:val="26"/>
        </w:rPr>
        <w:t xml:space="preserve"> </w:t>
      </w:r>
      <w:proofErr w:type="spellStart"/>
      <w:r w:rsidRPr="00B76EBA">
        <w:rPr>
          <w:rFonts w:cs="Times New Roman"/>
          <w:sz w:val="26"/>
          <w:szCs w:val="26"/>
        </w:rPr>
        <w:t>manh</w:t>
      </w:r>
      <w:proofErr w:type="spellEnd"/>
      <w:r w:rsidRPr="00B76EBA">
        <w:rPr>
          <w:rFonts w:cs="Times New Roman"/>
          <w:sz w:val="26"/>
          <w:szCs w:val="26"/>
        </w:rPr>
        <w:t xml:space="preserve"> </w:t>
      </w:r>
      <w:proofErr w:type="spellStart"/>
      <w:r w:rsidRPr="00B76EBA">
        <w:rPr>
          <w:rFonts w:cs="Times New Roman"/>
          <w:sz w:val="26"/>
          <w:szCs w:val="26"/>
        </w:rPr>
        <w:t>mún</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lẻ</w:t>
      </w:r>
      <w:proofErr w:type="spellEnd"/>
      <w:r w:rsidRPr="00B76EBA">
        <w:rPr>
          <w:rFonts w:cs="Times New Roman"/>
          <w:sz w:val="26"/>
          <w:szCs w:val="26"/>
        </w:rPr>
        <w:t xml:space="preserve"> </w:t>
      </w:r>
      <w:proofErr w:type="spellStart"/>
      <w:r w:rsidRPr="00B76EBA">
        <w:rPr>
          <w:rFonts w:cs="Times New Roman"/>
          <w:sz w:val="26"/>
          <w:szCs w:val="26"/>
        </w:rPr>
        <w:t>đang</w:t>
      </w:r>
      <w:proofErr w:type="spellEnd"/>
      <w:r w:rsidRPr="00B76EBA">
        <w:rPr>
          <w:rFonts w:cs="Times New Roman"/>
          <w:sz w:val="26"/>
          <w:szCs w:val="26"/>
        </w:rPr>
        <w:t xml:space="preserve"> </w:t>
      </w:r>
      <w:proofErr w:type="spellStart"/>
      <w:r w:rsidRPr="00B76EBA">
        <w:rPr>
          <w:rFonts w:cs="Times New Roman"/>
          <w:sz w:val="26"/>
          <w:szCs w:val="26"/>
        </w:rPr>
        <w:t>cản</w:t>
      </w:r>
      <w:proofErr w:type="spellEnd"/>
      <w:r w:rsidRPr="00B76EBA">
        <w:rPr>
          <w:rFonts w:cs="Times New Roman"/>
          <w:sz w:val="26"/>
          <w:szCs w:val="26"/>
        </w:rPr>
        <w:t xml:space="preserve"> </w:t>
      </w:r>
      <w:proofErr w:type="spellStart"/>
      <w:r w:rsidRPr="00B76EBA">
        <w:rPr>
          <w:rFonts w:cs="Times New Roman"/>
          <w:sz w:val="26"/>
          <w:szCs w:val="26"/>
        </w:rPr>
        <w:t>trở</w:t>
      </w:r>
      <w:proofErr w:type="spellEnd"/>
      <w:r w:rsidRPr="00B76EBA">
        <w:rPr>
          <w:rFonts w:cs="Times New Roman"/>
          <w:sz w:val="26"/>
          <w:szCs w:val="26"/>
        </w:rPr>
        <w:t xml:space="preserve"> </w:t>
      </w:r>
      <w:proofErr w:type="spellStart"/>
      <w:r w:rsidRPr="00B76EBA">
        <w:rPr>
          <w:rFonts w:cs="Times New Roman"/>
          <w:sz w:val="26"/>
          <w:szCs w:val="26"/>
        </w:rPr>
        <w:t>quá</w:t>
      </w:r>
      <w:proofErr w:type="spellEnd"/>
      <w:r w:rsidRPr="00B76EBA">
        <w:rPr>
          <w:rFonts w:cs="Times New Roman"/>
          <w:sz w:val="26"/>
          <w:szCs w:val="26"/>
        </w:rPr>
        <w:t xml:space="preserve"> </w:t>
      </w:r>
      <w:proofErr w:type="spellStart"/>
      <w:r w:rsidRPr="00B76EBA">
        <w:rPr>
          <w:rFonts w:cs="Times New Roman"/>
          <w:sz w:val="26"/>
          <w:szCs w:val="26"/>
        </w:rPr>
        <w:t>trình</w:t>
      </w:r>
      <w:proofErr w:type="spellEnd"/>
      <w:r w:rsidRPr="00B76EBA">
        <w:rPr>
          <w:rFonts w:cs="Times New Roman"/>
          <w:sz w:val="26"/>
          <w:szCs w:val="26"/>
        </w:rPr>
        <w:t xml:space="preserve"> </w:t>
      </w:r>
      <w:proofErr w:type="spellStart"/>
      <w:r w:rsidRPr="00B76EBA">
        <w:rPr>
          <w:rFonts w:cs="Times New Roman"/>
          <w:sz w:val="26"/>
          <w:szCs w:val="26"/>
        </w:rPr>
        <w:t>hiện</w:t>
      </w:r>
      <w:proofErr w:type="spellEnd"/>
      <w:r w:rsidRPr="00B76EBA">
        <w:rPr>
          <w:rFonts w:cs="Times New Roman"/>
          <w:sz w:val="26"/>
          <w:szCs w:val="26"/>
        </w:rPr>
        <w:t xml:space="preserve"> </w:t>
      </w:r>
      <w:proofErr w:type="spellStart"/>
      <w:r w:rsidRPr="00B76EBA">
        <w:rPr>
          <w:rFonts w:cs="Times New Roman"/>
          <w:sz w:val="26"/>
          <w:szCs w:val="26"/>
        </w:rPr>
        <w:t>đại</w:t>
      </w:r>
      <w:proofErr w:type="spellEnd"/>
      <w:r w:rsidRPr="00B76EBA">
        <w:rPr>
          <w:rFonts w:cs="Times New Roman"/>
          <w:sz w:val="26"/>
          <w:szCs w:val="26"/>
        </w:rPr>
        <w:t xml:space="preserve"> </w:t>
      </w:r>
      <w:proofErr w:type="spellStart"/>
      <w:r w:rsidRPr="00B76EBA">
        <w:rPr>
          <w:rFonts w:cs="Times New Roman"/>
          <w:sz w:val="26"/>
          <w:szCs w:val="26"/>
        </w:rPr>
        <w:t>hóa</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giải</w:t>
      </w:r>
      <w:proofErr w:type="spellEnd"/>
      <w:r w:rsidRPr="00B76EBA">
        <w:rPr>
          <w:rFonts w:cs="Times New Roman"/>
          <w:sz w:val="26"/>
          <w:szCs w:val="26"/>
        </w:rPr>
        <w:t xml:space="preserve"> </w:t>
      </w:r>
      <w:proofErr w:type="spellStart"/>
      <w:r w:rsidRPr="00B76EBA">
        <w:rPr>
          <w:rFonts w:cs="Times New Roman"/>
          <w:sz w:val="26"/>
          <w:szCs w:val="26"/>
        </w:rPr>
        <w:t>quyết</w:t>
      </w:r>
      <w:proofErr w:type="spellEnd"/>
      <w:r w:rsidRPr="00B76EBA">
        <w:rPr>
          <w:rFonts w:cs="Times New Roman"/>
          <w:sz w:val="26"/>
          <w:szCs w:val="26"/>
        </w:rPr>
        <w:t xml:space="preserve"> </w:t>
      </w:r>
      <w:proofErr w:type="spellStart"/>
      <w:r w:rsidRPr="00B76EBA">
        <w:rPr>
          <w:rFonts w:cs="Times New Roman"/>
          <w:sz w:val="26"/>
          <w:szCs w:val="26"/>
        </w:rPr>
        <w:t>vấn</w:t>
      </w:r>
      <w:proofErr w:type="spellEnd"/>
      <w:r w:rsidRPr="00B76EBA">
        <w:rPr>
          <w:rFonts w:cs="Times New Roman"/>
          <w:sz w:val="26"/>
          <w:szCs w:val="26"/>
        </w:rPr>
        <w:t xml:space="preserve"> </w:t>
      </w:r>
      <w:proofErr w:type="spellStart"/>
      <w:r w:rsidRPr="00B76EBA">
        <w:rPr>
          <w:rFonts w:cs="Times New Roman"/>
          <w:sz w:val="26"/>
          <w:szCs w:val="26"/>
        </w:rPr>
        <w:t>đề</w:t>
      </w:r>
      <w:proofErr w:type="spellEnd"/>
      <w:r w:rsidRPr="00B76EBA">
        <w:rPr>
          <w:rFonts w:cs="Times New Roman"/>
          <w:sz w:val="26"/>
          <w:szCs w:val="26"/>
        </w:rPr>
        <w:t xml:space="preserve"> </w:t>
      </w:r>
      <w:proofErr w:type="spellStart"/>
      <w:r w:rsidRPr="00B76EBA">
        <w:rPr>
          <w:rFonts w:cs="Times New Roman"/>
          <w:sz w:val="26"/>
          <w:szCs w:val="26"/>
        </w:rPr>
        <w:t>này</w:t>
      </w:r>
      <w:proofErr w:type="spellEnd"/>
      <w:r w:rsidRPr="00B76EBA">
        <w:rPr>
          <w:rFonts w:cs="Times New Roman"/>
          <w:sz w:val="26"/>
          <w:szCs w:val="26"/>
        </w:rPr>
        <w:t xml:space="preserve"> </w:t>
      </w:r>
      <w:proofErr w:type="spellStart"/>
      <w:r w:rsidRPr="00B76EBA">
        <w:rPr>
          <w:rFonts w:cs="Times New Roman"/>
          <w:sz w:val="26"/>
          <w:szCs w:val="26"/>
        </w:rPr>
        <w:t>cần</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chế</w:t>
      </w:r>
      <w:proofErr w:type="spellEnd"/>
      <w:r w:rsidRPr="00B76EBA">
        <w:rPr>
          <w:rFonts w:cs="Times New Roman"/>
          <w:sz w:val="26"/>
          <w:szCs w:val="26"/>
        </w:rPr>
        <w:t xml:space="preserve"> </w:t>
      </w:r>
      <w:proofErr w:type="spellStart"/>
      <w:r w:rsidRPr="00B76EBA">
        <w:rPr>
          <w:rFonts w:cs="Times New Roman"/>
          <w:sz w:val="26"/>
          <w:szCs w:val="26"/>
        </w:rPr>
        <w:t>tích</w:t>
      </w:r>
      <w:proofErr w:type="spellEnd"/>
      <w:r w:rsidRPr="00B76EBA">
        <w:rPr>
          <w:rFonts w:cs="Times New Roman"/>
          <w:sz w:val="26"/>
          <w:szCs w:val="26"/>
        </w:rPr>
        <w:t xml:space="preserve"> </w:t>
      </w:r>
      <w:proofErr w:type="spellStart"/>
      <w:r w:rsidRPr="00B76EBA">
        <w:rPr>
          <w:rFonts w:cs="Times New Roman"/>
          <w:sz w:val="26"/>
          <w:szCs w:val="26"/>
        </w:rPr>
        <w:t>tụ</w:t>
      </w:r>
      <w:proofErr w:type="spellEnd"/>
      <w:r w:rsidRPr="00B76EBA">
        <w:rPr>
          <w:rFonts w:cs="Times New Roman"/>
          <w:sz w:val="26"/>
          <w:szCs w:val="26"/>
        </w:rPr>
        <w:t xml:space="preserve"> </w:t>
      </w:r>
      <w:proofErr w:type="spellStart"/>
      <w:r w:rsidRPr="00B76EBA">
        <w:rPr>
          <w:rFonts w:cs="Times New Roman"/>
          <w:sz w:val="26"/>
          <w:szCs w:val="26"/>
        </w:rPr>
        <w:t>ruộng</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phù</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kiện</w:t>
      </w:r>
      <w:proofErr w:type="spellEnd"/>
      <w:r w:rsidRPr="00B76EBA">
        <w:rPr>
          <w:rFonts w:cs="Times New Roman"/>
          <w:sz w:val="26"/>
          <w:szCs w:val="26"/>
        </w:rPr>
        <w:t xml:space="preserve"> </w:t>
      </w:r>
      <w:proofErr w:type="spellStart"/>
      <w:r w:rsidRPr="00B76EBA">
        <w:rPr>
          <w:rFonts w:cs="Times New Roman"/>
          <w:sz w:val="26"/>
          <w:szCs w:val="26"/>
        </w:rPr>
        <w:t>thực</w:t>
      </w:r>
      <w:proofErr w:type="spellEnd"/>
      <w:r w:rsidRPr="00B76EBA">
        <w:rPr>
          <w:rFonts w:cs="Times New Roman"/>
          <w:sz w:val="26"/>
          <w:szCs w:val="26"/>
        </w:rPr>
        <w:t xml:space="preserve"> </w:t>
      </w:r>
      <w:proofErr w:type="spellStart"/>
      <w:r w:rsidRPr="00B76EBA">
        <w:rPr>
          <w:rFonts w:cs="Times New Roman"/>
          <w:sz w:val="26"/>
          <w:szCs w:val="26"/>
        </w:rPr>
        <w:t>tiễn</w:t>
      </w:r>
      <w:proofErr w:type="spellEnd"/>
      <w:r w:rsidRPr="00B76EBA">
        <w:rPr>
          <w:rFonts w:cs="Times New Roman"/>
          <w:sz w:val="26"/>
          <w:szCs w:val="26"/>
        </w:rPr>
        <w:t xml:space="preserve">. </w:t>
      </w:r>
      <w:proofErr w:type="spellStart"/>
      <w:r w:rsidRPr="00B76EBA">
        <w:rPr>
          <w:rFonts w:cs="Times New Roman"/>
          <w:sz w:val="26"/>
          <w:szCs w:val="26"/>
        </w:rPr>
        <w:t>Tạo</w:t>
      </w:r>
      <w:proofErr w:type="spellEnd"/>
      <w:r w:rsidRPr="00B76EBA">
        <w:rPr>
          <w:rFonts w:cs="Times New Roman"/>
          <w:sz w:val="26"/>
          <w:szCs w:val="26"/>
        </w:rPr>
        <w:t xml:space="preserve">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kiện</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dân</w:t>
      </w:r>
      <w:proofErr w:type="spellEnd"/>
      <w:r w:rsidRPr="00B76EBA">
        <w:rPr>
          <w:rFonts w:cs="Times New Roman"/>
          <w:sz w:val="26"/>
          <w:szCs w:val="26"/>
        </w:rPr>
        <w:t xml:space="preserve"> </w:t>
      </w:r>
      <w:proofErr w:type="spellStart"/>
      <w:r w:rsidRPr="00B76EBA">
        <w:rPr>
          <w:rFonts w:cs="Times New Roman"/>
          <w:sz w:val="26"/>
          <w:szCs w:val="26"/>
        </w:rPr>
        <w:t>tự</w:t>
      </w:r>
      <w:proofErr w:type="spellEnd"/>
      <w:r w:rsidRPr="00B76EBA">
        <w:rPr>
          <w:rFonts w:cs="Times New Roman"/>
          <w:sz w:val="26"/>
          <w:szCs w:val="26"/>
        </w:rPr>
        <w:t xml:space="preserve"> </w:t>
      </w:r>
      <w:proofErr w:type="spellStart"/>
      <w:r w:rsidRPr="00B76EBA">
        <w:rPr>
          <w:rFonts w:cs="Times New Roman"/>
          <w:sz w:val="26"/>
          <w:szCs w:val="26"/>
        </w:rPr>
        <w:t>nguyện</w:t>
      </w:r>
      <w:proofErr w:type="spellEnd"/>
      <w:r w:rsidRPr="00B76EBA">
        <w:rPr>
          <w:rFonts w:cs="Times New Roman"/>
          <w:sz w:val="26"/>
          <w:szCs w:val="26"/>
        </w:rPr>
        <w:t xml:space="preserve"> </w:t>
      </w:r>
      <w:proofErr w:type="spellStart"/>
      <w:r w:rsidRPr="00B76EBA">
        <w:rPr>
          <w:rFonts w:cs="Times New Roman"/>
          <w:sz w:val="26"/>
          <w:szCs w:val="26"/>
        </w:rPr>
        <w:t>chuyển</w:t>
      </w:r>
      <w:proofErr w:type="spellEnd"/>
      <w:r w:rsidRPr="00B76EBA">
        <w:rPr>
          <w:rFonts w:cs="Times New Roman"/>
          <w:sz w:val="26"/>
          <w:szCs w:val="26"/>
        </w:rPr>
        <w:t xml:space="preserve"> </w:t>
      </w:r>
      <w:proofErr w:type="spellStart"/>
      <w:r w:rsidRPr="00B76EBA">
        <w:rPr>
          <w:rFonts w:cs="Times New Roman"/>
          <w:sz w:val="26"/>
          <w:szCs w:val="26"/>
        </w:rPr>
        <w:t>nhượng</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thuê</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Đơn</w:t>
      </w:r>
      <w:proofErr w:type="spellEnd"/>
      <w:r w:rsidRPr="00B76EBA">
        <w:rPr>
          <w:rFonts w:cs="Times New Roman"/>
          <w:sz w:val="26"/>
          <w:szCs w:val="26"/>
        </w:rPr>
        <w:t xml:space="preserve"> </w:t>
      </w:r>
      <w:proofErr w:type="spellStart"/>
      <w:r w:rsidRPr="00B76EBA">
        <w:rPr>
          <w:rFonts w:cs="Times New Roman"/>
          <w:sz w:val="26"/>
          <w:szCs w:val="26"/>
        </w:rPr>
        <w:t>giản</w:t>
      </w:r>
      <w:proofErr w:type="spellEnd"/>
      <w:r w:rsidRPr="00B76EBA">
        <w:rPr>
          <w:rFonts w:cs="Times New Roman"/>
          <w:sz w:val="26"/>
          <w:szCs w:val="26"/>
        </w:rPr>
        <w:t xml:space="preserve"> </w:t>
      </w:r>
      <w:proofErr w:type="spellStart"/>
      <w:r w:rsidRPr="00B76EBA">
        <w:rPr>
          <w:rFonts w:cs="Times New Roman"/>
          <w:sz w:val="26"/>
          <w:szCs w:val="26"/>
        </w:rPr>
        <w:t>hóa</w:t>
      </w:r>
      <w:proofErr w:type="spellEnd"/>
      <w:r w:rsidRPr="00B76EBA">
        <w:rPr>
          <w:rFonts w:cs="Times New Roman"/>
          <w:sz w:val="26"/>
          <w:szCs w:val="26"/>
        </w:rPr>
        <w:t xml:space="preserve"> </w:t>
      </w:r>
      <w:proofErr w:type="spellStart"/>
      <w:r w:rsidRPr="00B76EBA">
        <w:rPr>
          <w:rFonts w:cs="Times New Roman"/>
          <w:sz w:val="26"/>
          <w:szCs w:val="26"/>
        </w:rPr>
        <w:t>thủ</w:t>
      </w:r>
      <w:proofErr w:type="spellEnd"/>
      <w:r w:rsidRPr="00B76EBA">
        <w:rPr>
          <w:rFonts w:cs="Times New Roman"/>
          <w:sz w:val="26"/>
          <w:szCs w:val="26"/>
        </w:rPr>
        <w:t xml:space="preserve"> </w:t>
      </w:r>
      <w:proofErr w:type="spellStart"/>
      <w:r w:rsidRPr="00B76EBA">
        <w:rPr>
          <w:rFonts w:cs="Times New Roman"/>
          <w:sz w:val="26"/>
          <w:szCs w:val="26"/>
        </w:rPr>
        <w:t>tục</w:t>
      </w:r>
      <w:proofErr w:type="spellEnd"/>
      <w:r w:rsidRPr="00B76EBA">
        <w:rPr>
          <w:rFonts w:cs="Times New Roman"/>
          <w:sz w:val="26"/>
          <w:szCs w:val="26"/>
        </w:rPr>
        <w:t xml:space="preserve"> </w:t>
      </w:r>
      <w:proofErr w:type="spellStart"/>
      <w:r w:rsidRPr="00B76EBA">
        <w:rPr>
          <w:rFonts w:cs="Times New Roman"/>
          <w:sz w:val="26"/>
          <w:szCs w:val="26"/>
        </w:rPr>
        <w:t>hành</w:t>
      </w:r>
      <w:proofErr w:type="spellEnd"/>
      <w:r w:rsidRPr="00B76EBA">
        <w:rPr>
          <w:rFonts w:cs="Times New Roman"/>
          <w:sz w:val="26"/>
          <w:szCs w:val="26"/>
        </w:rPr>
        <w:t xml:space="preserve"> </w:t>
      </w:r>
      <w:proofErr w:type="spellStart"/>
      <w:r w:rsidRPr="00B76EBA">
        <w:rPr>
          <w:rFonts w:cs="Times New Roman"/>
          <w:sz w:val="26"/>
          <w:szCs w:val="26"/>
        </w:rPr>
        <w:t>chính</w:t>
      </w:r>
      <w:proofErr w:type="spellEnd"/>
      <w:r w:rsidRPr="00B76EBA">
        <w:rPr>
          <w:rFonts w:cs="Times New Roman"/>
          <w:sz w:val="26"/>
          <w:szCs w:val="26"/>
        </w:rPr>
        <w:t xml:space="preserve">, </w:t>
      </w:r>
      <w:proofErr w:type="spellStart"/>
      <w:r w:rsidRPr="00B76EBA">
        <w:rPr>
          <w:rFonts w:cs="Times New Roman"/>
          <w:sz w:val="26"/>
          <w:szCs w:val="26"/>
        </w:rPr>
        <w:t>đảm</w:t>
      </w:r>
      <w:proofErr w:type="spellEnd"/>
      <w:r w:rsidRPr="00B76EBA">
        <w:rPr>
          <w:rFonts w:cs="Times New Roman"/>
          <w:sz w:val="26"/>
          <w:szCs w:val="26"/>
        </w:rPr>
        <w:t xml:space="preserve"> </w:t>
      </w:r>
      <w:proofErr w:type="spellStart"/>
      <w:r w:rsidRPr="00B76EBA">
        <w:rPr>
          <w:rFonts w:cs="Times New Roman"/>
          <w:sz w:val="26"/>
          <w:szCs w:val="26"/>
        </w:rPr>
        <w:t>bảo</w:t>
      </w:r>
      <w:proofErr w:type="spellEnd"/>
      <w:r w:rsidRPr="00B76EBA">
        <w:rPr>
          <w:rFonts w:cs="Times New Roman"/>
          <w:sz w:val="26"/>
          <w:szCs w:val="26"/>
        </w:rPr>
        <w:t xml:space="preserve"> </w:t>
      </w:r>
      <w:proofErr w:type="spellStart"/>
      <w:r w:rsidRPr="00B76EBA">
        <w:rPr>
          <w:rFonts w:cs="Times New Roman"/>
          <w:sz w:val="26"/>
          <w:szCs w:val="26"/>
        </w:rPr>
        <w:t>quyền</w:t>
      </w:r>
      <w:proofErr w:type="spellEnd"/>
      <w:r w:rsidRPr="00B76EBA">
        <w:rPr>
          <w:rFonts w:cs="Times New Roman"/>
          <w:sz w:val="26"/>
          <w:szCs w:val="26"/>
        </w:rPr>
        <w:t xml:space="preserve"> </w:t>
      </w:r>
      <w:proofErr w:type="spellStart"/>
      <w:r w:rsidRPr="00B76EBA">
        <w:rPr>
          <w:rFonts w:cs="Times New Roman"/>
          <w:sz w:val="26"/>
          <w:szCs w:val="26"/>
        </w:rPr>
        <w:t>lợi</w:t>
      </w:r>
      <w:proofErr w:type="spellEnd"/>
      <w:r w:rsidRPr="00B76EBA">
        <w:rPr>
          <w:rFonts w:cs="Times New Roman"/>
          <w:sz w:val="26"/>
          <w:szCs w:val="26"/>
        </w:rPr>
        <w:t xml:space="preserve"> </w:t>
      </w:r>
      <w:proofErr w:type="spellStart"/>
      <w:r w:rsidRPr="00B76EBA">
        <w:rPr>
          <w:rFonts w:cs="Times New Roman"/>
          <w:sz w:val="26"/>
          <w:szCs w:val="26"/>
        </w:rPr>
        <w:t>của</w:t>
      </w:r>
      <w:proofErr w:type="spellEnd"/>
      <w:r w:rsidRPr="00B76EBA">
        <w:rPr>
          <w:rFonts w:cs="Times New Roman"/>
          <w:sz w:val="26"/>
          <w:szCs w:val="26"/>
        </w:rPr>
        <w:t xml:space="preserve"> </w:t>
      </w:r>
      <w:proofErr w:type="spellStart"/>
      <w:r w:rsidRPr="00B76EBA">
        <w:rPr>
          <w:rFonts w:cs="Times New Roman"/>
          <w:sz w:val="26"/>
          <w:szCs w:val="26"/>
        </w:rPr>
        <w:t>người</w:t>
      </w:r>
      <w:proofErr w:type="spellEnd"/>
      <w:r w:rsidRPr="00B76EBA">
        <w:rPr>
          <w:rFonts w:cs="Times New Roman"/>
          <w:sz w:val="26"/>
          <w:szCs w:val="26"/>
        </w:rPr>
        <w:t xml:space="preserve"> </w:t>
      </w:r>
      <w:proofErr w:type="spellStart"/>
      <w:r w:rsidRPr="00B76EBA">
        <w:rPr>
          <w:rFonts w:cs="Times New Roman"/>
          <w:sz w:val="26"/>
          <w:szCs w:val="26"/>
        </w:rPr>
        <w:t>nhận</w:t>
      </w:r>
      <w:proofErr w:type="spellEnd"/>
      <w:r w:rsidRPr="00B76EBA">
        <w:rPr>
          <w:rFonts w:cs="Times New Roman"/>
          <w:sz w:val="26"/>
          <w:szCs w:val="26"/>
        </w:rPr>
        <w:t xml:space="preserve"> </w:t>
      </w:r>
      <w:proofErr w:type="spellStart"/>
      <w:r w:rsidRPr="00B76EBA">
        <w:rPr>
          <w:rFonts w:cs="Times New Roman"/>
          <w:sz w:val="26"/>
          <w:szCs w:val="26"/>
        </w:rPr>
        <w:t>chuyển</w:t>
      </w:r>
      <w:proofErr w:type="spellEnd"/>
      <w:r w:rsidRPr="00B76EBA">
        <w:rPr>
          <w:rFonts w:cs="Times New Roman"/>
          <w:sz w:val="26"/>
          <w:szCs w:val="26"/>
        </w:rPr>
        <w:t xml:space="preserve"> </w:t>
      </w:r>
      <w:proofErr w:type="spellStart"/>
      <w:r w:rsidRPr="00B76EBA">
        <w:rPr>
          <w:rFonts w:cs="Times New Roman"/>
          <w:sz w:val="26"/>
          <w:szCs w:val="26"/>
        </w:rPr>
        <w:t>nhượng</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người</w:t>
      </w:r>
      <w:proofErr w:type="spellEnd"/>
      <w:r w:rsidRPr="00B76EBA">
        <w:rPr>
          <w:rFonts w:cs="Times New Roman"/>
          <w:sz w:val="26"/>
          <w:szCs w:val="26"/>
        </w:rPr>
        <w:t xml:space="preserve"> </w:t>
      </w:r>
      <w:proofErr w:type="spellStart"/>
      <w:r w:rsidRPr="00B76EBA">
        <w:rPr>
          <w:rFonts w:cs="Times New Roman"/>
          <w:sz w:val="26"/>
          <w:szCs w:val="26"/>
        </w:rPr>
        <w:t>chuyển</w:t>
      </w:r>
      <w:proofErr w:type="spellEnd"/>
      <w:r w:rsidRPr="00B76EBA">
        <w:rPr>
          <w:rFonts w:cs="Times New Roman"/>
          <w:sz w:val="26"/>
          <w:szCs w:val="26"/>
        </w:rPr>
        <w:t xml:space="preserve"> </w:t>
      </w:r>
      <w:proofErr w:type="spellStart"/>
      <w:r w:rsidRPr="00B76EBA">
        <w:rPr>
          <w:rFonts w:cs="Times New Roman"/>
          <w:sz w:val="26"/>
          <w:szCs w:val="26"/>
        </w:rPr>
        <w:t>nhượng</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chuyển</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nghề</w:t>
      </w:r>
      <w:proofErr w:type="spellEnd"/>
      <w:r w:rsidRPr="00B76EBA">
        <w:rPr>
          <w:rFonts w:cs="Times New Roman"/>
          <w:sz w:val="26"/>
          <w:szCs w:val="26"/>
        </w:rPr>
        <w:t xml:space="preserve"> </w:t>
      </w:r>
      <w:proofErr w:type="spellStart"/>
      <w:r w:rsidRPr="00B76EBA">
        <w:rPr>
          <w:rFonts w:cs="Times New Roman"/>
          <w:sz w:val="26"/>
          <w:szCs w:val="26"/>
        </w:rPr>
        <w:t>được</w:t>
      </w:r>
      <w:proofErr w:type="spellEnd"/>
      <w:r w:rsidRPr="00B76EBA">
        <w:rPr>
          <w:rFonts w:cs="Times New Roman"/>
          <w:sz w:val="26"/>
          <w:szCs w:val="26"/>
        </w:rPr>
        <w:t xml:space="preserve"> </w:t>
      </w:r>
      <w:proofErr w:type="spellStart"/>
      <w:r w:rsidRPr="00B76EBA">
        <w:rPr>
          <w:rFonts w:cs="Times New Roman"/>
          <w:sz w:val="26"/>
          <w:szCs w:val="26"/>
        </w:rPr>
        <w:t>đào</w:t>
      </w:r>
      <w:proofErr w:type="spellEnd"/>
      <w:r w:rsidRPr="00B76EBA">
        <w:rPr>
          <w:rFonts w:cs="Times New Roman"/>
          <w:sz w:val="26"/>
          <w:szCs w:val="26"/>
        </w:rPr>
        <w:t xml:space="preserve"> </w:t>
      </w:r>
      <w:proofErr w:type="spellStart"/>
      <w:r w:rsidRPr="00B76EBA">
        <w:rPr>
          <w:rFonts w:cs="Times New Roman"/>
          <w:sz w:val="26"/>
          <w:szCs w:val="26"/>
        </w:rPr>
        <w:t>tạo</w:t>
      </w:r>
      <w:proofErr w:type="spellEnd"/>
      <w:r w:rsidRPr="00B76EBA">
        <w:rPr>
          <w:rFonts w:cs="Times New Roman"/>
          <w:sz w:val="26"/>
          <w:szCs w:val="26"/>
        </w:rPr>
        <w:t xml:space="preserve"> </w:t>
      </w:r>
      <w:proofErr w:type="spellStart"/>
      <w:r w:rsidRPr="00B76EBA">
        <w:rPr>
          <w:rFonts w:cs="Times New Roman"/>
          <w:sz w:val="26"/>
          <w:szCs w:val="26"/>
        </w:rPr>
        <w:t>nghề</w:t>
      </w:r>
      <w:proofErr w:type="spellEnd"/>
      <w:r w:rsidRPr="00B76EBA">
        <w:rPr>
          <w:rFonts w:cs="Times New Roman"/>
          <w:sz w:val="26"/>
          <w:szCs w:val="26"/>
        </w:rPr>
        <w:t xml:space="preserve">, </w:t>
      </w:r>
      <w:proofErr w:type="spellStart"/>
      <w:r w:rsidRPr="00B76EBA">
        <w:rPr>
          <w:rFonts w:cs="Times New Roman"/>
          <w:sz w:val="26"/>
          <w:szCs w:val="26"/>
        </w:rPr>
        <w:t>tiếp</w:t>
      </w:r>
      <w:proofErr w:type="spellEnd"/>
      <w:r w:rsidRPr="00B76EBA">
        <w:rPr>
          <w:rFonts w:cs="Times New Roman"/>
          <w:sz w:val="26"/>
          <w:szCs w:val="26"/>
        </w:rPr>
        <w:t xml:space="preserve"> </w:t>
      </w:r>
      <w:proofErr w:type="spellStart"/>
      <w:r w:rsidRPr="00B76EBA">
        <w:rPr>
          <w:rFonts w:cs="Times New Roman"/>
          <w:sz w:val="26"/>
          <w:szCs w:val="26"/>
        </w:rPr>
        <w:t>cận</w:t>
      </w:r>
      <w:proofErr w:type="spellEnd"/>
      <w:r w:rsidRPr="00B76EBA">
        <w:rPr>
          <w:rFonts w:cs="Times New Roman"/>
          <w:sz w:val="26"/>
          <w:szCs w:val="26"/>
        </w:rPr>
        <w:t xml:space="preserve"> </w:t>
      </w:r>
      <w:proofErr w:type="spellStart"/>
      <w:r w:rsidRPr="00B76EBA">
        <w:rPr>
          <w:rFonts w:cs="Times New Roman"/>
          <w:sz w:val="26"/>
          <w:szCs w:val="26"/>
        </w:rPr>
        <w:t>việc</w:t>
      </w:r>
      <w:proofErr w:type="spellEnd"/>
      <w:r w:rsidRPr="00B76EBA">
        <w:rPr>
          <w:rFonts w:cs="Times New Roman"/>
          <w:sz w:val="26"/>
          <w:szCs w:val="26"/>
        </w:rPr>
        <w:t xml:space="preserve"> </w:t>
      </w:r>
      <w:proofErr w:type="spellStart"/>
      <w:r w:rsidRPr="00B76EBA">
        <w:rPr>
          <w:rFonts w:cs="Times New Roman"/>
          <w:sz w:val="26"/>
          <w:szCs w:val="26"/>
        </w:rPr>
        <w:t>làm</w:t>
      </w:r>
      <w:proofErr w:type="spellEnd"/>
      <w:r w:rsidRPr="00B76EBA">
        <w:rPr>
          <w:rFonts w:cs="Times New Roman"/>
          <w:sz w:val="26"/>
          <w:szCs w:val="26"/>
        </w:rPr>
        <w:t xml:space="preserve"> phi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Khuyến</w:t>
      </w:r>
      <w:proofErr w:type="spellEnd"/>
      <w:r w:rsidRPr="00B76EBA">
        <w:rPr>
          <w:rFonts w:cs="Times New Roman"/>
          <w:sz w:val="26"/>
          <w:szCs w:val="26"/>
        </w:rPr>
        <w:t xml:space="preserve"> </w:t>
      </w:r>
      <w:proofErr w:type="spellStart"/>
      <w:r w:rsidRPr="00B76EBA">
        <w:rPr>
          <w:rFonts w:cs="Times New Roman"/>
          <w:sz w:val="26"/>
          <w:szCs w:val="26"/>
        </w:rPr>
        <w:t>khích</w:t>
      </w:r>
      <w:proofErr w:type="spellEnd"/>
      <w:r w:rsidRPr="00B76EBA">
        <w:rPr>
          <w:rFonts w:cs="Times New Roman"/>
          <w:sz w:val="26"/>
          <w:szCs w:val="26"/>
        </w:rPr>
        <w:t xml:space="preserve"> </w:t>
      </w:r>
      <w:proofErr w:type="spellStart"/>
      <w:r w:rsidRPr="00B76EBA">
        <w:rPr>
          <w:rFonts w:cs="Times New Roman"/>
          <w:sz w:val="26"/>
          <w:szCs w:val="26"/>
        </w:rPr>
        <w:t>hình</w:t>
      </w:r>
      <w:proofErr w:type="spellEnd"/>
      <w:r w:rsidRPr="00B76EBA">
        <w:rPr>
          <w:rFonts w:cs="Times New Roman"/>
          <w:sz w:val="26"/>
          <w:szCs w:val="26"/>
        </w:rPr>
        <w:t xml:space="preserve"> </w:t>
      </w:r>
      <w:proofErr w:type="spellStart"/>
      <w:r w:rsidRPr="00B76EBA">
        <w:rPr>
          <w:rFonts w:cs="Times New Roman"/>
          <w:sz w:val="26"/>
          <w:szCs w:val="26"/>
        </w:rPr>
        <w:t>thành</w:t>
      </w:r>
      <w:proofErr w:type="spellEnd"/>
      <w:r w:rsidRPr="00B76EBA">
        <w:rPr>
          <w:rFonts w:cs="Times New Roman"/>
          <w:sz w:val="26"/>
          <w:szCs w:val="26"/>
        </w:rPr>
        <w:t xml:space="preserve"> </w:t>
      </w:r>
      <w:proofErr w:type="spellStart"/>
      <w:r w:rsidRPr="00B76EBA">
        <w:rPr>
          <w:rFonts w:cs="Times New Roman"/>
          <w:sz w:val="26"/>
          <w:szCs w:val="26"/>
        </w:rPr>
        <w:t>trang</w:t>
      </w:r>
      <w:proofErr w:type="spellEnd"/>
      <w:r w:rsidRPr="00B76EBA">
        <w:rPr>
          <w:rFonts w:cs="Times New Roman"/>
          <w:sz w:val="26"/>
          <w:szCs w:val="26"/>
        </w:rPr>
        <w:t xml:space="preserve"> </w:t>
      </w:r>
      <w:proofErr w:type="spellStart"/>
      <w:r w:rsidRPr="00B76EBA">
        <w:rPr>
          <w:rFonts w:cs="Times New Roman"/>
          <w:sz w:val="26"/>
          <w:szCs w:val="26"/>
        </w:rPr>
        <w:t>trại</w:t>
      </w:r>
      <w:proofErr w:type="spellEnd"/>
      <w:r w:rsidRPr="00B76EBA">
        <w:rPr>
          <w:rFonts w:cs="Times New Roman"/>
          <w:sz w:val="26"/>
          <w:szCs w:val="26"/>
        </w:rPr>
        <w:t xml:space="preserve"> </w:t>
      </w:r>
      <w:proofErr w:type="spellStart"/>
      <w:r w:rsidRPr="00B76EBA">
        <w:rPr>
          <w:rFonts w:cs="Times New Roman"/>
          <w:sz w:val="26"/>
          <w:szCs w:val="26"/>
        </w:rPr>
        <w:t>quy</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vừa</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lớn</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chế</w:t>
      </w:r>
      <w:proofErr w:type="spellEnd"/>
      <w:r w:rsidRPr="00B76EBA">
        <w:rPr>
          <w:rFonts w:cs="Times New Roman"/>
          <w:sz w:val="26"/>
          <w:szCs w:val="26"/>
        </w:rPr>
        <w:t xml:space="preserve"> </w:t>
      </w:r>
      <w:proofErr w:type="spellStart"/>
      <w:r w:rsidRPr="00B76EBA">
        <w:rPr>
          <w:rFonts w:cs="Times New Roman"/>
          <w:sz w:val="26"/>
          <w:szCs w:val="26"/>
        </w:rPr>
        <w:t>ưu</w:t>
      </w:r>
      <w:proofErr w:type="spellEnd"/>
      <w:r w:rsidRPr="00B76EBA">
        <w:rPr>
          <w:rFonts w:cs="Times New Roman"/>
          <w:sz w:val="26"/>
          <w:szCs w:val="26"/>
        </w:rPr>
        <w:t xml:space="preserve"> </w:t>
      </w:r>
      <w:proofErr w:type="spellStart"/>
      <w:r w:rsidRPr="00B76EBA">
        <w:rPr>
          <w:rFonts w:cs="Times New Roman"/>
          <w:sz w:val="26"/>
          <w:szCs w:val="26"/>
        </w:rPr>
        <w:t>đãi</w:t>
      </w:r>
      <w:proofErr w:type="spellEnd"/>
      <w:r w:rsidRPr="00B76EBA">
        <w:rPr>
          <w:rFonts w:cs="Times New Roman"/>
          <w:sz w:val="26"/>
          <w:szCs w:val="26"/>
        </w:rPr>
        <w:t xml:space="preserve"> </w:t>
      </w:r>
      <w:proofErr w:type="spellStart"/>
      <w:r w:rsidRPr="00B76EBA">
        <w:rPr>
          <w:rFonts w:cs="Times New Roman"/>
          <w:sz w:val="26"/>
          <w:szCs w:val="26"/>
        </w:rPr>
        <w:t>về</w:t>
      </w:r>
      <w:proofErr w:type="spellEnd"/>
      <w:r w:rsidRPr="00B76EBA">
        <w:rPr>
          <w:rFonts w:cs="Times New Roman"/>
          <w:sz w:val="26"/>
          <w:szCs w:val="26"/>
        </w:rPr>
        <w:t xml:space="preserve"> </w:t>
      </w:r>
      <w:proofErr w:type="spellStart"/>
      <w:r w:rsidRPr="00B76EBA">
        <w:rPr>
          <w:rFonts w:cs="Times New Roman"/>
          <w:sz w:val="26"/>
          <w:szCs w:val="26"/>
        </w:rPr>
        <w:t>tín</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thuế</w:t>
      </w:r>
      <w:proofErr w:type="spellEnd"/>
      <w:r w:rsidRPr="00B76EBA">
        <w:rPr>
          <w:rFonts w:cs="Times New Roman"/>
          <w:sz w:val="26"/>
          <w:szCs w:val="26"/>
        </w:rPr>
        <w:t xml:space="preserve">, khoa </w:t>
      </w:r>
      <w:proofErr w:type="spellStart"/>
      <w:r w:rsidRPr="00B76EBA">
        <w:rPr>
          <w:rFonts w:cs="Times New Roman"/>
          <w:sz w:val="26"/>
          <w:szCs w:val="26"/>
        </w:rPr>
        <w:t>học</w:t>
      </w:r>
      <w:proofErr w:type="spellEnd"/>
      <w:r w:rsidRPr="00B76EBA">
        <w:rPr>
          <w:rFonts w:cs="Times New Roman"/>
          <w:sz w:val="26"/>
          <w:szCs w:val="26"/>
        </w:rPr>
        <w:t xml:space="preserve"> </w:t>
      </w:r>
      <w:proofErr w:type="spellStart"/>
      <w:r w:rsidRPr="00B76EBA">
        <w:rPr>
          <w:rFonts w:cs="Times New Roman"/>
          <w:sz w:val="26"/>
          <w:szCs w:val="26"/>
        </w:rPr>
        <w:t>công</w:t>
      </w:r>
      <w:proofErr w:type="spellEnd"/>
      <w:r w:rsidRPr="00B76EBA">
        <w:rPr>
          <w:rFonts w:cs="Times New Roman"/>
          <w:sz w:val="26"/>
          <w:szCs w:val="26"/>
        </w:rPr>
        <w:t xml:space="preserve"> </w:t>
      </w:r>
      <w:proofErr w:type="spellStart"/>
      <w:r w:rsidRPr="00B76EBA">
        <w:rPr>
          <w:rFonts w:cs="Times New Roman"/>
          <w:sz w:val="26"/>
          <w:szCs w:val="26"/>
        </w:rPr>
        <w:t>nghệ</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trang</w:t>
      </w:r>
      <w:proofErr w:type="spellEnd"/>
      <w:r w:rsidRPr="00B76EBA">
        <w:rPr>
          <w:rFonts w:cs="Times New Roman"/>
          <w:sz w:val="26"/>
          <w:szCs w:val="26"/>
        </w:rPr>
        <w:t xml:space="preserve"> </w:t>
      </w:r>
      <w:proofErr w:type="spellStart"/>
      <w:r w:rsidRPr="00B76EBA">
        <w:rPr>
          <w:rFonts w:cs="Times New Roman"/>
          <w:sz w:val="26"/>
          <w:szCs w:val="26"/>
        </w:rPr>
        <w:t>trại</w:t>
      </w:r>
      <w:proofErr w:type="spellEnd"/>
      <w:r w:rsidRPr="00B76EBA">
        <w:rPr>
          <w:rFonts w:cs="Times New Roman"/>
          <w:sz w:val="26"/>
          <w:szCs w:val="26"/>
        </w:rPr>
        <w:t xml:space="preserve">, </w:t>
      </w:r>
      <w:proofErr w:type="spellStart"/>
      <w:r w:rsidRPr="00B76EBA">
        <w:rPr>
          <w:rFonts w:cs="Times New Roman"/>
          <w:sz w:val="26"/>
          <w:szCs w:val="26"/>
        </w:rPr>
        <w:t>hợp</w:t>
      </w:r>
      <w:proofErr w:type="spellEnd"/>
      <w:r w:rsidRPr="00B76EBA">
        <w:rPr>
          <w:rFonts w:cs="Times New Roman"/>
          <w:sz w:val="26"/>
          <w:szCs w:val="26"/>
        </w:rPr>
        <w:t xml:space="preserve"> </w:t>
      </w:r>
      <w:proofErr w:type="spellStart"/>
      <w:r w:rsidRPr="00B76EBA">
        <w:rPr>
          <w:rFonts w:cs="Times New Roman"/>
          <w:sz w:val="26"/>
          <w:szCs w:val="26"/>
        </w:rPr>
        <w:t>tác</w:t>
      </w:r>
      <w:proofErr w:type="spellEnd"/>
      <w:r w:rsidRPr="00B76EBA">
        <w:rPr>
          <w:rFonts w:cs="Times New Roman"/>
          <w:sz w:val="26"/>
          <w:szCs w:val="26"/>
        </w:rPr>
        <w:t xml:space="preserve"> </w:t>
      </w:r>
      <w:proofErr w:type="spellStart"/>
      <w:r w:rsidRPr="00B76EBA">
        <w:rPr>
          <w:rFonts w:cs="Times New Roman"/>
          <w:sz w:val="26"/>
          <w:szCs w:val="26"/>
        </w:rPr>
        <w:t>xã</w:t>
      </w:r>
      <w:proofErr w:type="spellEnd"/>
      <w:r w:rsidRPr="00B76EBA">
        <w:rPr>
          <w:rFonts w:cs="Times New Roman"/>
          <w:sz w:val="26"/>
          <w:szCs w:val="26"/>
        </w:rPr>
        <w:t xml:space="preserve"> </w:t>
      </w:r>
      <w:proofErr w:type="spellStart"/>
      <w:r w:rsidRPr="00B76EBA">
        <w:rPr>
          <w:rFonts w:cs="Times New Roman"/>
          <w:sz w:val="26"/>
          <w:szCs w:val="26"/>
        </w:rPr>
        <w:t>thuê</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tích</w:t>
      </w:r>
      <w:proofErr w:type="spellEnd"/>
      <w:r w:rsidRPr="00B76EBA">
        <w:rPr>
          <w:rFonts w:cs="Times New Roman"/>
          <w:sz w:val="26"/>
          <w:szCs w:val="26"/>
        </w:rPr>
        <w:t xml:space="preserve"> </w:t>
      </w:r>
      <w:proofErr w:type="spellStart"/>
      <w:r w:rsidRPr="00B76EBA">
        <w:rPr>
          <w:rFonts w:cs="Times New Roman"/>
          <w:sz w:val="26"/>
          <w:szCs w:val="26"/>
        </w:rPr>
        <w:t>tụ</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hàng</w:t>
      </w:r>
      <w:proofErr w:type="spellEnd"/>
      <w:r w:rsidRPr="00B76EBA">
        <w:rPr>
          <w:rFonts w:cs="Times New Roman"/>
          <w:sz w:val="26"/>
          <w:szCs w:val="26"/>
        </w:rPr>
        <w:t xml:space="preserve"> </w:t>
      </w:r>
      <w:proofErr w:type="spellStart"/>
      <w:r w:rsidRPr="00B76EBA">
        <w:rPr>
          <w:rFonts w:cs="Times New Roman"/>
          <w:sz w:val="26"/>
          <w:szCs w:val="26"/>
        </w:rPr>
        <w:t>hóa</w:t>
      </w:r>
      <w:proofErr w:type="spellEnd"/>
      <w:r w:rsidRPr="00B76EBA">
        <w:rPr>
          <w:rFonts w:cs="Times New Roman"/>
          <w:sz w:val="26"/>
          <w:szCs w:val="26"/>
        </w:rPr>
        <w:t xml:space="preserve">, </w:t>
      </w:r>
      <w:proofErr w:type="spellStart"/>
      <w:r w:rsidRPr="00B76EBA">
        <w:rPr>
          <w:rFonts w:cs="Times New Roman"/>
          <w:sz w:val="26"/>
          <w:szCs w:val="26"/>
        </w:rPr>
        <w:t>đồng</w:t>
      </w:r>
      <w:proofErr w:type="spellEnd"/>
      <w:r w:rsidRPr="00B76EBA">
        <w:rPr>
          <w:rFonts w:cs="Times New Roman"/>
          <w:sz w:val="26"/>
          <w:szCs w:val="26"/>
        </w:rPr>
        <w:t xml:space="preserve"> </w:t>
      </w:r>
      <w:proofErr w:type="spellStart"/>
      <w:r w:rsidRPr="00B76EBA">
        <w:rPr>
          <w:rFonts w:cs="Times New Roman"/>
          <w:sz w:val="26"/>
          <w:szCs w:val="26"/>
        </w:rPr>
        <w:t>thời</w:t>
      </w:r>
      <w:proofErr w:type="spellEnd"/>
      <w:r w:rsidRPr="00B76EBA">
        <w:rPr>
          <w:rFonts w:cs="Times New Roman"/>
          <w:sz w:val="26"/>
          <w:szCs w:val="26"/>
        </w:rPr>
        <w:t xml:space="preserve"> cam </w:t>
      </w:r>
      <w:proofErr w:type="spellStart"/>
      <w:r w:rsidRPr="00B76EBA">
        <w:rPr>
          <w:rFonts w:cs="Times New Roman"/>
          <w:sz w:val="26"/>
          <w:szCs w:val="26"/>
        </w:rPr>
        <w:t>kết</w:t>
      </w:r>
      <w:proofErr w:type="spellEnd"/>
      <w:r w:rsidRPr="00B76EBA">
        <w:rPr>
          <w:rFonts w:cs="Times New Roman"/>
          <w:sz w:val="26"/>
          <w:szCs w:val="26"/>
        </w:rPr>
        <w:t xml:space="preserve"> bao </w:t>
      </w:r>
      <w:proofErr w:type="spellStart"/>
      <w:r w:rsidRPr="00B76EBA">
        <w:rPr>
          <w:rFonts w:cs="Times New Roman"/>
          <w:sz w:val="26"/>
          <w:szCs w:val="26"/>
        </w:rPr>
        <w:t>tiêu</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phẩm</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tham</w:t>
      </w:r>
      <w:proofErr w:type="spellEnd"/>
      <w:r w:rsidRPr="00B76EBA">
        <w:rPr>
          <w:rFonts w:cs="Times New Roman"/>
          <w:sz w:val="26"/>
          <w:szCs w:val="26"/>
        </w:rPr>
        <w:t xml:space="preserve"> </w:t>
      </w:r>
      <w:proofErr w:type="spellStart"/>
      <w:r w:rsidRPr="00B76EBA">
        <w:rPr>
          <w:rFonts w:cs="Times New Roman"/>
          <w:sz w:val="26"/>
          <w:szCs w:val="26"/>
        </w:rPr>
        <w:t>gia</w:t>
      </w:r>
      <w:proofErr w:type="spellEnd"/>
      <w:r w:rsidRPr="00B76EBA">
        <w:rPr>
          <w:rFonts w:cs="Times New Roman"/>
          <w:sz w:val="26"/>
          <w:szCs w:val="26"/>
        </w:rPr>
        <w:t xml:space="preserve"> </w:t>
      </w:r>
      <w:proofErr w:type="spellStart"/>
      <w:r w:rsidRPr="00B76EBA">
        <w:rPr>
          <w:rFonts w:cs="Times New Roman"/>
          <w:sz w:val="26"/>
          <w:szCs w:val="26"/>
        </w:rPr>
        <w:t>liên</w:t>
      </w:r>
      <w:proofErr w:type="spellEnd"/>
      <w:r w:rsidRPr="00B76EBA">
        <w:rPr>
          <w:rFonts w:cs="Times New Roman"/>
          <w:sz w:val="26"/>
          <w:szCs w:val="26"/>
        </w:rPr>
        <w:t xml:space="preserve"> </w:t>
      </w:r>
      <w:proofErr w:type="spellStart"/>
      <w:r w:rsidRPr="00B76EBA">
        <w:rPr>
          <w:rFonts w:cs="Times New Roman"/>
          <w:sz w:val="26"/>
          <w:szCs w:val="26"/>
        </w:rPr>
        <w:t>kết</w:t>
      </w:r>
      <w:proofErr w:type="spellEnd"/>
      <w:r w:rsidRPr="00B76EBA">
        <w:rPr>
          <w:rFonts w:cs="Times New Roman"/>
          <w:sz w:val="26"/>
          <w:szCs w:val="26"/>
        </w:rPr>
        <w:t xml:space="preserve">. Bảo </w:t>
      </w:r>
      <w:proofErr w:type="spellStart"/>
      <w:r w:rsidRPr="00B76EBA">
        <w:rPr>
          <w:rFonts w:cs="Times New Roman"/>
          <w:sz w:val="26"/>
          <w:szCs w:val="26"/>
        </w:rPr>
        <w:t>vệ</w:t>
      </w:r>
      <w:proofErr w:type="spellEnd"/>
      <w:r w:rsidRPr="00B76EBA">
        <w:rPr>
          <w:rFonts w:cs="Times New Roman"/>
          <w:sz w:val="26"/>
          <w:szCs w:val="26"/>
        </w:rPr>
        <w:t xml:space="preserve"> </w:t>
      </w:r>
      <w:proofErr w:type="spellStart"/>
      <w:r w:rsidRPr="00B76EBA">
        <w:rPr>
          <w:rFonts w:cs="Times New Roman"/>
          <w:sz w:val="26"/>
          <w:szCs w:val="26"/>
        </w:rPr>
        <w:t>quyền</w:t>
      </w:r>
      <w:proofErr w:type="spellEnd"/>
      <w:r w:rsidRPr="00B76EBA">
        <w:rPr>
          <w:rFonts w:cs="Times New Roman"/>
          <w:sz w:val="26"/>
          <w:szCs w:val="26"/>
        </w:rPr>
        <w:t xml:space="preserve"> </w:t>
      </w:r>
      <w:proofErr w:type="spellStart"/>
      <w:r w:rsidRPr="00B76EBA">
        <w:rPr>
          <w:rFonts w:cs="Times New Roman"/>
          <w:sz w:val="26"/>
          <w:szCs w:val="26"/>
        </w:rPr>
        <w:t>sử</w:t>
      </w:r>
      <w:proofErr w:type="spellEnd"/>
      <w:r w:rsidRPr="00B76EBA">
        <w:rPr>
          <w:rFonts w:cs="Times New Roman"/>
          <w:sz w:val="26"/>
          <w:szCs w:val="26"/>
        </w:rPr>
        <w:t xml:space="preserve"> </w:t>
      </w:r>
      <w:proofErr w:type="spellStart"/>
      <w:r w:rsidRPr="00B76EBA">
        <w:rPr>
          <w:rFonts w:cs="Times New Roman"/>
          <w:sz w:val="26"/>
          <w:szCs w:val="26"/>
        </w:rPr>
        <w:t>dụng</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của</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dân</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w:t>
      </w:r>
    </w:p>
    <w:p w14:paraId="6C99CF92" w14:textId="62B97A01" w:rsidR="00283F42" w:rsidRPr="00B76EBA" w:rsidRDefault="00283F42" w:rsidP="00B76EBA">
      <w:pPr>
        <w:spacing w:line="240" w:lineRule="auto"/>
        <w:ind w:firstLine="709"/>
        <w:jc w:val="both"/>
        <w:rPr>
          <w:rFonts w:cs="Times New Roman"/>
          <w:sz w:val="26"/>
          <w:szCs w:val="26"/>
        </w:rPr>
      </w:pPr>
      <w:proofErr w:type="spellStart"/>
      <w:r w:rsidRPr="00B76EBA">
        <w:rPr>
          <w:rFonts w:cs="Times New Roman"/>
          <w:sz w:val="26"/>
          <w:szCs w:val="26"/>
        </w:rPr>
        <w:t>Những</w:t>
      </w:r>
      <w:proofErr w:type="spellEnd"/>
      <w:r w:rsidRPr="00B76EBA">
        <w:rPr>
          <w:rFonts w:cs="Times New Roman"/>
          <w:sz w:val="26"/>
          <w:szCs w:val="26"/>
        </w:rPr>
        <w:t xml:space="preserve"> </w:t>
      </w:r>
      <w:proofErr w:type="spellStart"/>
      <w:r w:rsidRPr="00B76EBA">
        <w:rPr>
          <w:rFonts w:cs="Times New Roman"/>
          <w:sz w:val="26"/>
          <w:szCs w:val="26"/>
        </w:rPr>
        <w:t>định</w:t>
      </w:r>
      <w:proofErr w:type="spellEnd"/>
      <w:r w:rsidRPr="00B76EBA">
        <w:rPr>
          <w:rFonts w:cs="Times New Roman"/>
          <w:sz w:val="26"/>
          <w:szCs w:val="26"/>
        </w:rPr>
        <w:t xml:space="preserve"> </w:t>
      </w:r>
      <w:proofErr w:type="spellStart"/>
      <w:r w:rsidRPr="00B76EBA">
        <w:rPr>
          <w:rFonts w:cs="Times New Roman"/>
          <w:sz w:val="26"/>
          <w:szCs w:val="26"/>
        </w:rPr>
        <w:t>hướng</w:t>
      </w:r>
      <w:proofErr w:type="spellEnd"/>
      <w:r w:rsidRPr="00B76EBA">
        <w:rPr>
          <w:rFonts w:cs="Times New Roman"/>
          <w:sz w:val="26"/>
          <w:szCs w:val="26"/>
        </w:rPr>
        <w:t xml:space="preserve"> </w:t>
      </w:r>
      <w:proofErr w:type="spellStart"/>
      <w:r w:rsidRPr="00B76EBA">
        <w:rPr>
          <w:rFonts w:cs="Times New Roman"/>
          <w:sz w:val="26"/>
          <w:szCs w:val="26"/>
        </w:rPr>
        <w:t>trên</w:t>
      </w:r>
      <w:proofErr w:type="spellEnd"/>
      <w:r w:rsidRPr="00B76EBA">
        <w:rPr>
          <w:rFonts w:cs="Times New Roman"/>
          <w:sz w:val="26"/>
          <w:szCs w:val="26"/>
        </w:rPr>
        <w:t xml:space="preserve"> </w:t>
      </w:r>
      <w:proofErr w:type="spellStart"/>
      <w:r w:rsidRPr="00B76EBA">
        <w:rPr>
          <w:rFonts w:cs="Times New Roman"/>
          <w:sz w:val="26"/>
          <w:szCs w:val="26"/>
        </w:rPr>
        <w:t>nhằm</w:t>
      </w:r>
      <w:proofErr w:type="spellEnd"/>
      <w:r w:rsidRPr="00B76EBA">
        <w:rPr>
          <w:rFonts w:cs="Times New Roman"/>
          <w:sz w:val="26"/>
          <w:szCs w:val="26"/>
        </w:rPr>
        <w:t xml:space="preserve"> </w:t>
      </w:r>
      <w:proofErr w:type="spellStart"/>
      <w:r w:rsidRPr="00B76EBA">
        <w:rPr>
          <w:rFonts w:cs="Times New Roman"/>
          <w:sz w:val="26"/>
          <w:szCs w:val="26"/>
        </w:rPr>
        <w:t>tạo</w:t>
      </w:r>
      <w:proofErr w:type="spellEnd"/>
      <w:r w:rsidRPr="00B76EBA">
        <w:rPr>
          <w:rFonts w:cs="Times New Roman"/>
          <w:sz w:val="26"/>
          <w:szCs w:val="26"/>
        </w:rPr>
        <w:t xml:space="preserve"> </w:t>
      </w:r>
      <w:proofErr w:type="spellStart"/>
      <w:r w:rsidRPr="00B76EBA">
        <w:rPr>
          <w:rFonts w:cs="Times New Roman"/>
          <w:sz w:val="26"/>
          <w:szCs w:val="26"/>
        </w:rPr>
        <w:t>ra</w:t>
      </w:r>
      <w:proofErr w:type="spellEnd"/>
      <w:r w:rsidRPr="00B76EBA">
        <w:rPr>
          <w:rFonts w:cs="Times New Roman"/>
          <w:sz w:val="26"/>
          <w:szCs w:val="26"/>
        </w:rPr>
        <w:t xml:space="preserve"> </w:t>
      </w:r>
      <w:proofErr w:type="spellStart"/>
      <w:r w:rsidRPr="00B76EBA">
        <w:rPr>
          <w:rFonts w:cs="Times New Roman"/>
          <w:sz w:val="26"/>
          <w:szCs w:val="26"/>
        </w:rPr>
        <w:t>sự</w:t>
      </w:r>
      <w:proofErr w:type="spellEnd"/>
      <w:r w:rsidRPr="00B76EBA">
        <w:rPr>
          <w:rFonts w:cs="Times New Roman"/>
          <w:sz w:val="26"/>
          <w:szCs w:val="26"/>
        </w:rPr>
        <w:t xml:space="preserve"> </w:t>
      </w:r>
      <w:proofErr w:type="spellStart"/>
      <w:r w:rsidRPr="00B76EBA">
        <w:rPr>
          <w:rFonts w:cs="Times New Roman"/>
          <w:sz w:val="26"/>
          <w:szCs w:val="26"/>
        </w:rPr>
        <w:t>chuyển</w:t>
      </w:r>
      <w:proofErr w:type="spellEnd"/>
      <w:r w:rsidRPr="00B76EBA">
        <w:rPr>
          <w:rFonts w:cs="Times New Roman"/>
          <w:sz w:val="26"/>
          <w:szCs w:val="26"/>
        </w:rPr>
        <w:t xml:space="preserve"> </w:t>
      </w:r>
      <w:proofErr w:type="spellStart"/>
      <w:r w:rsidRPr="00B76EBA">
        <w:rPr>
          <w:rFonts w:cs="Times New Roman"/>
          <w:sz w:val="26"/>
          <w:szCs w:val="26"/>
        </w:rPr>
        <w:t>biến</w:t>
      </w:r>
      <w:proofErr w:type="spellEnd"/>
      <w:r w:rsidRPr="00B76EBA">
        <w:rPr>
          <w:rFonts w:cs="Times New Roman"/>
          <w:sz w:val="26"/>
          <w:szCs w:val="26"/>
        </w:rPr>
        <w:t xml:space="preserve"> </w:t>
      </w:r>
      <w:proofErr w:type="spellStart"/>
      <w:r w:rsidRPr="00B76EBA">
        <w:rPr>
          <w:rFonts w:cs="Times New Roman"/>
          <w:sz w:val="26"/>
          <w:szCs w:val="26"/>
        </w:rPr>
        <w:t>căn</w:t>
      </w:r>
      <w:proofErr w:type="spellEnd"/>
      <w:r w:rsidRPr="00B76EBA">
        <w:rPr>
          <w:rFonts w:cs="Times New Roman"/>
          <w:sz w:val="26"/>
          <w:szCs w:val="26"/>
        </w:rPr>
        <w:t xml:space="preserve"> </w:t>
      </w:r>
      <w:proofErr w:type="spellStart"/>
      <w:r w:rsidRPr="00B76EBA">
        <w:rPr>
          <w:rFonts w:cs="Times New Roman"/>
          <w:sz w:val="26"/>
          <w:szCs w:val="26"/>
        </w:rPr>
        <w:t>bản</w:t>
      </w:r>
      <w:proofErr w:type="spellEnd"/>
      <w:r w:rsidRPr="00B76EBA">
        <w:rPr>
          <w:rFonts w:cs="Times New Roman"/>
          <w:sz w:val="26"/>
          <w:szCs w:val="26"/>
        </w:rPr>
        <w:t xml:space="preserve"> </w:t>
      </w:r>
      <w:proofErr w:type="spellStart"/>
      <w:r w:rsidRPr="00B76EBA">
        <w:rPr>
          <w:rFonts w:cs="Times New Roman"/>
          <w:sz w:val="26"/>
          <w:szCs w:val="26"/>
        </w:rPr>
        <w:t>cho</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trồng</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quy</w:t>
      </w:r>
      <w:proofErr w:type="spellEnd"/>
      <w:r w:rsidRPr="00B76EBA">
        <w:rPr>
          <w:rFonts w:cs="Times New Roman"/>
          <w:sz w:val="26"/>
          <w:szCs w:val="26"/>
        </w:rPr>
        <w:t xml:space="preserve"> </w:t>
      </w:r>
      <w:proofErr w:type="spellStart"/>
      <w:r w:rsidRPr="00B76EBA">
        <w:rPr>
          <w:rFonts w:cs="Times New Roman"/>
          <w:sz w:val="26"/>
          <w:szCs w:val="26"/>
        </w:rPr>
        <w:t>mô</w:t>
      </w:r>
      <w:proofErr w:type="spellEnd"/>
      <w:r w:rsidRPr="00B76EBA">
        <w:rPr>
          <w:rFonts w:cs="Times New Roman"/>
          <w:sz w:val="26"/>
          <w:szCs w:val="26"/>
        </w:rPr>
        <w:t xml:space="preserve"> </w:t>
      </w:r>
      <w:proofErr w:type="spellStart"/>
      <w:r w:rsidRPr="00B76EBA">
        <w:rPr>
          <w:rFonts w:cs="Times New Roman"/>
          <w:sz w:val="26"/>
          <w:szCs w:val="26"/>
        </w:rPr>
        <w:t>nhỏ</w:t>
      </w:r>
      <w:proofErr w:type="spellEnd"/>
      <w:r w:rsidRPr="00B76EBA">
        <w:rPr>
          <w:rFonts w:cs="Times New Roman"/>
          <w:sz w:val="26"/>
          <w:szCs w:val="26"/>
        </w:rPr>
        <w:t xml:space="preserve">, </w:t>
      </w:r>
      <w:proofErr w:type="spellStart"/>
      <w:r w:rsidRPr="00B76EBA">
        <w:rPr>
          <w:rFonts w:cs="Times New Roman"/>
          <w:sz w:val="26"/>
          <w:szCs w:val="26"/>
        </w:rPr>
        <w:t>giúp</w:t>
      </w:r>
      <w:proofErr w:type="spellEnd"/>
      <w:r w:rsidRPr="00B76EBA">
        <w:rPr>
          <w:rFonts w:cs="Times New Roman"/>
          <w:sz w:val="26"/>
          <w:szCs w:val="26"/>
        </w:rPr>
        <w:t xml:space="preserve"> </w:t>
      </w:r>
      <w:proofErr w:type="spellStart"/>
      <w:r w:rsidRPr="00B76EBA">
        <w:rPr>
          <w:rFonts w:cs="Times New Roman"/>
          <w:sz w:val="26"/>
          <w:szCs w:val="26"/>
        </w:rPr>
        <w:t>họ</w:t>
      </w:r>
      <w:proofErr w:type="spellEnd"/>
      <w:r w:rsidRPr="00B76EBA">
        <w:rPr>
          <w:rFonts w:cs="Times New Roman"/>
          <w:sz w:val="26"/>
          <w:szCs w:val="26"/>
        </w:rPr>
        <w:t xml:space="preserve"> </w:t>
      </w:r>
      <w:proofErr w:type="spellStart"/>
      <w:r w:rsidRPr="00B76EBA">
        <w:rPr>
          <w:rFonts w:cs="Times New Roman"/>
          <w:sz w:val="26"/>
          <w:szCs w:val="26"/>
        </w:rPr>
        <w:t>không</w:t>
      </w:r>
      <w:proofErr w:type="spellEnd"/>
      <w:r w:rsidRPr="00B76EBA">
        <w:rPr>
          <w:rFonts w:cs="Times New Roman"/>
          <w:sz w:val="26"/>
          <w:szCs w:val="26"/>
        </w:rPr>
        <w:t xml:space="preserve"> </w:t>
      </w:r>
      <w:proofErr w:type="spellStart"/>
      <w:r w:rsidRPr="00B76EBA">
        <w:rPr>
          <w:rFonts w:cs="Times New Roman"/>
          <w:sz w:val="26"/>
          <w:szCs w:val="26"/>
        </w:rPr>
        <w:t>chỉ</w:t>
      </w:r>
      <w:proofErr w:type="spellEnd"/>
      <w:r w:rsidRPr="00B76EBA">
        <w:rPr>
          <w:rFonts w:cs="Times New Roman"/>
          <w:sz w:val="26"/>
          <w:szCs w:val="26"/>
        </w:rPr>
        <w:t xml:space="preserve"> </w:t>
      </w:r>
      <w:proofErr w:type="spellStart"/>
      <w:r w:rsidRPr="00B76EBA">
        <w:rPr>
          <w:rFonts w:cs="Times New Roman"/>
          <w:sz w:val="26"/>
          <w:szCs w:val="26"/>
        </w:rPr>
        <w:t>duy</w:t>
      </w:r>
      <w:proofErr w:type="spellEnd"/>
      <w:r w:rsidRPr="00B76EBA">
        <w:rPr>
          <w:rFonts w:cs="Times New Roman"/>
          <w:sz w:val="26"/>
          <w:szCs w:val="26"/>
        </w:rPr>
        <w:t xml:space="preserve"> </w:t>
      </w:r>
      <w:proofErr w:type="spellStart"/>
      <w:r w:rsidRPr="00B76EBA">
        <w:rPr>
          <w:rFonts w:cs="Times New Roman"/>
          <w:sz w:val="26"/>
          <w:szCs w:val="26"/>
        </w:rPr>
        <w:t>trì</w:t>
      </w:r>
      <w:proofErr w:type="spellEnd"/>
      <w:r w:rsidRPr="00B76EBA">
        <w:rPr>
          <w:rFonts w:cs="Times New Roman"/>
          <w:sz w:val="26"/>
          <w:szCs w:val="26"/>
        </w:rPr>
        <w:t xml:space="preserve"> </w:t>
      </w:r>
      <w:proofErr w:type="spellStart"/>
      <w:r w:rsidRPr="00B76EBA">
        <w:rPr>
          <w:rFonts w:cs="Times New Roman"/>
          <w:sz w:val="26"/>
          <w:szCs w:val="26"/>
        </w:rPr>
        <w:t>vai</w:t>
      </w:r>
      <w:proofErr w:type="spellEnd"/>
      <w:r w:rsidRPr="00B76EBA">
        <w:rPr>
          <w:rFonts w:cs="Times New Roman"/>
          <w:sz w:val="26"/>
          <w:szCs w:val="26"/>
        </w:rPr>
        <w:t xml:space="preserve"> </w:t>
      </w:r>
      <w:proofErr w:type="spellStart"/>
      <w:r w:rsidRPr="00B76EBA">
        <w:rPr>
          <w:rFonts w:cs="Times New Roman"/>
          <w:sz w:val="26"/>
          <w:szCs w:val="26"/>
        </w:rPr>
        <w:t>trò</w:t>
      </w:r>
      <w:proofErr w:type="spellEnd"/>
      <w:r w:rsidRPr="00B76EBA">
        <w:rPr>
          <w:rFonts w:cs="Times New Roman"/>
          <w:sz w:val="26"/>
          <w:szCs w:val="26"/>
        </w:rPr>
        <w:t xml:space="preserve"> </w:t>
      </w:r>
      <w:proofErr w:type="spellStart"/>
      <w:r w:rsidRPr="00B76EBA">
        <w:rPr>
          <w:rFonts w:cs="Times New Roman"/>
          <w:sz w:val="26"/>
          <w:szCs w:val="26"/>
        </w:rPr>
        <w:t>nền</w:t>
      </w:r>
      <w:proofErr w:type="spellEnd"/>
      <w:r w:rsidRPr="00B76EBA">
        <w:rPr>
          <w:rFonts w:cs="Times New Roman"/>
          <w:sz w:val="26"/>
          <w:szCs w:val="26"/>
        </w:rPr>
        <w:t xml:space="preserve"> </w:t>
      </w:r>
      <w:proofErr w:type="spellStart"/>
      <w:r w:rsidRPr="00B76EBA">
        <w:rPr>
          <w:rFonts w:cs="Times New Roman"/>
          <w:sz w:val="26"/>
          <w:szCs w:val="26"/>
        </w:rPr>
        <w:t>tảng</w:t>
      </w:r>
      <w:proofErr w:type="spellEnd"/>
      <w:r w:rsidRPr="00B76EBA">
        <w:rPr>
          <w:rFonts w:cs="Times New Roman"/>
          <w:sz w:val="26"/>
          <w:szCs w:val="26"/>
        </w:rPr>
        <w:t xml:space="preserve"> </w:t>
      </w:r>
      <w:proofErr w:type="spellStart"/>
      <w:r w:rsidRPr="00B76EBA">
        <w:rPr>
          <w:rFonts w:cs="Times New Roman"/>
          <w:sz w:val="26"/>
          <w:szCs w:val="26"/>
        </w:rPr>
        <w:t>trong</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mà</w:t>
      </w:r>
      <w:proofErr w:type="spellEnd"/>
      <w:r w:rsidRPr="00B76EBA">
        <w:rPr>
          <w:rFonts w:cs="Times New Roman"/>
          <w:sz w:val="26"/>
          <w:szCs w:val="26"/>
        </w:rPr>
        <w:t xml:space="preserve"> </w:t>
      </w:r>
      <w:proofErr w:type="spellStart"/>
      <w:r w:rsidRPr="00B76EBA">
        <w:rPr>
          <w:rFonts w:cs="Times New Roman"/>
          <w:sz w:val="26"/>
          <w:szCs w:val="26"/>
        </w:rPr>
        <w:t>còn</w:t>
      </w:r>
      <w:proofErr w:type="spellEnd"/>
      <w:r w:rsidRPr="00B76EBA">
        <w:rPr>
          <w:rFonts w:cs="Times New Roman"/>
          <w:sz w:val="26"/>
          <w:szCs w:val="26"/>
        </w:rPr>
        <w:t xml:space="preserve"> </w:t>
      </w:r>
      <w:proofErr w:type="spellStart"/>
      <w:r w:rsidRPr="00B76EBA">
        <w:rPr>
          <w:rFonts w:cs="Times New Roman"/>
          <w:sz w:val="26"/>
          <w:szCs w:val="26"/>
        </w:rPr>
        <w:t>phát</w:t>
      </w:r>
      <w:proofErr w:type="spellEnd"/>
      <w:r w:rsidRPr="00B76EBA">
        <w:rPr>
          <w:rFonts w:cs="Times New Roman"/>
          <w:sz w:val="26"/>
          <w:szCs w:val="26"/>
        </w:rPr>
        <w:t xml:space="preserve"> </w:t>
      </w:r>
      <w:proofErr w:type="spellStart"/>
      <w:r w:rsidRPr="00B76EBA">
        <w:rPr>
          <w:rFonts w:cs="Times New Roman"/>
          <w:sz w:val="26"/>
          <w:szCs w:val="26"/>
        </w:rPr>
        <w:t>huy</w:t>
      </w:r>
      <w:proofErr w:type="spellEnd"/>
      <w:r w:rsidRPr="00B76EBA">
        <w:rPr>
          <w:rFonts w:cs="Times New Roman"/>
          <w:sz w:val="26"/>
          <w:szCs w:val="26"/>
        </w:rPr>
        <w:t xml:space="preserve"> </w:t>
      </w:r>
      <w:proofErr w:type="spellStart"/>
      <w:r w:rsidRPr="00B76EBA">
        <w:rPr>
          <w:rFonts w:cs="Times New Roman"/>
          <w:sz w:val="26"/>
          <w:szCs w:val="26"/>
        </w:rPr>
        <w:t>được</w:t>
      </w:r>
      <w:proofErr w:type="spellEnd"/>
      <w:r w:rsidRPr="00B76EBA">
        <w:rPr>
          <w:rFonts w:cs="Times New Roman"/>
          <w:sz w:val="26"/>
          <w:szCs w:val="26"/>
        </w:rPr>
        <w:t xml:space="preserve"> </w:t>
      </w:r>
      <w:proofErr w:type="spellStart"/>
      <w:r w:rsidRPr="00B76EBA">
        <w:rPr>
          <w:rFonts w:cs="Times New Roman"/>
          <w:sz w:val="26"/>
          <w:szCs w:val="26"/>
        </w:rPr>
        <w:t>nội</w:t>
      </w:r>
      <w:proofErr w:type="spellEnd"/>
      <w:r w:rsidRPr="00B76EBA">
        <w:rPr>
          <w:rFonts w:cs="Times New Roman"/>
          <w:sz w:val="26"/>
          <w:szCs w:val="26"/>
        </w:rPr>
        <w:t xml:space="preserve"> </w:t>
      </w:r>
      <w:proofErr w:type="spellStart"/>
      <w:r w:rsidRPr="00B76EBA">
        <w:rPr>
          <w:rFonts w:cs="Times New Roman"/>
          <w:sz w:val="26"/>
          <w:szCs w:val="26"/>
        </w:rPr>
        <w:t>lực</w:t>
      </w:r>
      <w:proofErr w:type="spellEnd"/>
      <w:r w:rsidRPr="00B76EBA">
        <w:rPr>
          <w:rFonts w:cs="Times New Roman"/>
          <w:sz w:val="26"/>
          <w:szCs w:val="26"/>
        </w:rPr>
        <w:t xml:space="preserve">, </w:t>
      </w:r>
      <w:proofErr w:type="spellStart"/>
      <w:r w:rsidRPr="00B76EBA">
        <w:rPr>
          <w:rFonts w:cs="Times New Roman"/>
          <w:sz w:val="26"/>
          <w:szCs w:val="26"/>
        </w:rPr>
        <w:t>nâng</w:t>
      </w:r>
      <w:proofErr w:type="spellEnd"/>
      <w:r w:rsidRPr="00B76EBA">
        <w:rPr>
          <w:rFonts w:cs="Times New Roman"/>
          <w:sz w:val="26"/>
          <w:szCs w:val="26"/>
        </w:rPr>
        <w:t xml:space="preserve"> </w:t>
      </w:r>
      <w:proofErr w:type="spellStart"/>
      <w:r w:rsidRPr="00B76EBA">
        <w:rPr>
          <w:rFonts w:cs="Times New Roman"/>
          <w:sz w:val="26"/>
          <w:szCs w:val="26"/>
        </w:rPr>
        <w:t>cao</w:t>
      </w:r>
      <w:proofErr w:type="spellEnd"/>
      <w:r w:rsidRPr="00B76EBA">
        <w:rPr>
          <w:rFonts w:cs="Times New Roman"/>
          <w:sz w:val="26"/>
          <w:szCs w:val="26"/>
        </w:rPr>
        <w:t xml:space="preserve"> </w:t>
      </w:r>
      <w:proofErr w:type="spellStart"/>
      <w:r w:rsidRPr="00B76EBA">
        <w:rPr>
          <w:rFonts w:cs="Times New Roman"/>
          <w:sz w:val="26"/>
          <w:szCs w:val="26"/>
        </w:rPr>
        <w:t>năng</w:t>
      </w:r>
      <w:proofErr w:type="spellEnd"/>
      <w:r w:rsidRPr="00B76EBA">
        <w:rPr>
          <w:rFonts w:cs="Times New Roman"/>
          <w:sz w:val="26"/>
          <w:szCs w:val="26"/>
        </w:rPr>
        <w:t xml:space="preserve"> </w:t>
      </w:r>
      <w:proofErr w:type="spellStart"/>
      <w:r w:rsidRPr="00B76EBA">
        <w:rPr>
          <w:rFonts w:cs="Times New Roman"/>
          <w:sz w:val="26"/>
          <w:szCs w:val="26"/>
        </w:rPr>
        <w:t>lực</w:t>
      </w:r>
      <w:proofErr w:type="spellEnd"/>
      <w:r w:rsidRPr="00B76EBA">
        <w:rPr>
          <w:rFonts w:cs="Times New Roman"/>
          <w:sz w:val="26"/>
          <w:szCs w:val="26"/>
        </w:rPr>
        <w:t xml:space="preserve"> </w:t>
      </w:r>
      <w:proofErr w:type="spellStart"/>
      <w:r w:rsidRPr="00B76EBA">
        <w:rPr>
          <w:rFonts w:cs="Times New Roman"/>
          <w:sz w:val="26"/>
          <w:szCs w:val="26"/>
        </w:rPr>
        <w:t>cạnh</w:t>
      </w:r>
      <w:proofErr w:type="spellEnd"/>
      <w:r w:rsidRPr="00B76EBA">
        <w:rPr>
          <w:rFonts w:cs="Times New Roman"/>
          <w:sz w:val="26"/>
          <w:szCs w:val="26"/>
        </w:rPr>
        <w:t xml:space="preserve"> </w:t>
      </w:r>
      <w:proofErr w:type="spellStart"/>
      <w:r w:rsidRPr="00B76EBA">
        <w:rPr>
          <w:rFonts w:cs="Times New Roman"/>
          <w:sz w:val="26"/>
          <w:szCs w:val="26"/>
        </w:rPr>
        <w:t>tranh</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cải</w:t>
      </w:r>
      <w:proofErr w:type="spellEnd"/>
      <w:r w:rsidRPr="00B76EBA">
        <w:rPr>
          <w:rFonts w:cs="Times New Roman"/>
          <w:sz w:val="26"/>
          <w:szCs w:val="26"/>
        </w:rPr>
        <w:t xml:space="preserve"> </w:t>
      </w:r>
      <w:proofErr w:type="spellStart"/>
      <w:r w:rsidRPr="00B76EBA">
        <w:rPr>
          <w:rFonts w:cs="Times New Roman"/>
          <w:sz w:val="26"/>
          <w:szCs w:val="26"/>
        </w:rPr>
        <w:t>thiện</w:t>
      </w:r>
      <w:proofErr w:type="spellEnd"/>
      <w:r w:rsidRPr="00B76EBA">
        <w:rPr>
          <w:rFonts w:cs="Times New Roman"/>
          <w:sz w:val="26"/>
          <w:szCs w:val="26"/>
        </w:rPr>
        <w:t xml:space="preserve"> </w:t>
      </w:r>
      <w:proofErr w:type="spellStart"/>
      <w:r w:rsidRPr="00B76EBA">
        <w:rPr>
          <w:rFonts w:cs="Times New Roman"/>
          <w:sz w:val="26"/>
          <w:szCs w:val="26"/>
        </w:rPr>
        <w:t>thu</w:t>
      </w:r>
      <w:proofErr w:type="spellEnd"/>
      <w:r w:rsidRPr="00B76EBA">
        <w:rPr>
          <w:rFonts w:cs="Times New Roman"/>
          <w:sz w:val="26"/>
          <w:szCs w:val="26"/>
        </w:rPr>
        <w:t xml:space="preserve"> </w:t>
      </w:r>
      <w:proofErr w:type="spellStart"/>
      <w:r w:rsidRPr="00B76EBA">
        <w:rPr>
          <w:rFonts w:cs="Times New Roman"/>
          <w:sz w:val="26"/>
          <w:szCs w:val="26"/>
        </w:rPr>
        <w:t>nhập</w:t>
      </w:r>
      <w:proofErr w:type="spellEnd"/>
      <w:r w:rsidRPr="00B76EBA">
        <w:rPr>
          <w:rFonts w:cs="Times New Roman"/>
          <w:sz w:val="26"/>
          <w:szCs w:val="26"/>
        </w:rPr>
        <w:t xml:space="preserve"> </w:t>
      </w:r>
      <w:proofErr w:type="spellStart"/>
      <w:r w:rsidRPr="00B76EBA">
        <w:rPr>
          <w:rFonts w:cs="Times New Roman"/>
          <w:sz w:val="26"/>
          <w:szCs w:val="26"/>
        </w:rPr>
        <w:t>bền</w:t>
      </w:r>
      <w:proofErr w:type="spellEnd"/>
      <w:r w:rsidRPr="00B76EBA">
        <w:rPr>
          <w:rFonts w:cs="Times New Roman"/>
          <w:sz w:val="26"/>
          <w:szCs w:val="26"/>
        </w:rPr>
        <w:t xml:space="preserve"> </w:t>
      </w:r>
      <w:proofErr w:type="spellStart"/>
      <w:r w:rsidRPr="00B76EBA">
        <w:rPr>
          <w:rFonts w:cs="Times New Roman"/>
          <w:sz w:val="26"/>
          <w:szCs w:val="26"/>
        </w:rPr>
        <w:t>vững</w:t>
      </w:r>
      <w:proofErr w:type="spellEnd"/>
      <w:r w:rsidRPr="00B76EBA">
        <w:rPr>
          <w:rFonts w:cs="Times New Roman"/>
          <w:sz w:val="26"/>
          <w:szCs w:val="26"/>
        </w:rPr>
        <w:t xml:space="preserve">.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này</w:t>
      </w:r>
      <w:proofErr w:type="spellEnd"/>
      <w:r w:rsidRPr="00B76EBA">
        <w:rPr>
          <w:rFonts w:cs="Times New Roman"/>
          <w:sz w:val="26"/>
          <w:szCs w:val="26"/>
        </w:rPr>
        <w:t xml:space="preserve"> </w:t>
      </w:r>
      <w:proofErr w:type="spellStart"/>
      <w:r w:rsidRPr="00B76EBA">
        <w:rPr>
          <w:rFonts w:cs="Times New Roman"/>
          <w:sz w:val="26"/>
          <w:szCs w:val="26"/>
        </w:rPr>
        <w:t>đòi</w:t>
      </w:r>
      <w:proofErr w:type="spellEnd"/>
      <w:r w:rsidRPr="00B76EBA">
        <w:rPr>
          <w:rFonts w:cs="Times New Roman"/>
          <w:sz w:val="26"/>
          <w:szCs w:val="26"/>
        </w:rPr>
        <w:t xml:space="preserve"> </w:t>
      </w:r>
      <w:proofErr w:type="spellStart"/>
      <w:r w:rsidRPr="00B76EBA">
        <w:rPr>
          <w:rFonts w:cs="Times New Roman"/>
          <w:sz w:val="26"/>
          <w:szCs w:val="26"/>
        </w:rPr>
        <w:t>hỏi</w:t>
      </w:r>
      <w:proofErr w:type="spellEnd"/>
      <w:r w:rsidRPr="00B76EBA">
        <w:rPr>
          <w:rFonts w:cs="Times New Roman"/>
          <w:sz w:val="26"/>
          <w:szCs w:val="26"/>
        </w:rPr>
        <w:t xml:space="preserve"> </w:t>
      </w:r>
      <w:proofErr w:type="spellStart"/>
      <w:r w:rsidRPr="00B76EBA">
        <w:rPr>
          <w:rFonts w:cs="Times New Roman"/>
          <w:sz w:val="26"/>
          <w:szCs w:val="26"/>
        </w:rPr>
        <w:t>sự</w:t>
      </w:r>
      <w:proofErr w:type="spellEnd"/>
      <w:r w:rsidRPr="00B76EBA">
        <w:rPr>
          <w:rFonts w:cs="Times New Roman"/>
          <w:sz w:val="26"/>
          <w:szCs w:val="26"/>
        </w:rPr>
        <w:t xml:space="preserve"> </w:t>
      </w:r>
      <w:proofErr w:type="spellStart"/>
      <w:r w:rsidRPr="00B76EBA">
        <w:rPr>
          <w:rFonts w:cs="Times New Roman"/>
          <w:sz w:val="26"/>
          <w:szCs w:val="26"/>
        </w:rPr>
        <w:t>vào</w:t>
      </w:r>
      <w:proofErr w:type="spellEnd"/>
      <w:r w:rsidRPr="00B76EBA">
        <w:rPr>
          <w:rFonts w:cs="Times New Roman"/>
          <w:sz w:val="26"/>
          <w:szCs w:val="26"/>
        </w:rPr>
        <w:t xml:space="preserve"> </w:t>
      </w:r>
      <w:proofErr w:type="spellStart"/>
      <w:r w:rsidRPr="00B76EBA">
        <w:rPr>
          <w:rFonts w:cs="Times New Roman"/>
          <w:sz w:val="26"/>
          <w:szCs w:val="26"/>
        </w:rPr>
        <w:t>cuộc</w:t>
      </w:r>
      <w:proofErr w:type="spellEnd"/>
      <w:r w:rsidRPr="00B76EBA">
        <w:rPr>
          <w:rFonts w:cs="Times New Roman"/>
          <w:sz w:val="26"/>
          <w:szCs w:val="26"/>
        </w:rPr>
        <w:t xml:space="preserve"> </w:t>
      </w:r>
      <w:proofErr w:type="spellStart"/>
      <w:r w:rsidRPr="00B76EBA">
        <w:rPr>
          <w:rFonts w:cs="Times New Roman"/>
          <w:sz w:val="26"/>
          <w:szCs w:val="26"/>
        </w:rPr>
        <w:t>đồng</w:t>
      </w:r>
      <w:proofErr w:type="spellEnd"/>
      <w:r w:rsidRPr="00B76EBA">
        <w:rPr>
          <w:rFonts w:cs="Times New Roman"/>
          <w:sz w:val="26"/>
          <w:szCs w:val="26"/>
        </w:rPr>
        <w:t xml:space="preserve"> </w:t>
      </w:r>
      <w:proofErr w:type="spellStart"/>
      <w:r w:rsidRPr="00B76EBA">
        <w:rPr>
          <w:rFonts w:cs="Times New Roman"/>
          <w:sz w:val="26"/>
          <w:szCs w:val="26"/>
        </w:rPr>
        <w:t>bộ</w:t>
      </w:r>
      <w:proofErr w:type="spellEnd"/>
      <w:r w:rsidRPr="00B76EBA">
        <w:rPr>
          <w:rFonts w:cs="Times New Roman"/>
          <w:sz w:val="26"/>
          <w:szCs w:val="26"/>
        </w:rPr>
        <w:t xml:space="preserve"> </w:t>
      </w:r>
      <w:proofErr w:type="spellStart"/>
      <w:r w:rsidRPr="00B76EBA">
        <w:rPr>
          <w:rFonts w:cs="Times New Roman"/>
          <w:sz w:val="26"/>
          <w:szCs w:val="26"/>
        </w:rPr>
        <w:t>của</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bộ</w:t>
      </w:r>
      <w:proofErr w:type="spellEnd"/>
      <w:r w:rsidRPr="00B76EBA">
        <w:rPr>
          <w:rFonts w:cs="Times New Roman"/>
          <w:sz w:val="26"/>
          <w:szCs w:val="26"/>
        </w:rPr>
        <w:t xml:space="preserve">, </w:t>
      </w:r>
      <w:proofErr w:type="spellStart"/>
      <w:r w:rsidRPr="00B76EBA">
        <w:rPr>
          <w:rFonts w:cs="Times New Roman"/>
          <w:sz w:val="26"/>
          <w:szCs w:val="26"/>
        </w:rPr>
        <w:t>ngành</w:t>
      </w:r>
      <w:proofErr w:type="spellEnd"/>
      <w:r w:rsidRPr="00B76EBA">
        <w:rPr>
          <w:rFonts w:cs="Times New Roman"/>
          <w:sz w:val="26"/>
          <w:szCs w:val="26"/>
        </w:rPr>
        <w:t xml:space="preserve">, </w:t>
      </w:r>
      <w:proofErr w:type="spellStart"/>
      <w:r w:rsidRPr="00B76EBA">
        <w:rPr>
          <w:rFonts w:cs="Times New Roman"/>
          <w:sz w:val="26"/>
          <w:szCs w:val="26"/>
        </w:rPr>
        <w:t>địa</w:t>
      </w:r>
      <w:proofErr w:type="spellEnd"/>
      <w:r w:rsidRPr="00B76EBA">
        <w:rPr>
          <w:rFonts w:cs="Times New Roman"/>
          <w:sz w:val="26"/>
          <w:szCs w:val="26"/>
        </w:rPr>
        <w:t xml:space="preserve"> </w:t>
      </w:r>
      <w:proofErr w:type="spellStart"/>
      <w:r w:rsidRPr="00B76EBA">
        <w:rPr>
          <w:rFonts w:cs="Times New Roman"/>
          <w:sz w:val="26"/>
          <w:szCs w:val="26"/>
        </w:rPr>
        <w:t>phương</w:t>
      </w:r>
      <w:proofErr w:type="spellEnd"/>
      <w:r w:rsidRPr="00B76EBA">
        <w:rPr>
          <w:rFonts w:cs="Times New Roman"/>
          <w:sz w:val="26"/>
          <w:szCs w:val="26"/>
        </w:rPr>
        <w:t xml:space="preserve">, </w:t>
      </w:r>
      <w:proofErr w:type="spellStart"/>
      <w:r w:rsidRPr="00B76EBA">
        <w:rPr>
          <w:rFonts w:cs="Times New Roman"/>
          <w:sz w:val="26"/>
          <w:szCs w:val="26"/>
        </w:rPr>
        <w:t>sự</w:t>
      </w:r>
      <w:proofErr w:type="spellEnd"/>
      <w:r w:rsidRPr="00B76EBA">
        <w:rPr>
          <w:rFonts w:cs="Times New Roman"/>
          <w:sz w:val="26"/>
          <w:szCs w:val="26"/>
        </w:rPr>
        <w:t xml:space="preserve"> </w:t>
      </w:r>
      <w:proofErr w:type="spellStart"/>
      <w:r w:rsidRPr="00B76EBA">
        <w:rPr>
          <w:rFonts w:cs="Times New Roman"/>
          <w:sz w:val="26"/>
          <w:szCs w:val="26"/>
        </w:rPr>
        <w:t>hỗ</w:t>
      </w:r>
      <w:proofErr w:type="spellEnd"/>
      <w:r w:rsidRPr="00B76EBA">
        <w:rPr>
          <w:rFonts w:cs="Times New Roman"/>
          <w:sz w:val="26"/>
          <w:szCs w:val="26"/>
        </w:rPr>
        <w:t xml:space="preserve"> </w:t>
      </w:r>
      <w:proofErr w:type="spellStart"/>
      <w:r w:rsidRPr="00B76EBA">
        <w:rPr>
          <w:rFonts w:cs="Times New Roman"/>
          <w:sz w:val="26"/>
          <w:szCs w:val="26"/>
        </w:rPr>
        <w:t>trợ</w:t>
      </w:r>
      <w:proofErr w:type="spellEnd"/>
      <w:r w:rsidRPr="00B76EBA">
        <w:rPr>
          <w:rFonts w:cs="Times New Roman"/>
          <w:sz w:val="26"/>
          <w:szCs w:val="26"/>
        </w:rPr>
        <w:t xml:space="preserve"> </w:t>
      </w:r>
      <w:proofErr w:type="spellStart"/>
      <w:r w:rsidRPr="00B76EBA">
        <w:rPr>
          <w:rFonts w:cs="Times New Roman"/>
          <w:sz w:val="26"/>
          <w:szCs w:val="26"/>
        </w:rPr>
        <w:t>của</w:t>
      </w:r>
      <w:proofErr w:type="spellEnd"/>
      <w:r w:rsidRPr="00B76EBA">
        <w:rPr>
          <w:rFonts w:cs="Times New Roman"/>
          <w:sz w:val="26"/>
          <w:szCs w:val="26"/>
        </w:rPr>
        <w:t xml:space="preserve"> </w:t>
      </w:r>
      <w:proofErr w:type="spellStart"/>
      <w:r w:rsidRPr="00B76EBA">
        <w:rPr>
          <w:rFonts w:cs="Times New Roman"/>
          <w:sz w:val="26"/>
          <w:szCs w:val="26"/>
        </w:rPr>
        <w:t>doanh</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sự</w:t>
      </w:r>
      <w:proofErr w:type="spellEnd"/>
      <w:r w:rsidRPr="00B76EBA">
        <w:rPr>
          <w:rFonts w:cs="Times New Roman"/>
          <w:sz w:val="26"/>
          <w:szCs w:val="26"/>
        </w:rPr>
        <w:t xml:space="preserve"> </w:t>
      </w:r>
      <w:proofErr w:type="spellStart"/>
      <w:r w:rsidRPr="00B76EBA">
        <w:rPr>
          <w:rFonts w:cs="Times New Roman"/>
          <w:sz w:val="26"/>
          <w:szCs w:val="26"/>
        </w:rPr>
        <w:t>chủ</w:t>
      </w:r>
      <w:proofErr w:type="spellEnd"/>
      <w:r w:rsidRPr="00B76EBA">
        <w:rPr>
          <w:rFonts w:cs="Times New Roman"/>
          <w:sz w:val="26"/>
          <w:szCs w:val="26"/>
        </w:rPr>
        <w:t xml:space="preserve"> </w:t>
      </w:r>
      <w:proofErr w:type="spellStart"/>
      <w:r w:rsidRPr="00B76EBA">
        <w:rPr>
          <w:rFonts w:cs="Times New Roman"/>
          <w:sz w:val="26"/>
          <w:szCs w:val="26"/>
        </w:rPr>
        <w:t>động</w:t>
      </w:r>
      <w:proofErr w:type="spellEnd"/>
      <w:r w:rsidRPr="00B76EBA">
        <w:rPr>
          <w:rFonts w:cs="Times New Roman"/>
          <w:sz w:val="26"/>
          <w:szCs w:val="26"/>
        </w:rPr>
        <w:t xml:space="preserve"> </w:t>
      </w:r>
      <w:proofErr w:type="spellStart"/>
      <w:r w:rsidRPr="00B76EBA">
        <w:rPr>
          <w:rFonts w:cs="Times New Roman"/>
          <w:sz w:val="26"/>
          <w:szCs w:val="26"/>
        </w:rPr>
        <w:t>thích</w:t>
      </w:r>
      <w:proofErr w:type="spellEnd"/>
      <w:r w:rsidRPr="00B76EBA">
        <w:rPr>
          <w:rFonts w:cs="Times New Roman"/>
          <w:sz w:val="26"/>
          <w:szCs w:val="26"/>
        </w:rPr>
        <w:t xml:space="preserve"> </w:t>
      </w:r>
      <w:proofErr w:type="spellStart"/>
      <w:r w:rsidRPr="00B76EBA">
        <w:rPr>
          <w:rFonts w:cs="Times New Roman"/>
          <w:sz w:val="26"/>
          <w:szCs w:val="26"/>
        </w:rPr>
        <w:t>ứng</w:t>
      </w:r>
      <w:proofErr w:type="spellEnd"/>
      <w:r w:rsidRPr="00B76EBA">
        <w:rPr>
          <w:rFonts w:cs="Times New Roman"/>
          <w:sz w:val="26"/>
          <w:szCs w:val="26"/>
        </w:rPr>
        <w:t xml:space="preserve"> </w:t>
      </w:r>
      <w:proofErr w:type="spellStart"/>
      <w:r w:rsidRPr="00B76EBA">
        <w:rPr>
          <w:rFonts w:cs="Times New Roman"/>
          <w:sz w:val="26"/>
          <w:szCs w:val="26"/>
        </w:rPr>
        <w:t>của</w:t>
      </w:r>
      <w:proofErr w:type="spellEnd"/>
      <w:r w:rsidRPr="00B76EBA">
        <w:rPr>
          <w:rFonts w:cs="Times New Roman"/>
          <w:sz w:val="26"/>
          <w:szCs w:val="26"/>
        </w:rPr>
        <w:t xml:space="preserve"> </w:t>
      </w:r>
      <w:proofErr w:type="spellStart"/>
      <w:r w:rsidRPr="00B76EBA">
        <w:rPr>
          <w:rFonts w:cs="Times New Roman"/>
          <w:sz w:val="26"/>
          <w:szCs w:val="26"/>
        </w:rPr>
        <w:t>chính</w:t>
      </w:r>
      <w:proofErr w:type="spellEnd"/>
      <w:r w:rsidRPr="00B76EBA">
        <w:rPr>
          <w:rFonts w:cs="Times New Roman"/>
          <w:sz w:val="26"/>
          <w:szCs w:val="26"/>
        </w:rPr>
        <w:t xml:space="preserve"> </w:t>
      </w:r>
      <w:proofErr w:type="spellStart"/>
      <w:r w:rsidRPr="00B76EBA">
        <w:rPr>
          <w:rFonts w:cs="Times New Roman"/>
          <w:sz w:val="26"/>
          <w:szCs w:val="26"/>
        </w:rPr>
        <w:t>người</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dân</w:t>
      </w:r>
      <w:proofErr w:type="spellEnd"/>
      <w:r w:rsidRPr="00B76EBA">
        <w:rPr>
          <w:rFonts w:cs="Times New Roman"/>
          <w:sz w:val="26"/>
          <w:szCs w:val="26"/>
        </w:rPr>
        <w:t xml:space="preserve">. </w:t>
      </w:r>
      <w:proofErr w:type="spellStart"/>
      <w:r w:rsidRPr="00B76EBA">
        <w:rPr>
          <w:rFonts w:cs="Times New Roman"/>
          <w:sz w:val="26"/>
          <w:szCs w:val="26"/>
        </w:rPr>
        <w:t>Nếu</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giải</w:t>
      </w:r>
      <w:proofErr w:type="spellEnd"/>
      <w:r w:rsidRPr="00B76EBA">
        <w:rPr>
          <w:rFonts w:cs="Times New Roman"/>
          <w:sz w:val="26"/>
          <w:szCs w:val="26"/>
        </w:rPr>
        <w:t xml:space="preserve"> </w:t>
      </w:r>
      <w:proofErr w:type="spellStart"/>
      <w:r w:rsidRPr="00B76EBA">
        <w:rPr>
          <w:rFonts w:cs="Times New Roman"/>
          <w:sz w:val="26"/>
          <w:szCs w:val="26"/>
        </w:rPr>
        <w:t>pháp</w:t>
      </w:r>
      <w:proofErr w:type="spellEnd"/>
      <w:r w:rsidRPr="00B76EBA">
        <w:rPr>
          <w:rFonts w:cs="Times New Roman"/>
          <w:sz w:val="26"/>
          <w:szCs w:val="26"/>
        </w:rPr>
        <w:t xml:space="preserve"> </w:t>
      </w:r>
      <w:proofErr w:type="spellStart"/>
      <w:r w:rsidRPr="00B76EBA">
        <w:rPr>
          <w:rFonts w:cs="Times New Roman"/>
          <w:sz w:val="26"/>
          <w:szCs w:val="26"/>
        </w:rPr>
        <w:t>được</w:t>
      </w:r>
      <w:proofErr w:type="spellEnd"/>
      <w:r w:rsidRPr="00B76EBA">
        <w:rPr>
          <w:rFonts w:cs="Times New Roman"/>
          <w:sz w:val="26"/>
          <w:szCs w:val="26"/>
        </w:rPr>
        <w:t xml:space="preserve"> </w:t>
      </w:r>
      <w:proofErr w:type="spellStart"/>
      <w:r w:rsidRPr="00B76EBA">
        <w:rPr>
          <w:rFonts w:cs="Times New Roman"/>
          <w:sz w:val="26"/>
          <w:szCs w:val="26"/>
        </w:rPr>
        <w:t>triển</w:t>
      </w:r>
      <w:proofErr w:type="spellEnd"/>
      <w:r w:rsidRPr="00B76EBA">
        <w:rPr>
          <w:rFonts w:cs="Times New Roman"/>
          <w:sz w:val="26"/>
          <w:szCs w:val="26"/>
        </w:rPr>
        <w:t xml:space="preserve"> </w:t>
      </w:r>
      <w:proofErr w:type="spellStart"/>
      <w:r w:rsidRPr="00B76EBA">
        <w:rPr>
          <w:rFonts w:cs="Times New Roman"/>
          <w:sz w:val="26"/>
          <w:szCs w:val="26"/>
        </w:rPr>
        <w:t>khai</w:t>
      </w:r>
      <w:proofErr w:type="spellEnd"/>
      <w:r w:rsidRPr="00B76EBA">
        <w:rPr>
          <w:rFonts w:cs="Times New Roman"/>
          <w:sz w:val="26"/>
          <w:szCs w:val="26"/>
        </w:rPr>
        <w:t xml:space="preserve"> </w:t>
      </w:r>
      <w:proofErr w:type="spellStart"/>
      <w:r w:rsidRPr="00B76EBA">
        <w:rPr>
          <w:rFonts w:cs="Times New Roman"/>
          <w:sz w:val="26"/>
          <w:szCs w:val="26"/>
        </w:rPr>
        <w:t>quyết</w:t>
      </w:r>
      <w:proofErr w:type="spellEnd"/>
      <w:r w:rsidRPr="00B76EBA">
        <w:rPr>
          <w:rFonts w:cs="Times New Roman"/>
          <w:sz w:val="26"/>
          <w:szCs w:val="26"/>
        </w:rPr>
        <w:t xml:space="preserve"> </w:t>
      </w:r>
      <w:proofErr w:type="spellStart"/>
      <w:r w:rsidRPr="00B76EBA">
        <w:rPr>
          <w:rFonts w:cs="Times New Roman"/>
          <w:sz w:val="26"/>
          <w:szCs w:val="26"/>
        </w:rPr>
        <w:t>liệt</w:t>
      </w:r>
      <w:proofErr w:type="spellEnd"/>
      <w:r w:rsidRPr="00B76EBA">
        <w:rPr>
          <w:rFonts w:cs="Times New Roman"/>
          <w:sz w:val="26"/>
          <w:szCs w:val="26"/>
        </w:rPr>
        <w:t xml:space="preserve">, </w:t>
      </w:r>
      <w:proofErr w:type="spellStart"/>
      <w:r w:rsidRPr="00B76EBA">
        <w:rPr>
          <w:rFonts w:cs="Times New Roman"/>
          <w:sz w:val="26"/>
          <w:szCs w:val="26"/>
        </w:rPr>
        <w:t>ngành</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gạo</w:t>
      </w:r>
      <w:proofErr w:type="spellEnd"/>
      <w:r w:rsidRPr="00B76EBA">
        <w:rPr>
          <w:rFonts w:cs="Times New Roman"/>
          <w:sz w:val="26"/>
          <w:szCs w:val="26"/>
        </w:rPr>
        <w:t xml:space="preserve"> Việt Nam </w:t>
      </w:r>
      <w:proofErr w:type="spellStart"/>
      <w:r w:rsidRPr="00B76EBA">
        <w:rPr>
          <w:rFonts w:cs="Times New Roman"/>
          <w:sz w:val="26"/>
          <w:szCs w:val="26"/>
        </w:rPr>
        <w:t>sẽ</w:t>
      </w:r>
      <w:proofErr w:type="spellEnd"/>
      <w:r w:rsidRPr="00B76EBA">
        <w:rPr>
          <w:rFonts w:cs="Times New Roman"/>
          <w:sz w:val="26"/>
          <w:szCs w:val="26"/>
        </w:rPr>
        <w:t xml:space="preserve"> </w:t>
      </w:r>
      <w:proofErr w:type="spellStart"/>
      <w:r w:rsidRPr="00B76EBA">
        <w:rPr>
          <w:rFonts w:cs="Times New Roman"/>
          <w:sz w:val="26"/>
          <w:szCs w:val="26"/>
        </w:rPr>
        <w:t>có</w:t>
      </w:r>
      <w:proofErr w:type="spellEnd"/>
      <w:r w:rsidRPr="00B76EBA">
        <w:rPr>
          <w:rFonts w:cs="Times New Roman"/>
          <w:sz w:val="26"/>
          <w:szCs w:val="26"/>
        </w:rPr>
        <w:t xml:space="preserve"> </w:t>
      </w:r>
      <w:proofErr w:type="spellStart"/>
      <w:r w:rsidRPr="00B76EBA">
        <w:rPr>
          <w:rFonts w:cs="Times New Roman"/>
          <w:sz w:val="26"/>
          <w:szCs w:val="26"/>
        </w:rPr>
        <w:t>đủ</w:t>
      </w:r>
      <w:proofErr w:type="spellEnd"/>
      <w:r w:rsidRPr="00B76EBA">
        <w:rPr>
          <w:rFonts w:cs="Times New Roman"/>
          <w:sz w:val="26"/>
          <w:szCs w:val="26"/>
        </w:rPr>
        <w:t xml:space="preserve"> </w:t>
      </w:r>
      <w:proofErr w:type="spellStart"/>
      <w:r w:rsidRPr="00B76EBA">
        <w:rPr>
          <w:rFonts w:cs="Times New Roman"/>
          <w:sz w:val="26"/>
          <w:szCs w:val="26"/>
        </w:rPr>
        <w:t>cơ</w:t>
      </w:r>
      <w:proofErr w:type="spellEnd"/>
      <w:r w:rsidRPr="00B76EBA">
        <w:rPr>
          <w:rFonts w:cs="Times New Roman"/>
          <w:sz w:val="26"/>
          <w:szCs w:val="26"/>
        </w:rPr>
        <w:t xml:space="preserve"> </w:t>
      </w:r>
      <w:proofErr w:type="spellStart"/>
      <w:r w:rsidRPr="00B76EBA">
        <w:rPr>
          <w:rFonts w:cs="Times New Roman"/>
          <w:sz w:val="26"/>
          <w:szCs w:val="26"/>
        </w:rPr>
        <w:t>sở</w:t>
      </w:r>
      <w:proofErr w:type="spellEnd"/>
      <w:r w:rsidRPr="00B76EBA">
        <w:rPr>
          <w:rFonts w:cs="Times New Roman"/>
          <w:sz w:val="26"/>
          <w:szCs w:val="26"/>
        </w:rPr>
        <w:t xml:space="preserve"> </w:t>
      </w:r>
      <w:proofErr w:type="spellStart"/>
      <w:r w:rsidRPr="00B76EBA">
        <w:rPr>
          <w:rFonts w:cs="Times New Roman"/>
          <w:sz w:val="26"/>
          <w:szCs w:val="26"/>
        </w:rPr>
        <w:t>để</w:t>
      </w:r>
      <w:proofErr w:type="spellEnd"/>
      <w:r w:rsidRPr="00B76EBA">
        <w:rPr>
          <w:rFonts w:cs="Times New Roman"/>
          <w:sz w:val="26"/>
          <w:szCs w:val="26"/>
        </w:rPr>
        <w:t xml:space="preserve"> </w:t>
      </w:r>
      <w:proofErr w:type="spellStart"/>
      <w:r w:rsidRPr="00B76EBA">
        <w:rPr>
          <w:rFonts w:cs="Times New Roman"/>
          <w:sz w:val="26"/>
          <w:szCs w:val="26"/>
        </w:rPr>
        <w:t>vươn</w:t>
      </w:r>
      <w:proofErr w:type="spellEnd"/>
      <w:r w:rsidRPr="00B76EBA">
        <w:rPr>
          <w:rFonts w:cs="Times New Roman"/>
          <w:sz w:val="26"/>
          <w:szCs w:val="26"/>
        </w:rPr>
        <w:t xml:space="preserve"> </w:t>
      </w:r>
      <w:proofErr w:type="spellStart"/>
      <w:r w:rsidRPr="00B76EBA">
        <w:rPr>
          <w:rFonts w:cs="Times New Roman"/>
          <w:sz w:val="26"/>
          <w:szCs w:val="26"/>
        </w:rPr>
        <w:t>lên</w:t>
      </w:r>
      <w:proofErr w:type="spellEnd"/>
      <w:r w:rsidRPr="00B76EBA">
        <w:rPr>
          <w:rFonts w:cs="Times New Roman"/>
          <w:sz w:val="26"/>
          <w:szCs w:val="26"/>
        </w:rPr>
        <w:t xml:space="preserve"> </w:t>
      </w:r>
      <w:proofErr w:type="spellStart"/>
      <w:r w:rsidRPr="00B76EBA">
        <w:rPr>
          <w:rFonts w:cs="Times New Roman"/>
          <w:sz w:val="26"/>
          <w:szCs w:val="26"/>
        </w:rPr>
        <w:t>trở</w:t>
      </w:r>
      <w:proofErr w:type="spellEnd"/>
      <w:r w:rsidRPr="00B76EBA">
        <w:rPr>
          <w:rFonts w:cs="Times New Roman"/>
          <w:sz w:val="26"/>
          <w:szCs w:val="26"/>
        </w:rPr>
        <w:t xml:space="preserve"> </w:t>
      </w:r>
      <w:proofErr w:type="spellStart"/>
      <w:r w:rsidRPr="00B76EBA">
        <w:rPr>
          <w:rFonts w:cs="Times New Roman"/>
          <w:sz w:val="26"/>
          <w:szCs w:val="26"/>
        </w:rPr>
        <w:t>thành</w:t>
      </w:r>
      <w:proofErr w:type="spellEnd"/>
      <w:r w:rsidRPr="00B76EBA">
        <w:rPr>
          <w:rFonts w:cs="Times New Roman"/>
          <w:sz w:val="26"/>
          <w:szCs w:val="26"/>
        </w:rPr>
        <w:t xml:space="preserve"> </w:t>
      </w:r>
      <w:proofErr w:type="spellStart"/>
      <w:r w:rsidRPr="00B76EBA">
        <w:rPr>
          <w:rFonts w:cs="Times New Roman"/>
          <w:sz w:val="26"/>
          <w:szCs w:val="26"/>
        </w:rPr>
        <w:t>một</w:t>
      </w:r>
      <w:proofErr w:type="spellEnd"/>
      <w:r w:rsidRPr="00B76EBA">
        <w:rPr>
          <w:rFonts w:cs="Times New Roman"/>
          <w:sz w:val="26"/>
          <w:szCs w:val="26"/>
        </w:rPr>
        <w:t xml:space="preserve"> </w:t>
      </w:r>
      <w:proofErr w:type="spellStart"/>
      <w:r w:rsidRPr="00B76EBA">
        <w:rPr>
          <w:rFonts w:cs="Times New Roman"/>
          <w:sz w:val="26"/>
          <w:szCs w:val="26"/>
        </w:rPr>
        <w:t>trong</w:t>
      </w:r>
      <w:proofErr w:type="spellEnd"/>
      <w:r w:rsidRPr="00B76EBA">
        <w:rPr>
          <w:rFonts w:cs="Times New Roman"/>
          <w:sz w:val="26"/>
          <w:szCs w:val="26"/>
        </w:rPr>
        <w:t xml:space="preserve"> </w:t>
      </w:r>
      <w:proofErr w:type="spellStart"/>
      <w:r w:rsidRPr="00B76EBA">
        <w:rPr>
          <w:rFonts w:cs="Times New Roman"/>
          <w:sz w:val="26"/>
          <w:szCs w:val="26"/>
        </w:rPr>
        <w:t>những</w:t>
      </w:r>
      <w:proofErr w:type="spellEnd"/>
      <w:r w:rsidRPr="00B76EBA">
        <w:rPr>
          <w:rFonts w:cs="Times New Roman"/>
          <w:sz w:val="26"/>
          <w:szCs w:val="26"/>
        </w:rPr>
        <w:t xml:space="preserve"> </w:t>
      </w:r>
      <w:proofErr w:type="spellStart"/>
      <w:r w:rsidRPr="00B76EBA">
        <w:rPr>
          <w:rFonts w:cs="Times New Roman"/>
          <w:sz w:val="26"/>
          <w:szCs w:val="26"/>
        </w:rPr>
        <w:t>chuỗi</w:t>
      </w:r>
      <w:proofErr w:type="spellEnd"/>
      <w:r w:rsidRPr="00B76EBA">
        <w:rPr>
          <w:rFonts w:cs="Times New Roman"/>
          <w:sz w:val="26"/>
          <w:szCs w:val="26"/>
        </w:rPr>
        <w:t xml:space="preserve"> </w:t>
      </w:r>
      <w:proofErr w:type="spellStart"/>
      <w:r w:rsidRPr="00B76EBA">
        <w:rPr>
          <w:rFonts w:cs="Times New Roman"/>
          <w:sz w:val="26"/>
          <w:szCs w:val="26"/>
        </w:rPr>
        <w:t>giá</w:t>
      </w:r>
      <w:proofErr w:type="spellEnd"/>
      <w:r w:rsidRPr="00B76EBA">
        <w:rPr>
          <w:rFonts w:cs="Times New Roman"/>
          <w:sz w:val="26"/>
          <w:szCs w:val="26"/>
        </w:rPr>
        <w:t xml:space="preserve"> </w:t>
      </w:r>
      <w:proofErr w:type="spellStart"/>
      <w:r w:rsidRPr="00B76EBA">
        <w:rPr>
          <w:rFonts w:cs="Times New Roman"/>
          <w:sz w:val="26"/>
          <w:szCs w:val="26"/>
        </w:rPr>
        <w:t>trị</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hiện</w:t>
      </w:r>
      <w:proofErr w:type="spellEnd"/>
      <w:r w:rsidRPr="00B76EBA">
        <w:rPr>
          <w:rFonts w:cs="Times New Roman"/>
          <w:sz w:val="26"/>
          <w:szCs w:val="26"/>
        </w:rPr>
        <w:t xml:space="preserve"> </w:t>
      </w:r>
      <w:proofErr w:type="spellStart"/>
      <w:r w:rsidRPr="00B76EBA">
        <w:rPr>
          <w:rFonts w:cs="Times New Roman"/>
          <w:sz w:val="26"/>
          <w:szCs w:val="26"/>
        </w:rPr>
        <w:t>đại</w:t>
      </w:r>
      <w:proofErr w:type="spellEnd"/>
      <w:r w:rsidRPr="00B76EBA">
        <w:rPr>
          <w:rFonts w:cs="Times New Roman"/>
          <w:sz w:val="26"/>
          <w:szCs w:val="26"/>
        </w:rPr>
        <w:t xml:space="preserve">, </w:t>
      </w:r>
      <w:proofErr w:type="spellStart"/>
      <w:r w:rsidRPr="00B76EBA">
        <w:rPr>
          <w:rFonts w:cs="Times New Roman"/>
          <w:sz w:val="26"/>
          <w:szCs w:val="26"/>
        </w:rPr>
        <w:t>xanh</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bền</w:t>
      </w:r>
      <w:proofErr w:type="spellEnd"/>
      <w:r w:rsidRPr="00B76EBA">
        <w:rPr>
          <w:rFonts w:cs="Times New Roman"/>
          <w:sz w:val="26"/>
          <w:szCs w:val="26"/>
        </w:rPr>
        <w:t xml:space="preserve"> </w:t>
      </w:r>
      <w:proofErr w:type="spellStart"/>
      <w:r w:rsidRPr="00B76EBA">
        <w:rPr>
          <w:rFonts w:cs="Times New Roman"/>
          <w:sz w:val="26"/>
          <w:szCs w:val="26"/>
        </w:rPr>
        <w:t>vững</w:t>
      </w:r>
      <w:proofErr w:type="spellEnd"/>
      <w:r w:rsidRPr="00B76EBA">
        <w:rPr>
          <w:rFonts w:cs="Times New Roman"/>
          <w:sz w:val="26"/>
          <w:szCs w:val="26"/>
        </w:rPr>
        <w:t xml:space="preserve"> </w:t>
      </w:r>
      <w:proofErr w:type="spellStart"/>
      <w:r w:rsidRPr="00B76EBA">
        <w:rPr>
          <w:rFonts w:cs="Times New Roman"/>
          <w:sz w:val="26"/>
          <w:szCs w:val="26"/>
        </w:rPr>
        <w:t>trong</w:t>
      </w:r>
      <w:proofErr w:type="spellEnd"/>
      <w:r w:rsidRPr="00B76EBA">
        <w:rPr>
          <w:rFonts w:cs="Times New Roman"/>
          <w:sz w:val="26"/>
          <w:szCs w:val="26"/>
        </w:rPr>
        <w:t xml:space="preserve"> </w:t>
      </w:r>
      <w:proofErr w:type="spellStart"/>
      <w:r w:rsidRPr="00B76EBA">
        <w:rPr>
          <w:rFonts w:cs="Times New Roman"/>
          <w:sz w:val="26"/>
          <w:szCs w:val="26"/>
        </w:rPr>
        <w:t>khu</w:t>
      </w:r>
      <w:proofErr w:type="spellEnd"/>
      <w:r w:rsidRPr="00B76EBA">
        <w:rPr>
          <w:rFonts w:cs="Times New Roman"/>
          <w:sz w:val="26"/>
          <w:szCs w:val="26"/>
        </w:rPr>
        <w:t xml:space="preserve"> </w:t>
      </w:r>
      <w:proofErr w:type="spellStart"/>
      <w:r w:rsidRPr="00B76EBA">
        <w:rPr>
          <w:rFonts w:cs="Times New Roman"/>
          <w:sz w:val="26"/>
          <w:szCs w:val="26"/>
        </w:rPr>
        <w:t>vực</w:t>
      </w:r>
      <w:proofErr w:type="spellEnd"/>
      <w:r w:rsidRPr="00B76EBA">
        <w:rPr>
          <w:rFonts w:cs="Times New Roman"/>
          <w:sz w:val="26"/>
          <w:szCs w:val="26"/>
        </w:rPr>
        <w:t>./.</w:t>
      </w:r>
    </w:p>
    <w:p w14:paraId="5589062C" w14:textId="04BEB961" w:rsidR="00283F42" w:rsidRPr="00B76EBA" w:rsidRDefault="00283F42" w:rsidP="00B76EBA">
      <w:pPr>
        <w:spacing w:line="240" w:lineRule="auto"/>
        <w:rPr>
          <w:rFonts w:cs="Times New Roman"/>
          <w:sz w:val="26"/>
          <w:szCs w:val="26"/>
        </w:rPr>
      </w:pPr>
      <w:r w:rsidRPr="00B76EBA">
        <w:rPr>
          <w:rFonts w:cs="Times New Roman"/>
          <w:sz w:val="26"/>
          <w:szCs w:val="26"/>
        </w:rPr>
        <w:br w:type="page"/>
      </w:r>
    </w:p>
    <w:p w14:paraId="23DA72B1" w14:textId="2FC5ED79" w:rsidR="00283F42" w:rsidRPr="00B76EBA" w:rsidRDefault="00283F42" w:rsidP="00B76EBA">
      <w:pPr>
        <w:spacing w:line="240" w:lineRule="auto"/>
        <w:ind w:firstLine="709"/>
        <w:jc w:val="both"/>
        <w:rPr>
          <w:rFonts w:cs="Times New Roman"/>
          <w:b/>
          <w:bCs/>
          <w:sz w:val="26"/>
          <w:szCs w:val="26"/>
        </w:rPr>
      </w:pPr>
      <w:r w:rsidRPr="00B76EBA">
        <w:rPr>
          <w:rFonts w:cs="Times New Roman"/>
          <w:b/>
          <w:bCs/>
          <w:sz w:val="26"/>
          <w:szCs w:val="26"/>
        </w:rPr>
        <w:lastRenderedPageBreak/>
        <w:t xml:space="preserve">Tài </w:t>
      </w:r>
      <w:proofErr w:type="spellStart"/>
      <w:r w:rsidRPr="00B76EBA">
        <w:rPr>
          <w:rFonts w:cs="Times New Roman"/>
          <w:b/>
          <w:bCs/>
          <w:sz w:val="26"/>
          <w:szCs w:val="26"/>
        </w:rPr>
        <w:t>liệu</w:t>
      </w:r>
      <w:proofErr w:type="spellEnd"/>
      <w:r w:rsidRPr="00B76EBA">
        <w:rPr>
          <w:rFonts w:cs="Times New Roman"/>
          <w:b/>
          <w:bCs/>
          <w:sz w:val="26"/>
          <w:szCs w:val="26"/>
        </w:rPr>
        <w:t xml:space="preserve"> </w:t>
      </w:r>
      <w:proofErr w:type="spellStart"/>
      <w:r w:rsidRPr="00B76EBA">
        <w:rPr>
          <w:rFonts w:cs="Times New Roman"/>
          <w:b/>
          <w:bCs/>
          <w:sz w:val="26"/>
          <w:szCs w:val="26"/>
        </w:rPr>
        <w:t>tham</w:t>
      </w:r>
      <w:proofErr w:type="spellEnd"/>
      <w:r w:rsidRPr="00B76EBA">
        <w:rPr>
          <w:rFonts w:cs="Times New Roman"/>
          <w:b/>
          <w:bCs/>
          <w:sz w:val="26"/>
          <w:szCs w:val="26"/>
        </w:rPr>
        <w:t xml:space="preserve"> </w:t>
      </w:r>
      <w:proofErr w:type="spellStart"/>
      <w:r w:rsidRPr="00B76EBA">
        <w:rPr>
          <w:rFonts w:cs="Times New Roman"/>
          <w:b/>
          <w:bCs/>
          <w:sz w:val="26"/>
          <w:szCs w:val="26"/>
        </w:rPr>
        <w:t>khảo</w:t>
      </w:r>
      <w:proofErr w:type="spellEnd"/>
    </w:p>
    <w:p w14:paraId="67143377" w14:textId="01B72665" w:rsidR="00B76EBA" w:rsidRPr="00B76EBA" w:rsidRDefault="00B76EBA" w:rsidP="00B76EBA">
      <w:pPr>
        <w:spacing w:line="240" w:lineRule="auto"/>
        <w:jc w:val="both"/>
        <w:rPr>
          <w:rFonts w:cs="Times New Roman"/>
          <w:sz w:val="26"/>
          <w:szCs w:val="26"/>
        </w:rPr>
      </w:pPr>
      <w:proofErr w:type="spellStart"/>
      <w:r w:rsidRPr="00B76EBA">
        <w:rPr>
          <w:rFonts w:cs="Times New Roman"/>
          <w:sz w:val="26"/>
          <w:szCs w:val="26"/>
        </w:rPr>
        <w:t>Hiệp</w:t>
      </w:r>
      <w:proofErr w:type="spellEnd"/>
      <w:r w:rsidRPr="00B76EBA">
        <w:rPr>
          <w:rFonts w:cs="Times New Roman"/>
          <w:sz w:val="26"/>
          <w:szCs w:val="26"/>
        </w:rPr>
        <w:t xml:space="preserve"> </w:t>
      </w:r>
      <w:proofErr w:type="spellStart"/>
      <w:r w:rsidRPr="00B76EBA">
        <w:rPr>
          <w:rFonts w:cs="Times New Roman"/>
          <w:sz w:val="26"/>
          <w:szCs w:val="26"/>
        </w:rPr>
        <w:t>hội</w:t>
      </w:r>
      <w:proofErr w:type="spellEnd"/>
      <w:r w:rsidRPr="00B76EBA">
        <w:rPr>
          <w:rFonts w:cs="Times New Roman"/>
          <w:sz w:val="26"/>
          <w:szCs w:val="26"/>
        </w:rPr>
        <w:t xml:space="preserve"> Lương </w:t>
      </w:r>
      <w:proofErr w:type="spellStart"/>
      <w:r w:rsidRPr="00B76EBA">
        <w:rPr>
          <w:rFonts w:cs="Times New Roman"/>
          <w:sz w:val="26"/>
          <w:szCs w:val="26"/>
        </w:rPr>
        <w:t>thực</w:t>
      </w:r>
      <w:proofErr w:type="spellEnd"/>
      <w:r w:rsidRPr="00B76EBA">
        <w:rPr>
          <w:rFonts w:cs="Times New Roman"/>
          <w:sz w:val="26"/>
          <w:szCs w:val="26"/>
        </w:rPr>
        <w:t xml:space="preserve"> Việt Nam. (2024). Báo </w:t>
      </w:r>
      <w:proofErr w:type="spellStart"/>
      <w:r w:rsidRPr="00B76EBA">
        <w:rPr>
          <w:rFonts w:cs="Times New Roman"/>
          <w:sz w:val="26"/>
          <w:szCs w:val="26"/>
        </w:rPr>
        <w:t>cáo</w:t>
      </w:r>
      <w:proofErr w:type="spellEnd"/>
      <w:r w:rsidRPr="00B76EBA">
        <w:rPr>
          <w:rFonts w:cs="Times New Roman"/>
          <w:sz w:val="26"/>
          <w:szCs w:val="26"/>
        </w:rPr>
        <w:t xml:space="preserve"> </w:t>
      </w:r>
      <w:proofErr w:type="spellStart"/>
      <w:r w:rsidRPr="00B76EBA">
        <w:rPr>
          <w:rFonts w:cs="Times New Roman"/>
          <w:sz w:val="26"/>
          <w:szCs w:val="26"/>
        </w:rPr>
        <w:t>thị</w:t>
      </w:r>
      <w:proofErr w:type="spellEnd"/>
      <w:r w:rsidRPr="00B76EBA">
        <w:rPr>
          <w:rFonts w:cs="Times New Roman"/>
          <w:sz w:val="26"/>
          <w:szCs w:val="26"/>
        </w:rPr>
        <w:t xml:space="preserve"> </w:t>
      </w:r>
      <w:proofErr w:type="spellStart"/>
      <w:r w:rsidRPr="00B76EBA">
        <w:rPr>
          <w:rFonts w:cs="Times New Roman"/>
          <w:sz w:val="26"/>
          <w:szCs w:val="26"/>
        </w:rPr>
        <w:t>trường</w:t>
      </w:r>
      <w:proofErr w:type="spellEnd"/>
      <w:r w:rsidRPr="00B76EBA">
        <w:rPr>
          <w:rFonts w:cs="Times New Roman"/>
          <w:sz w:val="26"/>
          <w:szCs w:val="26"/>
        </w:rPr>
        <w:t xml:space="preserve"> </w:t>
      </w:r>
      <w:proofErr w:type="spellStart"/>
      <w:r w:rsidRPr="00B76EBA">
        <w:rPr>
          <w:rFonts w:cs="Times New Roman"/>
          <w:sz w:val="26"/>
          <w:szCs w:val="26"/>
        </w:rPr>
        <w:t>gạo</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khẩu</w:t>
      </w:r>
      <w:proofErr w:type="spellEnd"/>
      <w:r w:rsidRPr="00B76EBA">
        <w:rPr>
          <w:rFonts w:cs="Times New Roman"/>
          <w:sz w:val="26"/>
          <w:szCs w:val="26"/>
        </w:rPr>
        <w:t xml:space="preserve"> </w:t>
      </w:r>
      <w:proofErr w:type="spellStart"/>
      <w:r w:rsidRPr="00B76EBA">
        <w:rPr>
          <w:rFonts w:cs="Times New Roman"/>
          <w:sz w:val="26"/>
          <w:szCs w:val="26"/>
        </w:rPr>
        <w:t>năm</w:t>
      </w:r>
      <w:proofErr w:type="spellEnd"/>
      <w:r w:rsidRPr="00B76EBA">
        <w:rPr>
          <w:rFonts w:cs="Times New Roman"/>
          <w:sz w:val="26"/>
          <w:szCs w:val="26"/>
        </w:rPr>
        <w:t xml:space="preserve"> 2023. Thành </w:t>
      </w:r>
      <w:proofErr w:type="spellStart"/>
      <w:r w:rsidRPr="00B76EBA">
        <w:rPr>
          <w:rFonts w:cs="Times New Roman"/>
          <w:sz w:val="26"/>
          <w:szCs w:val="26"/>
        </w:rPr>
        <w:t>phố</w:t>
      </w:r>
      <w:proofErr w:type="spellEnd"/>
      <w:r w:rsidRPr="00B76EBA">
        <w:rPr>
          <w:rFonts w:cs="Times New Roman"/>
          <w:sz w:val="26"/>
          <w:szCs w:val="26"/>
        </w:rPr>
        <w:t xml:space="preserve"> </w:t>
      </w:r>
      <w:proofErr w:type="spellStart"/>
      <w:r w:rsidRPr="00B76EBA">
        <w:rPr>
          <w:rFonts w:cs="Times New Roman"/>
          <w:sz w:val="26"/>
          <w:szCs w:val="26"/>
        </w:rPr>
        <w:t>Hồ</w:t>
      </w:r>
      <w:proofErr w:type="spellEnd"/>
      <w:r w:rsidRPr="00B76EBA">
        <w:rPr>
          <w:rFonts w:cs="Times New Roman"/>
          <w:sz w:val="26"/>
          <w:szCs w:val="26"/>
        </w:rPr>
        <w:t xml:space="preserve"> Chí Minh.</w:t>
      </w:r>
    </w:p>
    <w:p w14:paraId="6BFF3C30" w14:textId="6B38EBB3" w:rsidR="00B76EBA" w:rsidRPr="00B76EBA" w:rsidRDefault="00B76EBA" w:rsidP="00B76EBA">
      <w:pPr>
        <w:spacing w:line="240" w:lineRule="auto"/>
        <w:jc w:val="both"/>
        <w:rPr>
          <w:rFonts w:cs="Times New Roman"/>
          <w:sz w:val="26"/>
          <w:szCs w:val="26"/>
        </w:rPr>
      </w:pPr>
      <w:r w:rsidRPr="00B76EBA">
        <w:rPr>
          <w:rFonts w:cs="Times New Roman"/>
          <w:sz w:val="26"/>
          <w:szCs w:val="26"/>
        </w:rPr>
        <w:t xml:space="preserve">Lê Minh Hoan. (2025). </w:t>
      </w:r>
      <w:proofErr w:type="spellStart"/>
      <w:r w:rsidRPr="00B76EBA">
        <w:rPr>
          <w:rFonts w:cs="Times New Roman"/>
          <w:sz w:val="26"/>
          <w:szCs w:val="26"/>
        </w:rPr>
        <w:t>Vị</w:t>
      </w:r>
      <w:proofErr w:type="spellEnd"/>
      <w:r w:rsidRPr="00B76EBA">
        <w:rPr>
          <w:rFonts w:cs="Times New Roman"/>
          <w:sz w:val="26"/>
          <w:szCs w:val="26"/>
        </w:rPr>
        <w:t xml:space="preserve"> </w:t>
      </w:r>
      <w:proofErr w:type="spellStart"/>
      <w:r w:rsidRPr="00B76EBA">
        <w:rPr>
          <w:rFonts w:cs="Times New Roman"/>
          <w:sz w:val="26"/>
          <w:szCs w:val="26"/>
        </w:rPr>
        <w:t>thế</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Việt Nam </w:t>
      </w:r>
      <w:proofErr w:type="spellStart"/>
      <w:r w:rsidRPr="00B76EBA">
        <w:rPr>
          <w:rFonts w:cs="Times New Roman"/>
          <w:sz w:val="26"/>
          <w:szCs w:val="26"/>
        </w:rPr>
        <w:t>sau</w:t>
      </w:r>
      <w:proofErr w:type="spellEnd"/>
      <w:r w:rsidRPr="00B76EBA">
        <w:rPr>
          <w:rFonts w:cs="Times New Roman"/>
          <w:sz w:val="26"/>
          <w:szCs w:val="26"/>
        </w:rPr>
        <w:t xml:space="preserve"> </w:t>
      </w:r>
      <w:proofErr w:type="spellStart"/>
      <w:r w:rsidRPr="00B76EBA">
        <w:rPr>
          <w:rFonts w:cs="Times New Roman"/>
          <w:sz w:val="26"/>
          <w:szCs w:val="26"/>
        </w:rPr>
        <w:t>gần</w:t>
      </w:r>
      <w:proofErr w:type="spellEnd"/>
      <w:r w:rsidRPr="00B76EBA">
        <w:rPr>
          <w:rFonts w:cs="Times New Roman"/>
          <w:sz w:val="26"/>
          <w:szCs w:val="26"/>
        </w:rPr>
        <w:t xml:space="preserve"> 40 </w:t>
      </w:r>
      <w:proofErr w:type="spellStart"/>
      <w:r w:rsidRPr="00B76EBA">
        <w:rPr>
          <w:rFonts w:cs="Times New Roman"/>
          <w:sz w:val="26"/>
          <w:szCs w:val="26"/>
        </w:rPr>
        <w:t>năm</w:t>
      </w:r>
      <w:proofErr w:type="spellEnd"/>
      <w:r w:rsidRPr="00B76EBA">
        <w:rPr>
          <w:rFonts w:cs="Times New Roman"/>
          <w:sz w:val="26"/>
          <w:szCs w:val="26"/>
        </w:rPr>
        <w:t xml:space="preserve"> </w:t>
      </w:r>
      <w:proofErr w:type="spellStart"/>
      <w:r w:rsidRPr="00B76EBA">
        <w:rPr>
          <w:rFonts w:cs="Times New Roman"/>
          <w:sz w:val="26"/>
          <w:szCs w:val="26"/>
        </w:rPr>
        <w:t>tiến</w:t>
      </w:r>
      <w:proofErr w:type="spellEnd"/>
      <w:r w:rsidRPr="00B76EBA">
        <w:rPr>
          <w:rFonts w:cs="Times New Roman"/>
          <w:sz w:val="26"/>
          <w:szCs w:val="26"/>
        </w:rPr>
        <w:t xml:space="preserve"> </w:t>
      </w:r>
      <w:proofErr w:type="spellStart"/>
      <w:r w:rsidRPr="00B76EBA">
        <w:rPr>
          <w:rFonts w:cs="Times New Roman"/>
          <w:sz w:val="26"/>
          <w:szCs w:val="26"/>
        </w:rPr>
        <w:t>hành</w:t>
      </w:r>
      <w:proofErr w:type="spellEnd"/>
      <w:r w:rsidRPr="00B76EBA">
        <w:rPr>
          <w:rFonts w:cs="Times New Roman"/>
          <w:sz w:val="26"/>
          <w:szCs w:val="26"/>
        </w:rPr>
        <w:t xml:space="preserve"> </w:t>
      </w:r>
      <w:proofErr w:type="spellStart"/>
      <w:r w:rsidRPr="00B76EBA">
        <w:rPr>
          <w:rFonts w:cs="Times New Roman"/>
          <w:sz w:val="26"/>
          <w:szCs w:val="26"/>
        </w:rPr>
        <w:t>công</w:t>
      </w:r>
      <w:proofErr w:type="spellEnd"/>
      <w:r w:rsidRPr="00B76EBA">
        <w:rPr>
          <w:rFonts w:cs="Times New Roman"/>
          <w:sz w:val="26"/>
          <w:szCs w:val="26"/>
        </w:rPr>
        <w:t xml:space="preserve"> </w:t>
      </w:r>
      <w:proofErr w:type="spellStart"/>
      <w:r w:rsidRPr="00B76EBA">
        <w:rPr>
          <w:rFonts w:cs="Times New Roman"/>
          <w:sz w:val="26"/>
          <w:szCs w:val="26"/>
        </w:rPr>
        <w:t>cuộc</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mới</w:t>
      </w:r>
      <w:proofErr w:type="spellEnd"/>
      <w:r w:rsidRPr="00B76EBA">
        <w:rPr>
          <w:rFonts w:cs="Times New Roman"/>
          <w:sz w:val="26"/>
          <w:szCs w:val="26"/>
        </w:rPr>
        <w:t xml:space="preserve">. </w:t>
      </w:r>
      <w:proofErr w:type="spellStart"/>
      <w:r w:rsidRPr="00B76EBA">
        <w:rPr>
          <w:rFonts w:cs="Times New Roman"/>
          <w:sz w:val="26"/>
          <w:szCs w:val="26"/>
        </w:rPr>
        <w:t>Tạp</w:t>
      </w:r>
      <w:proofErr w:type="spellEnd"/>
      <w:r w:rsidRPr="00B76EBA">
        <w:rPr>
          <w:rFonts w:cs="Times New Roman"/>
          <w:sz w:val="26"/>
          <w:szCs w:val="26"/>
        </w:rPr>
        <w:t xml:space="preserve"> </w:t>
      </w:r>
      <w:proofErr w:type="spellStart"/>
      <w:r w:rsidRPr="00B76EBA">
        <w:rPr>
          <w:rFonts w:cs="Times New Roman"/>
          <w:sz w:val="26"/>
          <w:szCs w:val="26"/>
        </w:rPr>
        <w:t>chí</w:t>
      </w:r>
      <w:proofErr w:type="spellEnd"/>
      <w:r w:rsidRPr="00B76EBA">
        <w:rPr>
          <w:rFonts w:cs="Times New Roman"/>
          <w:sz w:val="26"/>
          <w:szCs w:val="26"/>
        </w:rPr>
        <w:t xml:space="preserve"> </w:t>
      </w:r>
      <w:proofErr w:type="spellStart"/>
      <w:r w:rsidRPr="00B76EBA">
        <w:rPr>
          <w:rFonts w:cs="Times New Roman"/>
          <w:sz w:val="26"/>
          <w:szCs w:val="26"/>
        </w:rPr>
        <w:t>Cộng</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p>
    <w:p w14:paraId="6C0975A3" w14:textId="640FC27E" w:rsidR="00B76EBA" w:rsidRPr="00B76EBA" w:rsidRDefault="00B76EBA" w:rsidP="00B76EBA">
      <w:pPr>
        <w:spacing w:line="240" w:lineRule="auto"/>
        <w:jc w:val="both"/>
        <w:rPr>
          <w:rFonts w:cs="Times New Roman"/>
          <w:sz w:val="26"/>
          <w:szCs w:val="26"/>
        </w:rPr>
      </w:pPr>
      <w:r w:rsidRPr="00B76EBA">
        <w:rPr>
          <w:rFonts w:cs="Times New Roman"/>
          <w:sz w:val="26"/>
          <w:szCs w:val="26"/>
        </w:rPr>
        <w:t xml:space="preserve">Nguyễn Bá Long. (2024). </w:t>
      </w:r>
      <w:proofErr w:type="spellStart"/>
      <w:r w:rsidRPr="00B76EBA">
        <w:rPr>
          <w:rFonts w:cs="Times New Roman"/>
          <w:sz w:val="26"/>
          <w:szCs w:val="26"/>
        </w:rPr>
        <w:t>Thực</w:t>
      </w:r>
      <w:proofErr w:type="spellEnd"/>
      <w:r w:rsidRPr="00B76EBA">
        <w:rPr>
          <w:rFonts w:cs="Times New Roman"/>
          <w:sz w:val="26"/>
          <w:szCs w:val="26"/>
        </w:rPr>
        <w:t xml:space="preserve"> </w:t>
      </w:r>
      <w:proofErr w:type="spellStart"/>
      <w:r w:rsidRPr="00B76EBA">
        <w:rPr>
          <w:rFonts w:cs="Times New Roman"/>
          <w:sz w:val="26"/>
          <w:szCs w:val="26"/>
        </w:rPr>
        <w:t>trạng</w:t>
      </w:r>
      <w:proofErr w:type="spellEnd"/>
      <w:r w:rsidRPr="00B76EBA">
        <w:rPr>
          <w:rFonts w:cs="Times New Roman"/>
          <w:sz w:val="26"/>
          <w:szCs w:val="26"/>
        </w:rPr>
        <w:t xml:space="preserve"> </w:t>
      </w:r>
      <w:proofErr w:type="spellStart"/>
      <w:r w:rsidRPr="00B76EBA">
        <w:rPr>
          <w:rFonts w:cs="Times New Roman"/>
          <w:sz w:val="26"/>
          <w:szCs w:val="26"/>
        </w:rPr>
        <w:t>thoái</w:t>
      </w:r>
      <w:proofErr w:type="spellEnd"/>
      <w:r w:rsidRPr="00B76EBA">
        <w:rPr>
          <w:rFonts w:cs="Times New Roman"/>
          <w:sz w:val="26"/>
          <w:szCs w:val="26"/>
        </w:rPr>
        <w:t xml:space="preserve"> </w:t>
      </w:r>
      <w:proofErr w:type="spellStart"/>
      <w:r w:rsidRPr="00B76EBA">
        <w:rPr>
          <w:rFonts w:cs="Times New Roman"/>
          <w:sz w:val="26"/>
          <w:szCs w:val="26"/>
        </w:rPr>
        <w:t>hóa</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giải</w:t>
      </w:r>
      <w:proofErr w:type="spellEnd"/>
      <w:r w:rsidRPr="00B76EBA">
        <w:rPr>
          <w:rFonts w:cs="Times New Roman"/>
          <w:sz w:val="26"/>
          <w:szCs w:val="26"/>
        </w:rPr>
        <w:t xml:space="preserve"> </w:t>
      </w:r>
      <w:proofErr w:type="spellStart"/>
      <w:r w:rsidRPr="00B76EBA">
        <w:rPr>
          <w:rFonts w:cs="Times New Roman"/>
          <w:sz w:val="26"/>
          <w:szCs w:val="26"/>
        </w:rPr>
        <w:t>pháp</w:t>
      </w:r>
      <w:proofErr w:type="spellEnd"/>
      <w:r w:rsidRPr="00B76EBA">
        <w:rPr>
          <w:rFonts w:cs="Times New Roman"/>
          <w:sz w:val="26"/>
          <w:szCs w:val="26"/>
        </w:rPr>
        <w:t xml:space="preserve"> </w:t>
      </w:r>
      <w:proofErr w:type="spellStart"/>
      <w:r w:rsidRPr="00B76EBA">
        <w:rPr>
          <w:rFonts w:cs="Times New Roman"/>
          <w:sz w:val="26"/>
          <w:szCs w:val="26"/>
        </w:rPr>
        <w:t>phòng</w:t>
      </w:r>
      <w:proofErr w:type="spellEnd"/>
      <w:r w:rsidRPr="00B76EBA">
        <w:rPr>
          <w:rFonts w:cs="Times New Roman"/>
          <w:sz w:val="26"/>
          <w:szCs w:val="26"/>
        </w:rPr>
        <w:t xml:space="preserve"> </w:t>
      </w:r>
      <w:proofErr w:type="spellStart"/>
      <w:r w:rsidRPr="00B76EBA">
        <w:rPr>
          <w:rFonts w:cs="Times New Roman"/>
          <w:sz w:val="26"/>
          <w:szCs w:val="26"/>
        </w:rPr>
        <w:t>chống</w:t>
      </w:r>
      <w:proofErr w:type="spellEnd"/>
      <w:r w:rsidRPr="00B76EBA">
        <w:rPr>
          <w:rFonts w:cs="Times New Roman"/>
          <w:sz w:val="26"/>
          <w:szCs w:val="26"/>
        </w:rPr>
        <w:t xml:space="preserve"> </w:t>
      </w:r>
      <w:proofErr w:type="spellStart"/>
      <w:r w:rsidRPr="00B76EBA">
        <w:rPr>
          <w:rFonts w:cs="Times New Roman"/>
          <w:sz w:val="26"/>
          <w:szCs w:val="26"/>
        </w:rPr>
        <w:t>sa</w:t>
      </w:r>
      <w:proofErr w:type="spellEnd"/>
      <w:r w:rsidRPr="00B76EBA">
        <w:rPr>
          <w:rFonts w:cs="Times New Roman"/>
          <w:sz w:val="26"/>
          <w:szCs w:val="26"/>
        </w:rPr>
        <w:t xml:space="preserve"> </w:t>
      </w:r>
      <w:proofErr w:type="spellStart"/>
      <w:r w:rsidRPr="00B76EBA">
        <w:rPr>
          <w:rFonts w:cs="Times New Roman"/>
          <w:sz w:val="26"/>
          <w:szCs w:val="26"/>
        </w:rPr>
        <w:t>mạc</w:t>
      </w:r>
      <w:proofErr w:type="spellEnd"/>
      <w:r w:rsidRPr="00B76EBA">
        <w:rPr>
          <w:rFonts w:cs="Times New Roman"/>
          <w:sz w:val="26"/>
          <w:szCs w:val="26"/>
        </w:rPr>
        <w:t xml:space="preserve"> </w:t>
      </w:r>
      <w:proofErr w:type="spellStart"/>
      <w:r w:rsidRPr="00B76EBA">
        <w:rPr>
          <w:rFonts w:cs="Times New Roman"/>
          <w:sz w:val="26"/>
          <w:szCs w:val="26"/>
        </w:rPr>
        <w:t>hóa</w:t>
      </w:r>
      <w:proofErr w:type="spellEnd"/>
      <w:r w:rsidRPr="00B76EBA">
        <w:rPr>
          <w:rFonts w:cs="Times New Roman"/>
          <w:sz w:val="26"/>
          <w:szCs w:val="26"/>
        </w:rPr>
        <w:t xml:space="preserve">, </w:t>
      </w:r>
      <w:proofErr w:type="spellStart"/>
      <w:r w:rsidRPr="00B76EBA">
        <w:rPr>
          <w:rFonts w:cs="Times New Roman"/>
          <w:sz w:val="26"/>
          <w:szCs w:val="26"/>
        </w:rPr>
        <w:t>cải</w:t>
      </w:r>
      <w:proofErr w:type="spellEnd"/>
      <w:r w:rsidRPr="00B76EBA">
        <w:rPr>
          <w:rFonts w:cs="Times New Roman"/>
          <w:sz w:val="26"/>
          <w:szCs w:val="26"/>
        </w:rPr>
        <w:t xml:space="preserve"> </w:t>
      </w:r>
      <w:proofErr w:type="spellStart"/>
      <w:r w:rsidRPr="00B76EBA">
        <w:rPr>
          <w:rFonts w:cs="Times New Roman"/>
          <w:sz w:val="26"/>
          <w:szCs w:val="26"/>
        </w:rPr>
        <w:t>thiện</w:t>
      </w:r>
      <w:proofErr w:type="spellEnd"/>
      <w:r w:rsidRPr="00B76EBA">
        <w:rPr>
          <w:rFonts w:cs="Times New Roman"/>
          <w:sz w:val="26"/>
          <w:szCs w:val="26"/>
        </w:rPr>
        <w:t xml:space="preserve"> </w:t>
      </w:r>
      <w:proofErr w:type="spellStart"/>
      <w:r w:rsidRPr="00B76EBA">
        <w:rPr>
          <w:rFonts w:cs="Times New Roman"/>
          <w:sz w:val="26"/>
          <w:szCs w:val="26"/>
        </w:rPr>
        <w:t>chất</w:t>
      </w:r>
      <w:proofErr w:type="spellEnd"/>
      <w:r w:rsidRPr="00B76EBA">
        <w:rPr>
          <w:rFonts w:cs="Times New Roman"/>
          <w:sz w:val="26"/>
          <w:szCs w:val="26"/>
        </w:rPr>
        <w:t xml:space="preserve"> </w:t>
      </w:r>
      <w:proofErr w:type="spellStart"/>
      <w:r w:rsidRPr="00B76EBA">
        <w:rPr>
          <w:rFonts w:cs="Times New Roman"/>
          <w:sz w:val="26"/>
          <w:szCs w:val="26"/>
        </w:rPr>
        <w:t>lượng</w:t>
      </w:r>
      <w:proofErr w:type="spellEnd"/>
      <w:r w:rsidRPr="00B76EBA">
        <w:rPr>
          <w:rFonts w:cs="Times New Roman"/>
          <w:sz w:val="26"/>
          <w:szCs w:val="26"/>
        </w:rPr>
        <w:t xml:space="preserve"> </w:t>
      </w:r>
      <w:proofErr w:type="spellStart"/>
      <w:r w:rsidRPr="00B76EBA">
        <w:rPr>
          <w:rFonts w:cs="Times New Roman"/>
          <w:sz w:val="26"/>
          <w:szCs w:val="26"/>
        </w:rPr>
        <w:t>đất</w:t>
      </w:r>
      <w:proofErr w:type="spellEnd"/>
      <w:r w:rsidRPr="00B76EBA">
        <w:rPr>
          <w:rFonts w:cs="Times New Roman"/>
          <w:sz w:val="26"/>
          <w:szCs w:val="26"/>
        </w:rPr>
        <w:t xml:space="preserve">, </w:t>
      </w:r>
      <w:proofErr w:type="spellStart"/>
      <w:r w:rsidRPr="00B76EBA">
        <w:rPr>
          <w:rFonts w:cs="Times New Roman"/>
          <w:sz w:val="26"/>
          <w:szCs w:val="26"/>
        </w:rPr>
        <w:t>thích</w:t>
      </w:r>
      <w:proofErr w:type="spellEnd"/>
      <w:r w:rsidRPr="00B76EBA">
        <w:rPr>
          <w:rFonts w:cs="Times New Roman"/>
          <w:sz w:val="26"/>
          <w:szCs w:val="26"/>
        </w:rPr>
        <w:t xml:space="preserve"> </w:t>
      </w:r>
      <w:proofErr w:type="spellStart"/>
      <w:r w:rsidRPr="00B76EBA">
        <w:rPr>
          <w:rFonts w:cs="Times New Roman"/>
          <w:sz w:val="26"/>
          <w:szCs w:val="26"/>
        </w:rPr>
        <w:t>ứng</w:t>
      </w:r>
      <w:proofErr w:type="spellEnd"/>
      <w:r w:rsidRPr="00B76EBA">
        <w:rPr>
          <w:rFonts w:cs="Times New Roman"/>
          <w:sz w:val="26"/>
          <w:szCs w:val="26"/>
        </w:rPr>
        <w:t xml:space="preserve"> </w:t>
      </w:r>
      <w:proofErr w:type="spellStart"/>
      <w:r w:rsidRPr="00B76EBA">
        <w:rPr>
          <w:rFonts w:cs="Times New Roman"/>
          <w:sz w:val="26"/>
          <w:szCs w:val="26"/>
        </w:rPr>
        <w:t>với</w:t>
      </w:r>
      <w:proofErr w:type="spellEnd"/>
      <w:r w:rsidRPr="00B76EBA">
        <w:rPr>
          <w:rFonts w:cs="Times New Roman"/>
          <w:sz w:val="26"/>
          <w:szCs w:val="26"/>
        </w:rPr>
        <w:t xml:space="preserve"> </w:t>
      </w:r>
      <w:proofErr w:type="spellStart"/>
      <w:r w:rsidRPr="00B76EBA">
        <w:rPr>
          <w:rFonts w:cs="Times New Roman"/>
          <w:sz w:val="26"/>
          <w:szCs w:val="26"/>
        </w:rPr>
        <w:t>biến</w:t>
      </w:r>
      <w:proofErr w:type="spellEnd"/>
      <w:r w:rsidRPr="00B76EBA">
        <w:rPr>
          <w:rFonts w:cs="Times New Roman"/>
          <w:sz w:val="26"/>
          <w:szCs w:val="26"/>
        </w:rPr>
        <w:t xml:space="preserve"> </w:t>
      </w:r>
      <w:proofErr w:type="spellStart"/>
      <w:r w:rsidRPr="00B76EBA">
        <w:rPr>
          <w:rFonts w:cs="Times New Roman"/>
          <w:sz w:val="26"/>
          <w:szCs w:val="26"/>
        </w:rPr>
        <w:t>đổi</w:t>
      </w:r>
      <w:proofErr w:type="spellEnd"/>
      <w:r w:rsidRPr="00B76EBA">
        <w:rPr>
          <w:rFonts w:cs="Times New Roman"/>
          <w:sz w:val="26"/>
          <w:szCs w:val="26"/>
        </w:rPr>
        <w:t xml:space="preserve"> </w:t>
      </w:r>
      <w:proofErr w:type="spellStart"/>
      <w:r w:rsidRPr="00B76EBA">
        <w:rPr>
          <w:rFonts w:cs="Times New Roman"/>
          <w:sz w:val="26"/>
          <w:szCs w:val="26"/>
        </w:rPr>
        <w:t>khí</w:t>
      </w:r>
      <w:proofErr w:type="spellEnd"/>
      <w:r w:rsidRPr="00B76EBA">
        <w:rPr>
          <w:rFonts w:cs="Times New Roman"/>
          <w:sz w:val="26"/>
          <w:szCs w:val="26"/>
        </w:rPr>
        <w:t xml:space="preserve"> </w:t>
      </w:r>
      <w:proofErr w:type="spellStart"/>
      <w:r w:rsidRPr="00B76EBA">
        <w:rPr>
          <w:rFonts w:cs="Times New Roman"/>
          <w:sz w:val="26"/>
          <w:szCs w:val="26"/>
        </w:rPr>
        <w:t>hậu</w:t>
      </w:r>
      <w:proofErr w:type="spellEnd"/>
      <w:r w:rsidRPr="00B76EBA">
        <w:rPr>
          <w:rFonts w:cs="Times New Roman"/>
          <w:sz w:val="26"/>
          <w:szCs w:val="26"/>
        </w:rPr>
        <w:t xml:space="preserve"> </w:t>
      </w:r>
      <w:proofErr w:type="spellStart"/>
      <w:r w:rsidRPr="00B76EBA">
        <w:rPr>
          <w:rFonts w:cs="Times New Roman"/>
          <w:sz w:val="26"/>
          <w:szCs w:val="26"/>
        </w:rPr>
        <w:t>tại</w:t>
      </w:r>
      <w:proofErr w:type="spellEnd"/>
      <w:r w:rsidRPr="00B76EBA">
        <w:rPr>
          <w:rFonts w:cs="Times New Roman"/>
          <w:sz w:val="26"/>
          <w:szCs w:val="26"/>
        </w:rPr>
        <w:t xml:space="preserve"> Việt Nam. </w:t>
      </w:r>
      <w:proofErr w:type="spellStart"/>
      <w:r w:rsidRPr="00B76EBA">
        <w:rPr>
          <w:rFonts w:cs="Times New Roman"/>
          <w:sz w:val="26"/>
          <w:szCs w:val="26"/>
        </w:rPr>
        <w:t>Tạp</w:t>
      </w:r>
      <w:proofErr w:type="spellEnd"/>
      <w:r w:rsidRPr="00B76EBA">
        <w:rPr>
          <w:rFonts w:cs="Times New Roman"/>
          <w:sz w:val="26"/>
          <w:szCs w:val="26"/>
        </w:rPr>
        <w:t xml:space="preserve"> </w:t>
      </w:r>
      <w:proofErr w:type="spellStart"/>
      <w:r w:rsidRPr="00B76EBA">
        <w:rPr>
          <w:rFonts w:cs="Times New Roman"/>
          <w:sz w:val="26"/>
          <w:szCs w:val="26"/>
        </w:rPr>
        <w:t>chí</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Môi</w:t>
      </w:r>
      <w:proofErr w:type="spellEnd"/>
      <w:r w:rsidRPr="00B76EBA">
        <w:rPr>
          <w:rFonts w:cs="Times New Roman"/>
          <w:sz w:val="26"/>
          <w:szCs w:val="26"/>
        </w:rPr>
        <w:t xml:space="preserve"> </w:t>
      </w:r>
      <w:proofErr w:type="spellStart"/>
      <w:r w:rsidRPr="00B76EBA">
        <w:rPr>
          <w:rFonts w:cs="Times New Roman"/>
          <w:sz w:val="26"/>
          <w:szCs w:val="26"/>
        </w:rPr>
        <w:t>trường</w:t>
      </w:r>
      <w:proofErr w:type="spellEnd"/>
    </w:p>
    <w:p w14:paraId="1EB17C35" w14:textId="164C220E" w:rsidR="00B76EBA" w:rsidRPr="00B76EBA" w:rsidRDefault="00B76EBA" w:rsidP="00B76EBA">
      <w:pPr>
        <w:spacing w:line="240" w:lineRule="auto"/>
        <w:jc w:val="both"/>
        <w:rPr>
          <w:rFonts w:cs="Times New Roman"/>
          <w:sz w:val="26"/>
          <w:szCs w:val="26"/>
        </w:rPr>
      </w:pPr>
      <w:r w:rsidRPr="00B76EBA">
        <w:rPr>
          <w:rFonts w:cs="Times New Roman"/>
          <w:sz w:val="26"/>
          <w:szCs w:val="26"/>
        </w:rPr>
        <w:t xml:space="preserve">Phạm Thị Thùy. (2024). </w:t>
      </w:r>
      <w:proofErr w:type="spellStart"/>
      <w:r w:rsidRPr="00B76EBA">
        <w:rPr>
          <w:rFonts w:cs="Times New Roman"/>
          <w:sz w:val="26"/>
          <w:szCs w:val="26"/>
        </w:rPr>
        <w:t>Phân</w:t>
      </w:r>
      <w:proofErr w:type="spellEnd"/>
      <w:r w:rsidRPr="00B76EBA">
        <w:rPr>
          <w:rFonts w:cs="Times New Roman"/>
          <w:sz w:val="26"/>
          <w:szCs w:val="26"/>
        </w:rPr>
        <w:t xml:space="preserve"> </w:t>
      </w:r>
      <w:proofErr w:type="spellStart"/>
      <w:r w:rsidRPr="00B76EBA">
        <w:rPr>
          <w:rFonts w:cs="Times New Roman"/>
          <w:sz w:val="26"/>
          <w:szCs w:val="26"/>
        </w:rPr>
        <w:t>tích</w:t>
      </w:r>
      <w:proofErr w:type="spellEnd"/>
      <w:r w:rsidRPr="00B76EBA">
        <w:rPr>
          <w:rFonts w:cs="Times New Roman"/>
          <w:sz w:val="26"/>
          <w:szCs w:val="26"/>
        </w:rPr>
        <w:t xml:space="preserve"> </w:t>
      </w:r>
      <w:proofErr w:type="spellStart"/>
      <w:r w:rsidRPr="00B76EBA">
        <w:rPr>
          <w:rFonts w:cs="Times New Roman"/>
          <w:sz w:val="26"/>
          <w:szCs w:val="26"/>
        </w:rPr>
        <w:t>các</w:t>
      </w:r>
      <w:proofErr w:type="spellEnd"/>
      <w:r w:rsidRPr="00B76EBA">
        <w:rPr>
          <w:rFonts w:cs="Times New Roman"/>
          <w:sz w:val="26"/>
          <w:szCs w:val="26"/>
        </w:rPr>
        <w:t xml:space="preserve"> </w:t>
      </w:r>
      <w:proofErr w:type="spellStart"/>
      <w:r w:rsidRPr="00B76EBA">
        <w:rPr>
          <w:rFonts w:cs="Times New Roman"/>
          <w:sz w:val="26"/>
          <w:szCs w:val="26"/>
        </w:rPr>
        <w:t>yếu</w:t>
      </w:r>
      <w:proofErr w:type="spellEnd"/>
      <w:r w:rsidRPr="00B76EBA">
        <w:rPr>
          <w:rFonts w:cs="Times New Roman"/>
          <w:sz w:val="26"/>
          <w:szCs w:val="26"/>
        </w:rPr>
        <w:t xml:space="preserve"> </w:t>
      </w:r>
      <w:proofErr w:type="spellStart"/>
      <w:r w:rsidRPr="00B76EBA">
        <w:rPr>
          <w:rFonts w:cs="Times New Roman"/>
          <w:sz w:val="26"/>
          <w:szCs w:val="26"/>
        </w:rPr>
        <w:t>tố</w:t>
      </w:r>
      <w:proofErr w:type="spellEnd"/>
      <w:r w:rsidRPr="00B76EBA">
        <w:rPr>
          <w:rFonts w:cs="Times New Roman"/>
          <w:sz w:val="26"/>
          <w:szCs w:val="26"/>
        </w:rPr>
        <w:t xml:space="preserve"> </w:t>
      </w:r>
      <w:proofErr w:type="spellStart"/>
      <w:r w:rsidRPr="00B76EBA">
        <w:rPr>
          <w:rFonts w:cs="Times New Roman"/>
          <w:sz w:val="26"/>
          <w:szCs w:val="26"/>
        </w:rPr>
        <w:t>ảnh</w:t>
      </w:r>
      <w:proofErr w:type="spellEnd"/>
      <w:r w:rsidRPr="00B76EBA">
        <w:rPr>
          <w:rFonts w:cs="Times New Roman"/>
          <w:sz w:val="26"/>
          <w:szCs w:val="26"/>
        </w:rPr>
        <w:t xml:space="preserve"> </w:t>
      </w:r>
      <w:proofErr w:type="spellStart"/>
      <w:r w:rsidRPr="00B76EBA">
        <w:rPr>
          <w:rFonts w:cs="Times New Roman"/>
          <w:sz w:val="26"/>
          <w:szCs w:val="26"/>
        </w:rPr>
        <w:t>hưởng</w:t>
      </w:r>
      <w:proofErr w:type="spellEnd"/>
      <w:r w:rsidRPr="00B76EBA">
        <w:rPr>
          <w:rFonts w:cs="Times New Roman"/>
          <w:sz w:val="26"/>
          <w:szCs w:val="26"/>
        </w:rPr>
        <w:t xml:space="preserve"> </w:t>
      </w:r>
      <w:proofErr w:type="spellStart"/>
      <w:r w:rsidRPr="00B76EBA">
        <w:rPr>
          <w:rFonts w:cs="Times New Roman"/>
          <w:sz w:val="26"/>
          <w:szCs w:val="26"/>
        </w:rPr>
        <w:t>tới</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bền</w:t>
      </w:r>
      <w:proofErr w:type="spellEnd"/>
      <w:r w:rsidRPr="00B76EBA">
        <w:rPr>
          <w:rFonts w:cs="Times New Roman"/>
          <w:sz w:val="26"/>
          <w:szCs w:val="26"/>
        </w:rPr>
        <w:t xml:space="preserve"> </w:t>
      </w:r>
      <w:proofErr w:type="spellStart"/>
      <w:r w:rsidRPr="00B76EBA">
        <w:rPr>
          <w:rFonts w:cs="Times New Roman"/>
          <w:sz w:val="26"/>
          <w:szCs w:val="26"/>
        </w:rPr>
        <w:t>vững</w:t>
      </w:r>
      <w:proofErr w:type="spellEnd"/>
      <w:r w:rsidRPr="00B76EBA">
        <w:rPr>
          <w:rFonts w:cs="Times New Roman"/>
          <w:sz w:val="26"/>
          <w:szCs w:val="26"/>
        </w:rPr>
        <w:t xml:space="preserve"> </w:t>
      </w:r>
      <w:proofErr w:type="spellStart"/>
      <w:r w:rsidRPr="00B76EBA">
        <w:rPr>
          <w:rFonts w:cs="Times New Roman"/>
          <w:sz w:val="26"/>
          <w:szCs w:val="26"/>
        </w:rPr>
        <w:t>giai</w:t>
      </w:r>
      <w:proofErr w:type="spellEnd"/>
      <w:r w:rsidRPr="00B76EBA">
        <w:rPr>
          <w:rFonts w:cs="Times New Roman"/>
          <w:sz w:val="26"/>
          <w:szCs w:val="26"/>
        </w:rPr>
        <w:t xml:space="preserve"> </w:t>
      </w:r>
      <w:proofErr w:type="spellStart"/>
      <w:r w:rsidRPr="00B76EBA">
        <w:rPr>
          <w:rFonts w:cs="Times New Roman"/>
          <w:sz w:val="26"/>
          <w:szCs w:val="26"/>
        </w:rPr>
        <w:t>đoạn</w:t>
      </w:r>
      <w:proofErr w:type="spellEnd"/>
      <w:r w:rsidRPr="00B76EBA">
        <w:rPr>
          <w:rFonts w:cs="Times New Roman"/>
          <w:sz w:val="26"/>
          <w:szCs w:val="26"/>
        </w:rPr>
        <w:t xml:space="preserve"> 2016–2021. Trang </w:t>
      </w:r>
      <w:proofErr w:type="spellStart"/>
      <w:r w:rsidRPr="00B76EBA">
        <w:rPr>
          <w:rFonts w:cs="Times New Roman"/>
          <w:sz w:val="26"/>
          <w:szCs w:val="26"/>
        </w:rPr>
        <w:t>thông</w:t>
      </w:r>
      <w:proofErr w:type="spellEnd"/>
      <w:r w:rsidRPr="00B76EBA">
        <w:rPr>
          <w:rFonts w:cs="Times New Roman"/>
          <w:sz w:val="26"/>
          <w:szCs w:val="26"/>
        </w:rPr>
        <w:t xml:space="preserve"> tin </w:t>
      </w:r>
      <w:proofErr w:type="spellStart"/>
      <w:r w:rsidRPr="00B76EBA">
        <w:rPr>
          <w:rFonts w:cs="Times New Roman"/>
          <w:sz w:val="26"/>
          <w:szCs w:val="26"/>
        </w:rPr>
        <w:t>điện</w:t>
      </w:r>
      <w:proofErr w:type="spellEnd"/>
      <w:r w:rsidRPr="00B76EBA">
        <w:rPr>
          <w:rFonts w:cs="Times New Roman"/>
          <w:sz w:val="26"/>
          <w:szCs w:val="26"/>
        </w:rPr>
        <w:t xml:space="preserve"> </w:t>
      </w:r>
      <w:proofErr w:type="spellStart"/>
      <w:r w:rsidRPr="00B76EBA">
        <w:rPr>
          <w:rFonts w:cs="Times New Roman"/>
          <w:sz w:val="26"/>
          <w:szCs w:val="26"/>
        </w:rPr>
        <w:t>tử</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r w:rsidRPr="00B76EBA">
        <w:rPr>
          <w:rFonts w:cs="Times New Roman"/>
          <w:sz w:val="26"/>
          <w:szCs w:val="26"/>
        </w:rPr>
        <w:t xml:space="preserve"> </w:t>
      </w:r>
      <w:proofErr w:type="spellStart"/>
      <w:r w:rsidRPr="00B76EBA">
        <w:rPr>
          <w:rFonts w:cs="Times New Roman"/>
          <w:sz w:val="26"/>
          <w:szCs w:val="26"/>
        </w:rPr>
        <w:t>tỉnh</w:t>
      </w:r>
      <w:proofErr w:type="spellEnd"/>
      <w:r w:rsidRPr="00B76EBA">
        <w:rPr>
          <w:rFonts w:cs="Times New Roman"/>
          <w:sz w:val="26"/>
          <w:szCs w:val="26"/>
        </w:rPr>
        <w:t xml:space="preserve"> </w:t>
      </w:r>
      <w:proofErr w:type="spellStart"/>
      <w:r w:rsidRPr="00B76EBA">
        <w:rPr>
          <w:rFonts w:cs="Times New Roman"/>
          <w:sz w:val="26"/>
          <w:szCs w:val="26"/>
        </w:rPr>
        <w:t>Lạng</w:t>
      </w:r>
      <w:proofErr w:type="spellEnd"/>
      <w:r w:rsidRPr="00B76EBA">
        <w:rPr>
          <w:rFonts w:cs="Times New Roman"/>
          <w:sz w:val="26"/>
          <w:szCs w:val="26"/>
        </w:rPr>
        <w:t xml:space="preserve"> Sơn. </w:t>
      </w:r>
      <w:proofErr w:type="spellStart"/>
      <w:r w:rsidRPr="00B76EBA">
        <w:rPr>
          <w:rFonts w:cs="Times New Roman"/>
          <w:sz w:val="26"/>
          <w:szCs w:val="26"/>
        </w:rPr>
        <w:t>Truy</w:t>
      </w:r>
      <w:proofErr w:type="spellEnd"/>
      <w:r w:rsidRPr="00B76EBA">
        <w:rPr>
          <w:rFonts w:cs="Times New Roman"/>
          <w:sz w:val="26"/>
          <w:szCs w:val="26"/>
        </w:rPr>
        <w:t xml:space="preserve"> </w:t>
      </w:r>
      <w:proofErr w:type="spellStart"/>
      <w:r w:rsidRPr="00B76EBA">
        <w:rPr>
          <w:rFonts w:cs="Times New Roman"/>
          <w:sz w:val="26"/>
          <w:szCs w:val="26"/>
        </w:rPr>
        <w:t>cập</w:t>
      </w:r>
      <w:proofErr w:type="spellEnd"/>
      <w:r w:rsidRPr="00B76EBA">
        <w:rPr>
          <w:rFonts w:cs="Times New Roman"/>
          <w:sz w:val="26"/>
          <w:szCs w:val="26"/>
        </w:rPr>
        <w:t xml:space="preserve"> </w:t>
      </w:r>
      <w:proofErr w:type="spellStart"/>
      <w:r w:rsidRPr="00B76EBA">
        <w:rPr>
          <w:rFonts w:cs="Times New Roman"/>
          <w:sz w:val="26"/>
          <w:szCs w:val="26"/>
        </w:rPr>
        <w:t>từ</w:t>
      </w:r>
      <w:proofErr w:type="spellEnd"/>
      <w:r w:rsidRPr="00B76EBA">
        <w:rPr>
          <w:rFonts w:cs="Times New Roman"/>
          <w:sz w:val="26"/>
          <w:szCs w:val="26"/>
        </w:rPr>
        <w:t xml:space="preserve"> https://thongkelangson.nso.gov.vn</w:t>
      </w:r>
    </w:p>
    <w:p w14:paraId="27656D6D" w14:textId="75F36A91" w:rsidR="00B76EBA" w:rsidRPr="00B76EBA" w:rsidRDefault="00B76EBA" w:rsidP="00B76EBA">
      <w:pPr>
        <w:spacing w:line="240" w:lineRule="auto"/>
        <w:jc w:val="both"/>
        <w:rPr>
          <w:rFonts w:cs="Times New Roman"/>
          <w:sz w:val="26"/>
          <w:szCs w:val="26"/>
        </w:rPr>
      </w:pPr>
      <w:proofErr w:type="spellStart"/>
      <w:r w:rsidRPr="00B76EBA">
        <w:rPr>
          <w:rFonts w:cs="Times New Roman"/>
          <w:sz w:val="26"/>
          <w:szCs w:val="26"/>
        </w:rPr>
        <w:t>Tổng</w:t>
      </w:r>
      <w:proofErr w:type="spellEnd"/>
      <w:r w:rsidRPr="00B76EBA">
        <w:rPr>
          <w:rFonts w:cs="Times New Roman"/>
          <w:sz w:val="26"/>
          <w:szCs w:val="26"/>
        </w:rPr>
        <w:t xml:space="preserve"> </w:t>
      </w:r>
      <w:proofErr w:type="spellStart"/>
      <w:r w:rsidRPr="00B76EBA">
        <w:rPr>
          <w:rFonts w:cs="Times New Roman"/>
          <w:sz w:val="26"/>
          <w:szCs w:val="26"/>
        </w:rPr>
        <w:t>cục</w:t>
      </w:r>
      <w:proofErr w:type="spellEnd"/>
      <w:r w:rsidRPr="00B76EBA">
        <w:rPr>
          <w:rFonts w:cs="Times New Roman"/>
          <w:sz w:val="26"/>
          <w:szCs w:val="26"/>
        </w:rPr>
        <w:t xml:space="preserve"> Hải </w:t>
      </w:r>
      <w:proofErr w:type="spellStart"/>
      <w:r w:rsidRPr="00B76EBA">
        <w:rPr>
          <w:rFonts w:cs="Times New Roman"/>
          <w:sz w:val="26"/>
          <w:szCs w:val="26"/>
        </w:rPr>
        <w:t>quan</w:t>
      </w:r>
      <w:proofErr w:type="spellEnd"/>
      <w:r w:rsidRPr="00B76EBA">
        <w:rPr>
          <w:rFonts w:cs="Times New Roman"/>
          <w:sz w:val="26"/>
          <w:szCs w:val="26"/>
        </w:rPr>
        <w:t xml:space="preserve">. (2024). </w:t>
      </w:r>
      <w:proofErr w:type="spellStart"/>
      <w:r w:rsidRPr="00B76EBA">
        <w:rPr>
          <w:rFonts w:cs="Times New Roman"/>
          <w:sz w:val="26"/>
          <w:szCs w:val="26"/>
        </w:rPr>
        <w:t>Số</w:t>
      </w:r>
      <w:proofErr w:type="spellEnd"/>
      <w:r w:rsidRPr="00B76EBA">
        <w:rPr>
          <w:rFonts w:cs="Times New Roman"/>
          <w:sz w:val="26"/>
          <w:szCs w:val="26"/>
        </w:rPr>
        <w:t xml:space="preserve"> </w:t>
      </w:r>
      <w:proofErr w:type="spellStart"/>
      <w:r w:rsidRPr="00B76EBA">
        <w:rPr>
          <w:rFonts w:cs="Times New Roman"/>
          <w:sz w:val="26"/>
          <w:szCs w:val="26"/>
        </w:rPr>
        <w:t>liệu</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nhập</w:t>
      </w:r>
      <w:proofErr w:type="spellEnd"/>
      <w:r w:rsidRPr="00B76EBA">
        <w:rPr>
          <w:rFonts w:cs="Times New Roman"/>
          <w:sz w:val="26"/>
          <w:szCs w:val="26"/>
        </w:rPr>
        <w:t xml:space="preserve"> </w:t>
      </w:r>
      <w:proofErr w:type="spellStart"/>
      <w:r w:rsidRPr="00B76EBA">
        <w:rPr>
          <w:rFonts w:cs="Times New Roman"/>
          <w:sz w:val="26"/>
          <w:szCs w:val="26"/>
        </w:rPr>
        <w:t>khẩu</w:t>
      </w:r>
      <w:proofErr w:type="spellEnd"/>
      <w:r w:rsidRPr="00B76EBA">
        <w:rPr>
          <w:rFonts w:cs="Times New Roman"/>
          <w:sz w:val="26"/>
          <w:szCs w:val="26"/>
        </w:rPr>
        <w:t xml:space="preserve"> </w:t>
      </w:r>
      <w:proofErr w:type="spellStart"/>
      <w:r w:rsidRPr="00B76EBA">
        <w:rPr>
          <w:rFonts w:cs="Times New Roman"/>
          <w:sz w:val="26"/>
          <w:szCs w:val="26"/>
        </w:rPr>
        <w:t>hàng</w:t>
      </w:r>
      <w:proofErr w:type="spellEnd"/>
      <w:r w:rsidRPr="00B76EBA">
        <w:rPr>
          <w:rFonts w:cs="Times New Roman"/>
          <w:sz w:val="26"/>
          <w:szCs w:val="26"/>
        </w:rPr>
        <w:t xml:space="preserve"> </w:t>
      </w:r>
      <w:proofErr w:type="spellStart"/>
      <w:r w:rsidRPr="00B76EBA">
        <w:rPr>
          <w:rFonts w:cs="Times New Roman"/>
          <w:sz w:val="26"/>
          <w:szCs w:val="26"/>
        </w:rPr>
        <w:t>hóa</w:t>
      </w:r>
      <w:proofErr w:type="spellEnd"/>
      <w:r w:rsidRPr="00B76EBA">
        <w:rPr>
          <w:rFonts w:cs="Times New Roman"/>
          <w:sz w:val="26"/>
          <w:szCs w:val="26"/>
        </w:rPr>
        <w:t xml:space="preserve"> </w:t>
      </w:r>
      <w:proofErr w:type="spellStart"/>
      <w:r w:rsidRPr="00B76EBA">
        <w:rPr>
          <w:rFonts w:cs="Times New Roman"/>
          <w:sz w:val="26"/>
          <w:szCs w:val="26"/>
        </w:rPr>
        <w:t>năm</w:t>
      </w:r>
      <w:proofErr w:type="spellEnd"/>
      <w:r w:rsidRPr="00B76EBA">
        <w:rPr>
          <w:rFonts w:cs="Times New Roman"/>
          <w:sz w:val="26"/>
          <w:szCs w:val="26"/>
        </w:rPr>
        <w:t xml:space="preserve"> 2023. Hà </w:t>
      </w:r>
      <w:proofErr w:type="spellStart"/>
      <w:r w:rsidRPr="00B76EBA">
        <w:rPr>
          <w:rFonts w:cs="Times New Roman"/>
          <w:sz w:val="26"/>
          <w:szCs w:val="26"/>
        </w:rPr>
        <w:t>Nội</w:t>
      </w:r>
      <w:proofErr w:type="spellEnd"/>
      <w:r w:rsidRPr="00B76EBA">
        <w:rPr>
          <w:rFonts w:cs="Times New Roman"/>
          <w:sz w:val="26"/>
          <w:szCs w:val="26"/>
        </w:rPr>
        <w:t>.</w:t>
      </w:r>
    </w:p>
    <w:p w14:paraId="6BC7AE20" w14:textId="2B299986" w:rsidR="00B76EBA" w:rsidRPr="00B76EBA" w:rsidRDefault="00B76EBA" w:rsidP="00B76EBA">
      <w:pPr>
        <w:spacing w:line="240" w:lineRule="auto"/>
        <w:jc w:val="both"/>
        <w:rPr>
          <w:rFonts w:cs="Times New Roman"/>
          <w:sz w:val="26"/>
          <w:szCs w:val="26"/>
        </w:rPr>
      </w:pPr>
      <w:proofErr w:type="spellStart"/>
      <w:r w:rsidRPr="00B76EBA">
        <w:rPr>
          <w:rFonts w:cs="Times New Roman"/>
          <w:sz w:val="26"/>
          <w:szCs w:val="26"/>
        </w:rPr>
        <w:t>Tổng</w:t>
      </w:r>
      <w:proofErr w:type="spellEnd"/>
      <w:r w:rsidRPr="00B76EBA">
        <w:rPr>
          <w:rFonts w:cs="Times New Roman"/>
          <w:sz w:val="26"/>
          <w:szCs w:val="26"/>
        </w:rPr>
        <w:t xml:space="preserve"> </w:t>
      </w:r>
      <w:proofErr w:type="spellStart"/>
      <w:r w:rsidRPr="00B76EBA">
        <w:rPr>
          <w:rFonts w:cs="Times New Roman"/>
          <w:sz w:val="26"/>
          <w:szCs w:val="26"/>
        </w:rPr>
        <w:t>cục</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r w:rsidRPr="00B76EBA">
        <w:rPr>
          <w:rFonts w:cs="Times New Roman"/>
          <w:sz w:val="26"/>
          <w:szCs w:val="26"/>
        </w:rPr>
        <w:t xml:space="preserve">. (2020). </w:t>
      </w:r>
      <w:proofErr w:type="spellStart"/>
      <w:r w:rsidRPr="00B76EBA">
        <w:rPr>
          <w:rFonts w:cs="Times New Roman"/>
          <w:sz w:val="26"/>
          <w:szCs w:val="26"/>
        </w:rPr>
        <w:t>Tổng</w:t>
      </w:r>
      <w:proofErr w:type="spellEnd"/>
      <w:r w:rsidRPr="00B76EBA">
        <w:rPr>
          <w:rFonts w:cs="Times New Roman"/>
          <w:sz w:val="26"/>
          <w:szCs w:val="26"/>
        </w:rPr>
        <w:t xml:space="preserve">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tra</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thôn</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thủy</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năm</w:t>
      </w:r>
      <w:proofErr w:type="spellEnd"/>
      <w:r w:rsidRPr="00B76EBA">
        <w:rPr>
          <w:rFonts w:cs="Times New Roman"/>
          <w:sz w:val="26"/>
          <w:szCs w:val="26"/>
        </w:rPr>
        <w:t xml:space="preserve"> 2020. Hà </w:t>
      </w:r>
      <w:proofErr w:type="spellStart"/>
      <w:r w:rsidRPr="00B76EBA">
        <w:rPr>
          <w:rFonts w:cs="Times New Roman"/>
          <w:sz w:val="26"/>
          <w:szCs w:val="26"/>
        </w:rPr>
        <w:t>Nội</w:t>
      </w:r>
      <w:proofErr w:type="spellEnd"/>
      <w:r w:rsidRPr="00B76EBA">
        <w:rPr>
          <w:rFonts w:cs="Times New Roman"/>
          <w:sz w:val="26"/>
          <w:szCs w:val="26"/>
        </w:rPr>
        <w:t xml:space="preserve">: </w:t>
      </w:r>
      <w:proofErr w:type="spellStart"/>
      <w:r w:rsidRPr="00B76EBA">
        <w:rPr>
          <w:rFonts w:cs="Times New Roman"/>
          <w:sz w:val="26"/>
          <w:szCs w:val="26"/>
        </w:rPr>
        <w:t>Nhà</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bản</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r w:rsidRPr="00B76EBA">
        <w:rPr>
          <w:rFonts w:cs="Times New Roman"/>
          <w:sz w:val="26"/>
          <w:szCs w:val="26"/>
        </w:rPr>
        <w:t>.</w:t>
      </w:r>
    </w:p>
    <w:p w14:paraId="70AA0347" w14:textId="2E19B460" w:rsidR="00B76EBA" w:rsidRPr="00B76EBA" w:rsidRDefault="00B76EBA" w:rsidP="00B76EBA">
      <w:pPr>
        <w:spacing w:line="240" w:lineRule="auto"/>
        <w:jc w:val="both"/>
        <w:rPr>
          <w:rFonts w:cs="Times New Roman"/>
          <w:sz w:val="26"/>
          <w:szCs w:val="26"/>
        </w:rPr>
      </w:pPr>
      <w:proofErr w:type="spellStart"/>
      <w:r w:rsidRPr="00B76EBA">
        <w:rPr>
          <w:rFonts w:cs="Times New Roman"/>
          <w:sz w:val="26"/>
          <w:szCs w:val="26"/>
        </w:rPr>
        <w:t>Tổng</w:t>
      </w:r>
      <w:proofErr w:type="spellEnd"/>
      <w:r w:rsidRPr="00B76EBA">
        <w:rPr>
          <w:rFonts w:cs="Times New Roman"/>
          <w:sz w:val="26"/>
          <w:szCs w:val="26"/>
        </w:rPr>
        <w:t xml:space="preserve"> </w:t>
      </w:r>
      <w:proofErr w:type="spellStart"/>
      <w:r w:rsidRPr="00B76EBA">
        <w:rPr>
          <w:rFonts w:cs="Times New Roman"/>
          <w:sz w:val="26"/>
          <w:szCs w:val="26"/>
        </w:rPr>
        <w:t>cục</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r w:rsidRPr="00B76EBA">
        <w:rPr>
          <w:rFonts w:cs="Times New Roman"/>
          <w:sz w:val="26"/>
          <w:szCs w:val="26"/>
        </w:rPr>
        <w:t xml:space="preserve">. (2022a).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tra</w:t>
      </w:r>
      <w:proofErr w:type="spellEnd"/>
      <w:r w:rsidRPr="00B76EBA">
        <w:rPr>
          <w:rFonts w:cs="Times New Roman"/>
          <w:sz w:val="26"/>
          <w:szCs w:val="26"/>
        </w:rPr>
        <w:t xml:space="preserve"> Lao </w:t>
      </w:r>
      <w:proofErr w:type="spellStart"/>
      <w:r w:rsidRPr="00B76EBA">
        <w:rPr>
          <w:rFonts w:cs="Times New Roman"/>
          <w:sz w:val="26"/>
          <w:szCs w:val="26"/>
        </w:rPr>
        <w:t>động</w:t>
      </w:r>
      <w:proofErr w:type="spellEnd"/>
      <w:r w:rsidRPr="00B76EBA">
        <w:rPr>
          <w:rFonts w:cs="Times New Roman"/>
          <w:sz w:val="26"/>
          <w:szCs w:val="26"/>
        </w:rPr>
        <w:t xml:space="preserve"> – </w:t>
      </w:r>
      <w:proofErr w:type="spellStart"/>
      <w:r w:rsidRPr="00B76EBA">
        <w:rPr>
          <w:rFonts w:cs="Times New Roman"/>
          <w:sz w:val="26"/>
          <w:szCs w:val="26"/>
        </w:rPr>
        <w:t>Việc</w:t>
      </w:r>
      <w:proofErr w:type="spellEnd"/>
      <w:r w:rsidRPr="00B76EBA">
        <w:rPr>
          <w:rFonts w:cs="Times New Roman"/>
          <w:sz w:val="26"/>
          <w:szCs w:val="26"/>
        </w:rPr>
        <w:t xml:space="preserve"> </w:t>
      </w:r>
      <w:proofErr w:type="spellStart"/>
      <w:r w:rsidRPr="00B76EBA">
        <w:rPr>
          <w:rFonts w:cs="Times New Roman"/>
          <w:sz w:val="26"/>
          <w:szCs w:val="26"/>
        </w:rPr>
        <w:t>làm</w:t>
      </w:r>
      <w:proofErr w:type="spellEnd"/>
      <w:r w:rsidRPr="00B76EBA">
        <w:rPr>
          <w:rFonts w:cs="Times New Roman"/>
          <w:sz w:val="26"/>
          <w:szCs w:val="26"/>
        </w:rPr>
        <w:t xml:space="preserve"> Việt Nam </w:t>
      </w:r>
      <w:proofErr w:type="spellStart"/>
      <w:r w:rsidRPr="00B76EBA">
        <w:rPr>
          <w:rFonts w:cs="Times New Roman"/>
          <w:sz w:val="26"/>
          <w:szCs w:val="26"/>
        </w:rPr>
        <w:t>năm</w:t>
      </w:r>
      <w:proofErr w:type="spellEnd"/>
      <w:r w:rsidRPr="00B76EBA">
        <w:rPr>
          <w:rFonts w:cs="Times New Roman"/>
          <w:sz w:val="26"/>
          <w:szCs w:val="26"/>
        </w:rPr>
        <w:t xml:space="preserve"> 2022. Hà </w:t>
      </w:r>
      <w:proofErr w:type="spellStart"/>
      <w:r w:rsidRPr="00B76EBA">
        <w:rPr>
          <w:rFonts w:cs="Times New Roman"/>
          <w:sz w:val="26"/>
          <w:szCs w:val="26"/>
        </w:rPr>
        <w:t>Nội</w:t>
      </w:r>
      <w:proofErr w:type="spellEnd"/>
      <w:r w:rsidRPr="00B76EBA">
        <w:rPr>
          <w:rFonts w:cs="Times New Roman"/>
          <w:sz w:val="26"/>
          <w:szCs w:val="26"/>
        </w:rPr>
        <w:t xml:space="preserve">: </w:t>
      </w:r>
      <w:proofErr w:type="spellStart"/>
      <w:r w:rsidRPr="00B76EBA">
        <w:rPr>
          <w:rFonts w:cs="Times New Roman"/>
          <w:sz w:val="26"/>
          <w:szCs w:val="26"/>
        </w:rPr>
        <w:t>Nhà</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bản</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r w:rsidRPr="00B76EBA">
        <w:rPr>
          <w:rFonts w:cs="Times New Roman"/>
          <w:sz w:val="26"/>
          <w:szCs w:val="26"/>
        </w:rPr>
        <w:t>.</w:t>
      </w:r>
    </w:p>
    <w:p w14:paraId="2C07B673" w14:textId="1A7FA640" w:rsidR="00B76EBA" w:rsidRPr="00B76EBA" w:rsidRDefault="00B76EBA" w:rsidP="00B76EBA">
      <w:pPr>
        <w:spacing w:line="240" w:lineRule="auto"/>
        <w:jc w:val="both"/>
        <w:rPr>
          <w:rFonts w:cs="Times New Roman"/>
          <w:sz w:val="26"/>
          <w:szCs w:val="26"/>
        </w:rPr>
      </w:pPr>
      <w:proofErr w:type="spellStart"/>
      <w:r w:rsidRPr="00B76EBA">
        <w:rPr>
          <w:rFonts w:cs="Times New Roman"/>
          <w:sz w:val="26"/>
          <w:szCs w:val="26"/>
        </w:rPr>
        <w:t>Tổng</w:t>
      </w:r>
      <w:proofErr w:type="spellEnd"/>
      <w:r w:rsidRPr="00B76EBA">
        <w:rPr>
          <w:rFonts w:cs="Times New Roman"/>
          <w:sz w:val="26"/>
          <w:szCs w:val="26"/>
        </w:rPr>
        <w:t xml:space="preserve"> </w:t>
      </w:r>
      <w:proofErr w:type="spellStart"/>
      <w:r w:rsidRPr="00B76EBA">
        <w:rPr>
          <w:rFonts w:cs="Times New Roman"/>
          <w:sz w:val="26"/>
          <w:szCs w:val="26"/>
        </w:rPr>
        <w:t>cục</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r w:rsidRPr="00B76EBA">
        <w:rPr>
          <w:rFonts w:cs="Times New Roman"/>
          <w:sz w:val="26"/>
          <w:szCs w:val="26"/>
        </w:rPr>
        <w:t xml:space="preserve">. (2022b). </w:t>
      </w:r>
      <w:proofErr w:type="spellStart"/>
      <w:r w:rsidRPr="00B76EBA">
        <w:rPr>
          <w:rFonts w:cs="Times New Roman"/>
          <w:sz w:val="26"/>
          <w:szCs w:val="26"/>
        </w:rPr>
        <w:t>Khảo</w:t>
      </w:r>
      <w:proofErr w:type="spellEnd"/>
      <w:r w:rsidRPr="00B76EBA">
        <w:rPr>
          <w:rFonts w:cs="Times New Roman"/>
          <w:sz w:val="26"/>
          <w:szCs w:val="26"/>
        </w:rPr>
        <w:t xml:space="preserve"> </w:t>
      </w:r>
      <w:proofErr w:type="spellStart"/>
      <w:r w:rsidRPr="00B76EBA">
        <w:rPr>
          <w:rFonts w:cs="Times New Roman"/>
          <w:sz w:val="26"/>
          <w:szCs w:val="26"/>
        </w:rPr>
        <w:t>sát</w:t>
      </w:r>
      <w:proofErr w:type="spellEnd"/>
      <w:r w:rsidRPr="00B76EBA">
        <w:rPr>
          <w:rFonts w:cs="Times New Roman"/>
          <w:sz w:val="26"/>
          <w:szCs w:val="26"/>
        </w:rPr>
        <w:t xml:space="preserve"> </w:t>
      </w:r>
      <w:proofErr w:type="spellStart"/>
      <w:r w:rsidRPr="00B76EBA">
        <w:rPr>
          <w:rFonts w:cs="Times New Roman"/>
          <w:sz w:val="26"/>
          <w:szCs w:val="26"/>
        </w:rPr>
        <w:t>Mức</w:t>
      </w:r>
      <w:proofErr w:type="spellEnd"/>
      <w:r w:rsidRPr="00B76EBA">
        <w:rPr>
          <w:rFonts w:cs="Times New Roman"/>
          <w:sz w:val="26"/>
          <w:szCs w:val="26"/>
        </w:rPr>
        <w:t xml:space="preserve"> </w:t>
      </w:r>
      <w:proofErr w:type="spellStart"/>
      <w:r w:rsidRPr="00B76EBA">
        <w:rPr>
          <w:rFonts w:cs="Times New Roman"/>
          <w:sz w:val="26"/>
          <w:szCs w:val="26"/>
        </w:rPr>
        <w:t>sống</w:t>
      </w:r>
      <w:proofErr w:type="spellEnd"/>
      <w:r w:rsidRPr="00B76EBA">
        <w:rPr>
          <w:rFonts w:cs="Times New Roman"/>
          <w:sz w:val="26"/>
          <w:szCs w:val="26"/>
        </w:rPr>
        <w:t xml:space="preserve"> </w:t>
      </w:r>
      <w:proofErr w:type="spellStart"/>
      <w:r w:rsidRPr="00B76EBA">
        <w:rPr>
          <w:rFonts w:cs="Times New Roman"/>
          <w:sz w:val="26"/>
          <w:szCs w:val="26"/>
        </w:rPr>
        <w:t>hộ</w:t>
      </w:r>
      <w:proofErr w:type="spellEnd"/>
      <w:r w:rsidRPr="00B76EBA">
        <w:rPr>
          <w:rFonts w:cs="Times New Roman"/>
          <w:sz w:val="26"/>
          <w:szCs w:val="26"/>
        </w:rPr>
        <w:t xml:space="preserve"> </w:t>
      </w:r>
      <w:proofErr w:type="spellStart"/>
      <w:r w:rsidRPr="00B76EBA">
        <w:rPr>
          <w:rFonts w:cs="Times New Roman"/>
          <w:sz w:val="26"/>
          <w:szCs w:val="26"/>
        </w:rPr>
        <w:t>gia</w:t>
      </w:r>
      <w:proofErr w:type="spellEnd"/>
      <w:r w:rsidRPr="00B76EBA">
        <w:rPr>
          <w:rFonts w:cs="Times New Roman"/>
          <w:sz w:val="26"/>
          <w:szCs w:val="26"/>
        </w:rPr>
        <w:t xml:space="preserve"> </w:t>
      </w:r>
      <w:proofErr w:type="spellStart"/>
      <w:r w:rsidRPr="00B76EBA">
        <w:rPr>
          <w:rFonts w:cs="Times New Roman"/>
          <w:sz w:val="26"/>
          <w:szCs w:val="26"/>
        </w:rPr>
        <w:t>đình</w:t>
      </w:r>
      <w:proofErr w:type="spellEnd"/>
      <w:r w:rsidRPr="00B76EBA">
        <w:rPr>
          <w:rFonts w:cs="Times New Roman"/>
          <w:sz w:val="26"/>
          <w:szCs w:val="26"/>
        </w:rPr>
        <w:t xml:space="preserve"> Việt Nam (VHLSS 2022). Hà </w:t>
      </w:r>
      <w:proofErr w:type="spellStart"/>
      <w:r w:rsidRPr="00B76EBA">
        <w:rPr>
          <w:rFonts w:cs="Times New Roman"/>
          <w:sz w:val="26"/>
          <w:szCs w:val="26"/>
        </w:rPr>
        <w:t>Nội</w:t>
      </w:r>
      <w:proofErr w:type="spellEnd"/>
      <w:r w:rsidRPr="00B76EBA">
        <w:rPr>
          <w:rFonts w:cs="Times New Roman"/>
          <w:sz w:val="26"/>
          <w:szCs w:val="26"/>
        </w:rPr>
        <w:t xml:space="preserve">: </w:t>
      </w:r>
      <w:proofErr w:type="spellStart"/>
      <w:r w:rsidRPr="00B76EBA">
        <w:rPr>
          <w:rFonts w:cs="Times New Roman"/>
          <w:sz w:val="26"/>
          <w:szCs w:val="26"/>
        </w:rPr>
        <w:t>Nhà</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bản</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r w:rsidRPr="00B76EBA">
        <w:rPr>
          <w:rFonts w:cs="Times New Roman"/>
          <w:sz w:val="26"/>
          <w:szCs w:val="26"/>
        </w:rPr>
        <w:t>.</w:t>
      </w:r>
    </w:p>
    <w:p w14:paraId="79BBA4A5" w14:textId="1B0B45C0" w:rsidR="00B76EBA" w:rsidRPr="00B76EBA" w:rsidRDefault="00B76EBA" w:rsidP="00B76EBA">
      <w:pPr>
        <w:spacing w:line="240" w:lineRule="auto"/>
        <w:jc w:val="both"/>
        <w:rPr>
          <w:rFonts w:cs="Times New Roman"/>
          <w:sz w:val="26"/>
          <w:szCs w:val="26"/>
        </w:rPr>
      </w:pPr>
      <w:proofErr w:type="spellStart"/>
      <w:r w:rsidRPr="00B76EBA">
        <w:rPr>
          <w:rFonts w:cs="Times New Roman"/>
          <w:sz w:val="26"/>
          <w:szCs w:val="26"/>
        </w:rPr>
        <w:t>Tổng</w:t>
      </w:r>
      <w:proofErr w:type="spellEnd"/>
      <w:r w:rsidRPr="00B76EBA">
        <w:rPr>
          <w:rFonts w:cs="Times New Roman"/>
          <w:sz w:val="26"/>
          <w:szCs w:val="26"/>
        </w:rPr>
        <w:t xml:space="preserve"> </w:t>
      </w:r>
      <w:proofErr w:type="spellStart"/>
      <w:r w:rsidRPr="00B76EBA">
        <w:rPr>
          <w:rFonts w:cs="Times New Roman"/>
          <w:sz w:val="26"/>
          <w:szCs w:val="26"/>
        </w:rPr>
        <w:t>cục</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r w:rsidRPr="00B76EBA">
        <w:rPr>
          <w:rFonts w:cs="Times New Roman"/>
          <w:sz w:val="26"/>
          <w:szCs w:val="26"/>
        </w:rPr>
        <w:t xml:space="preserve">. (2024). </w:t>
      </w:r>
      <w:proofErr w:type="spellStart"/>
      <w:r w:rsidRPr="00B76EBA">
        <w:rPr>
          <w:rFonts w:cs="Times New Roman"/>
          <w:sz w:val="26"/>
          <w:szCs w:val="26"/>
        </w:rPr>
        <w:t>Niên</w:t>
      </w:r>
      <w:proofErr w:type="spellEnd"/>
      <w:r w:rsidRPr="00B76EBA">
        <w:rPr>
          <w:rFonts w:cs="Times New Roman"/>
          <w:sz w:val="26"/>
          <w:szCs w:val="26"/>
        </w:rPr>
        <w:t xml:space="preserve"> </w:t>
      </w:r>
      <w:proofErr w:type="spellStart"/>
      <w:r w:rsidRPr="00B76EBA">
        <w:rPr>
          <w:rFonts w:cs="Times New Roman"/>
          <w:sz w:val="26"/>
          <w:szCs w:val="26"/>
        </w:rPr>
        <w:t>giám</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r w:rsidRPr="00B76EBA">
        <w:rPr>
          <w:rFonts w:cs="Times New Roman"/>
          <w:sz w:val="26"/>
          <w:szCs w:val="26"/>
        </w:rPr>
        <w:t xml:space="preserve"> Việt Nam 2024. Hà </w:t>
      </w:r>
      <w:proofErr w:type="spellStart"/>
      <w:r w:rsidRPr="00B76EBA">
        <w:rPr>
          <w:rFonts w:cs="Times New Roman"/>
          <w:sz w:val="26"/>
          <w:szCs w:val="26"/>
        </w:rPr>
        <w:t>Nội</w:t>
      </w:r>
      <w:proofErr w:type="spellEnd"/>
      <w:r w:rsidRPr="00B76EBA">
        <w:rPr>
          <w:rFonts w:cs="Times New Roman"/>
          <w:sz w:val="26"/>
          <w:szCs w:val="26"/>
        </w:rPr>
        <w:t xml:space="preserve">: </w:t>
      </w:r>
      <w:proofErr w:type="spellStart"/>
      <w:r w:rsidRPr="00B76EBA">
        <w:rPr>
          <w:rFonts w:cs="Times New Roman"/>
          <w:sz w:val="26"/>
          <w:szCs w:val="26"/>
        </w:rPr>
        <w:t>Nhà</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bản</w:t>
      </w:r>
      <w:proofErr w:type="spellEnd"/>
      <w:r w:rsidRPr="00B76EBA">
        <w:rPr>
          <w:rFonts w:cs="Times New Roman"/>
          <w:sz w:val="26"/>
          <w:szCs w:val="26"/>
        </w:rPr>
        <w:t xml:space="preserve"> </w:t>
      </w:r>
      <w:proofErr w:type="spellStart"/>
      <w:r w:rsidRPr="00B76EBA">
        <w:rPr>
          <w:rFonts w:cs="Times New Roman"/>
          <w:sz w:val="26"/>
          <w:szCs w:val="26"/>
        </w:rPr>
        <w:t>Thống</w:t>
      </w:r>
      <w:proofErr w:type="spellEnd"/>
      <w:r w:rsidRPr="00B76EBA">
        <w:rPr>
          <w:rFonts w:cs="Times New Roman"/>
          <w:sz w:val="26"/>
          <w:szCs w:val="26"/>
        </w:rPr>
        <w:t xml:space="preserve"> </w:t>
      </w:r>
      <w:proofErr w:type="spellStart"/>
      <w:r w:rsidRPr="00B76EBA">
        <w:rPr>
          <w:rFonts w:cs="Times New Roman"/>
          <w:sz w:val="26"/>
          <w:szCs w:val="26"/>
        </w:rPr>
        <w:t>kê</w:t>
      </w:r>
      <w:proofErr w:type="spellEnd"/>
    </w:p>
    <w:p w14:paraId="0BE2307E" w14:textId="2EA846BA" w:rsidR="00B76EBA" w:rsidRPr="00B76EBA" w:rsidRDefault="00B76EBA" w:rsidP="00B76EBA">
      <w:pPr>
        <w:spacing w:line="240" w:lineRule="auto"/>
        <w:jc w:val="both"/>
        <w:rPr>
          <w:rFonts w:cs="Times New Roman"/>
          <w:sz w:val="26"/>
          <w:szCs w:val="26"/>
        </w:rPr>
      </w:pPr>
      <w:r w:rsidRPr="00B76EBA">
        <w:rPr>
          <w:rFonts w:cs="Times New Roman"/>
          <w:sz w:val="26"/>
          <w:szCs w:val="26"/>
        </w:rPr>
        <w:t xml:space="preserve">Viện </w:t>
      </w:r>
      <w:proofErr w:type="spellStart"/>
      <w:r w:rsidRPr="00B76EBA">
        <w:rPr>
          <w:rFonts w:cs="Times New Roman"/>
          <w:sz w:val="26"/>
          <w:szCs w:val="26"/>
        </w:rPr>
        <w:t>Chiến</w:t>
      </w:r>
      <w:proofErr w:type="spellEnd"/>
      <w:r w:rsidRPr="00B76EBA">
        <w:rPr>
          <w:rFonts w:cs="Times New Roman"/>
          <w:sz w:val="26"/>
          <w:szCs w:val="26"/>
        </w:rPr>
        <w:t xml:space="preserve"> </w:t>
      </w:r>
      <w:proofErr w:type="spellStart"/>
      <w:r w:rsidRPr="00B76EBA">
        <w:rPr>
          <w:rFonts w:cs="Times New Roman"/>
          <w:sz w:val="26"/>
          <w:szCs w:val="26"/>
        </w:rPr>
        <w:t>lược</w:t>
      </w:r>
      <w:proofErr w:type="spellEnd"/>
      <w:r w:rsidRPr="00B76EBA">
        <w:rPr>
          <w:rFonts w:cs="Times New Roman"/>
          <w:sz w:val="26"/>
          <w:szCs w:val="26"/>
        </w:rPr>
        <w:t xml:space="preserve">, </w:t>
      </w:r>
      <w:proofErr w:type="spellStart"/>
      <w:r w:rsidRPr="00B76EBA">
        <w:rPr>
          <w:rFonts w:cs="Times New Roman"/>
          <w:sz w:val="26"/>
          <w:szCs w:val="26"/>
        </w:rPr>
        <w:t>Chính</w:t>
      </w:r>
      <w:proofErr w:type="spellEnd"/>
      <w:r w:rsidRPr="00B76EBA">
        <w:rPr>
          <w:rFonts w:cs="Times New Roman"/>
          <w:sz w:val="26"/>
          <w:szCs w:val="26"/>
        </w:rPr>
        <w:t xml:space="preserve"> </w:t>
      </w:r>
      <w:proofErr w:type="spellStart"/>
      <w:r w:rsidRPr="00B76EBA">
        <w:rPr>
          <w:rFonts w:cs="Times New Roman"/>
          <w:sz w:val="26"/>
          <w:szCs w:val="26"/>
        </w:rPr>
        <w:t>sách</w:t>
      </w:r>
      <w:proofErr w:type="spellEnd"/>
      <w:r w:rsidRPr="00B76EBA">
        <w:rPr>
          <w:rFonts w:cs="Times New Roman"/>
          <w:sz w:val="26"/>
          <w:szCs w:val="26"/>
        </w:rPr>
        <w:t xml:space="preserve"> </w:t>
      </w:r>
      <w:proofErr w:type="spellStart"/>
      <w:r w:rsidRPr="00B76EBA">
        <w:rPr>
          <w:rFonts w:cs="Times New Roman"/>
          <w:sz w:val="26"/>
          <w:szCs w:val="26"/>
        </w:rPr>
        <w:t>nông</w:t>
      </w:r>
      <w:proofErr w:type="spellEnd"/>
      <w:r w:rsidRPr="00B76EBA">
        <w:rPr>
          <w:rFonts w:cs="Times New Roman"/>
          <w:sz w:val="26"/>
          <w:szCs w:val="26"/>
        </w:rPr>
        <w:t xml:space="preserve"> </w:t>
      </w:r>
      <w:proofErr w:type="spellStart"/>
      <w:r w:rsidRPr="00B76EBA">
        <w:rPr>
          <w:rFonts w:cs="Times New Roman"/>
          <w:sz w:val="26"/>
          <w:szCs w:val="26"/>
        </w:rPr>
        <w:t>nghiệp</w:t>
      </w:r>
      <w:proofErr w:type="spellEnd"/>
      <w:r w:rsidRPr="00B76EBA">
        <w:rPr>
          <w:rFonts w:cs="Times New Roman"/>
          <w:sz w:val="26"/>
          <w:szCs w:val="26"/>
        </w:rPr>
        <w:t xml:space="preserve"> </w:t>
      </w:r>
      <w:proofErr w:type="spellStart"/>
      <w:r w:rsidRPr="00B76EBA">
        <w:rPr>
          <w:rFonts w:cs="Times New Roman"/>
          <w:sz w:val="26"/>
          <w:szCs w:val="26"/>
        </w:rPr>
        <w:t>và</w:t>
      </w:r>
      <w:proofErr w:type="spellEnd"/>
      <w:r w:rsidRPr="00B76EBA">
        <w:rPr>
          <w:rFonts w:cs="Times New Roman"/>
          <w:sz w:val="26"/>
          <w:szCs w:val="26"/>
        </w:rPr>
        <w:t xml:space="preserve"> </w:t>
      </w:r>
      <w:proofErr w:type="spellStart"/>
      <w:r w:rsidRPr="00B76EBA">
        <w:rPr>
          <w:rFonts w:cs="Times New Roman"/>
          <w:sz w:val="26"/>
          <w:szCs w:val="26"/>
        </w:rPr>
        <w:t>môi</w:t>
      </w:r>
      <w:proofErr w:type="spellEnd"/>
      <w:r w:rsidRPr="00B76EBA">
        <w:rPr>
          <w:rFonts w:cs="Times New Roman"/>
          <w:sz w:val="26"/>
          <w:szCs w:val="26"/>
        </w:rPr>
        <w:t xml:space="preserve"> </w:t>
      </w:r>
      <w:proofErr w:type="spellStart"/>
      <w:r w:rsidRPr="00B76EBA">
        <w:rPr>
          <w:rFonts w:cs="Times New Roman"/>
          <w:sz w:val="26"/>
          <w:szCs w:val="26"/>
        </w:rPr>
        <w:t>trường</w:t>
      </w:r>
      <w:proofErr w:type="spellEnd"/>
      <w:r w:rsidRPr="00B76EBA">
        <w:rPr>
          <w:rFonts w:cs="Times New Roman"/>
          <w:sz w:val="26"/>
          <w:szCs w:val="26"/>
        </w:rPr>
        <w:t xml:space="preserve"> (ISPEA). (2023). Báo </w:t>
      </w:r>
      <w:proofErr w:type="spellStart"/>
      <w:r w:rsidRPr="00B76EBA">
        <w:rPr>
          <w:rFonts w:cs="Times New Roman"/>
          <w:sz w:val="26"/>
          <w:szCs w:val="26"/>
        </w:rPr>
        <w:t>cáo</w:t>
      </w:r>
      <w:proofErr w:type="spellEnd"/>
      <w:r w:rsidRPr="00B76EBA">
        <w:rPr>
          <w:rFonts w:cs="Times New Roman"/>
          <w:sz w:val="26"/>
          <w:szCs w:val="26"/>
        </w:rPr>
        <w:t xml:space="preserve"> </w:t>
      </w:r>
      <w:proofErr w:type="spellStart"/>
      <w:r w:rsidRPr="00B76EBA">
        <w:rPr>
          <w:rFonts w:cs="Times New Roman"/>
          <w:sz w:val="26"/>
          <w:szCs w:val="26"/>
        </w:rPr>
        <w:t>điều</w:t>
      </w:r>
      <w:proofErr w:type="spellEnd"/>
      <w:r w:rsidRPr="00B76EBA">
        <w:rPr>
          <w:rFonts w:cs="Times New Roman"/>
          <w:sz w:val="26"/>
          <w:szCs w:val="26"/>
        </w:rPr>
        <w:t xml:space="preserve"> </w:t>
      </w:r>
      <w:proofErr w:type="spellStart"/>
      <w:r w:rsidRPr="00B76EBA">
        <w:rPr>
          <w:rFonts w:cs="Times New Roman"/>
          <w:sz w:val="26"/>
          <w:szCs w:val="26"/>
        </w:rPr>
        <w:t>tra</w:t>
      </w:r>
      <w:proofErr w:type="spellEnd"/>
      <w:r w:rsidRPr="00B76EBA">
        <w:rPr>
          <w:rFonts w:cs="Times New Roman"/>
          <w:sz w:val="26"/>
          <w:szCs w:val="26"/>
        </w:rPr>
        <w:t xml:space="preserve"> </w:t>
      </w:r>
      <w:proofErr w:type="spellStart"/>
      <w:r w:rsidRPr="00B76EBA">
        <w:rPr>
          <w:rFonts w:cs="Times New Roman"/>
          <w:sz w:val="26"/>
          <w:szCs w:val="26"/>
        </w:rPr>
        <w:t>lợi</w:t>
      </w:r>
      <w:proofErr w:type="spellEnd"/>
      <w:r w:rsidRPr="00B76EBA">
        <w:rPr>
          <w:rFonts w:cs="Times New Roman"/>
          <w:sz w:val="26"/>
          <w:szCs w:val="26"/>
        </w:rPr>
        <w:t xml:space="preserve"> </w:t>
      </w:r>
      <w:proofErr w:type="spellStart"/>
      <w:r w:rsidRPr="00B76EBA">
        <w:rPr>
          <w:rFonts w:cs="Times New Roman"/>
          <w:sz w:val="26"/>
          <w:szCs w:val="26"/>
        </w:rPr>
        <w:t>nhuận</w:t>
      </w:r>
      <w:proofErr w:type="spellEnd"/>
      <w:r w:rsidRPr="00B76EBA">
        <w:rPr>
          <w:rFonts w:cs="Times New Roman"/>
          <w:sz w:val="26"/>
          <w:szCs w:val="26"/>
        </w:rPr>
        <w:t xml:space="preserve"> </w:t>
      </w:r>
      <w:proofErr w:type="spellStart"/>
      <w:r w:rsidRPr="00B76EBA">
        <w:rPr>
          <w:rFonts w:cs="Times New Roman"/>
          <w:sz w:val="26"/>
          <w:szCs w:val="26"/>
        </w:rPr>
        <w:t>sản</w:t>
      </w:r>
      <w:proofErr w:type="spellEnd"/>
      <w:r w:rsidRPr="00B76EBA">
        <w:rPr>
          <w:rFonts w:cs="Times New Roman"/>
          <w:sz w:val="26"/>
          <w:szCs w:val="26"/>
        </w:rPr>
        <w:t xml:space="preserve"> </w:t>
      </w:r>
      <w:proofErr w:type="spellStart"/>
      <w:r w:rsidRPr="00B76EBA">
        <w:rPr>
          <w:rFonts w:cs="Times New Roman"/>
          <w:sz w:val="26"/>
          <w:szCs w:val="26"/>
        </w:rPr>
        <w:t>xuất</w:t>
      </w:r>
      <w:proofErr w:type="spellEnd"/>
      <w:r w:rsidRPr="00B76EBA">
        <w:rPr>
          <w:rFonts w:cs="Times New Roman"/>
          <w:sz w:val="26"/>
          <w:szCs w:val="26"/>
        </w:rPr>
        <w:t xml:space="preserve"> </w:t>
      </w:r>
      <w:proofErr w:type="spellStart"/>
      <w:r w:rsidRPr="00B76EBA">
        <w:rPr>
          <w:rFonts w:cs="Times New Roman"/>
          <w:sz w:val="26"/>
          <w:szCs w:val="26"/>
        </w:rPr>
        <w:t>lúa</w:t>
      </w:r>
      <w:proofErr w:type="spellEnd"/>
      <w:r w:rsidRPr="00B76EBA">
        <w:rPr>
          <w:rFonts w:cs="Times New Roman"/>
          <w:sz w:val="26"/>
          <w:szCs w:val="26"/>
        </w:rPr>
        <w:t xml:space="preserve"> </w:t>
      </w:r>
      <w:proofErr w:type="spellStart"/>
      <w:r w:rsidRPr="00B76EBA">
        <w:rPr>
          <w:rFonts w:cs="Times New Roman"/>
          <w:sz w:val="26"/>
          <w:szCs w:val="26"/>
        </w:rPr>
        <w:t>năm</w:t>
      </w:r>
      <w:proofErr w:type="spellEnd"/>
      <w:r w:rsidRPr="00B76EBA">
        <w:rPr>
          <w:rFonts w:cs="Times New Roman"/>
          <w:sz w:val="26"/>
          <w:szCs w:val="26"/>
        </w:rPr>
        <w:t xml:space="preserve"> 2023. Hà </w:t>
      </w:r>
      <w:proofErr w:type="spellStart"/>
      <w:r w:rsidRPr="00B76EBA">
        <w:rPr>
          <w:rFonts w:cs="Times New Roman"/>
          <w:sz w:val="26"/>
          <w:szCs w:val="26"/>
        </w:rPr>
        <w:t>Nội</w:t>
      </w:r>
      <w:proofErr w:type="spellEnd"/>
      <w:r w:rsidRPr="00B76EBA">
        <w:rPr>
          <w:rFonts w:cs="Times New Roman"/>
          <w:sz w:val="26"/>
          <w:szCs w:val="26"/>
        </w:rPr>
        <w:t>.</w:t>
      </w:r>
    </w:p>
    <w:sectPr w:rsidR="00B76EBA" w:rsidRPr="00B76EBA" w:rsidSect="00B3648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EF59" w14:textId="77777777" w:rsidR="0093268B" w:rsidRDefault="0093268B" w:rsidP="00C607E6">
      <w:pPr>
        <w:spacing w:after="0" w:line="240" w:lineRule="auto"/>
      </w:pPr>
      <w:r>
        <w:separator/>
      </w:r>
    </w:p>
  </w:endnote>
  <w:endnote w:type="continuationSeparator" w:id="0">
    <w:p w14:paraId="4B7EC30A" w14:textId="77777777" w:rsidR="0093268B" w:rsidRDefault="0093268B" w:rsidP="00C6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128E" w14:textId="77777777" w:rsidR="0093268B" w:rsidRDefault="0093268B" w:rsidP="00C607E6">
      <w:pPr>
        <w:spacing w:after="0" w:line="240" w:lineRule="auto"/>
      </w:pPr>
      <w:r>
        <w:separator/>
      </w:r>
    </w:p>
  </w:footnote>
  <w:footnote w:type="continuationSeparator" w:id="0">
    <w:p w14:paraId="26B7488C" w14:textId="77777777" w:rsidR="0093268B" w:rsidRDefault="0093268B" w:rsidP="00C607E6">
      <w:pPr>
        <w:spacing w:after="0" w:line="240" w:lineRule="auto"/>
      </w:pPr>
      <w:r>
        <w:continuationSeparator/>
      </w:r>
    </w:p>
  </w:footnote>
  <w:footnote w:id="1">
    <w:p w14:paraId="05C3D20C" w14:textId="76AE3CC2" w:rsidR="00630248" w:rsidRDefault="00630248">
      <w:pPr>
        <w:pStyle w:val="FootnoteText"/>
      </w:pPr>
      <w:r>
        <w:rPr>
          <w:rStyle w:val="FootnoteReference"/>
        </w:rPr>
        <w:footnoteRef/>
      </w:r>
      <w:r>
        <w:t xml:space="preserve"> </w:t>
      </w:r>
      <w:proofErr w:type="spellStart"/>
      <w:r w:rsidRPr="00630248">
        <w:t>theo</w:t>
      </w:r>
      <w:proofErr w:type="spellEnd"/>
      <w:r w:rsidRPr="00630248">
        <w:t xml:space="preserve"> </w:t>
      </w:r>
      <w:proofErr w:type="spellStart"/>
      <w:r w:rsidRPr="00630248">
        <w:t>báo</w:t>
      </w:r>
      <w:proofErr w:type="spellEnd"/>
      <w:r w:rsidRPr="00630248">
        <w:t xml:space="preserve"> </w:t>
      </w:r>
      <w:proofErr w:type="spellStart"/>
      <w:r w:rsidRPr="00630248">
        <w:t>cáo</w:t>
      </w:r>
      <w:proofErr w:type="spellEnd"/>
      <w:r w:rsidRPr="00630248">
        <w:t xml:space="preserve"> </w:t>
      </w:r>
      <w:proofErr w:type="spellStart"/>
      <w:r w:rsidRPr="00630248">
        <w:t>của</w:t>
      </w:r>
      <w:proofErr w:type="spellEnd"/>
      <w:r w:rsidRPr="00630248">
        <w:t xml:space="preserve"> </w:t>
      </w:r>
      <w:proofErr w:type="spellStart"/>
      <w:r w:rsidRPr="00630248">
        <w:t>Bộ</w:t>
      </w:r>
      <w:proofErr w:type="spellEnd"/>
      <w:r w:rsidRPr="00630248">
        <w:t xml:space="preserve"> NN&amp;MT, </w:t>
      </w:r>
      <w:proofErr w:type="spellStart"/>
      <w:r w:rsidRPr="00630248">
        <w:t>năm</w:t>
      </w:r>
      <w:proofErr w:type="spellEnd"/>
      <w:r w:rsidRPr="00630248">
        <w:t xml:space="preserve"> 2019, </w:t>
      </w:r>
      <w:proofErr w:type="spellStart"/>
      <w:r w:rsidRPr="00630248">
        <w:t>cả</w:t>
      </w:r>
      <w:proofErr w:type="spellEnd"/>
      <w:r w:rsidRPr="00630248">
        <w:t xml:space="preserve"> </w:t>
      </w:r>
      <w:proofErr w:type="spellStart"/>
      <w:r w:rsidRPr="00630248">
        <w:t>nước</w:t>
      </w:r>
      <w:proofErr w:type="spellEnd"/>
      <w:r w:rsidRPr="00630248">
        <w:t xml:space="preserve"> </w:t>
      </w:r>
      <w:proofErr w:type="spellStart"/>
      <w:r w:rsidRPr="00630248">
        <w:t>chuyển</w:t>
      </w:r>
      <w:proofErr w:type="spellEnd"/>
      <w:r w:rsidRPr="00630248">
        <w:t xml:space="preserve"> </w:t>
      </w:r>
      <w:proofErr w:type="spellStart"/>
      <w:r w:rsidRPr="00630248">
        <w:t>đổi</w:t>
      </w:r>
      <w:proofErr w:type="spellEnd"/>
      <w:r w:rsidRPr="00630248">
        <w:t xml:space="preserve"> </w:t>
      </w:r>
      <w:proofErr w:type="spellStart"/>
      <w:r w:rsidRPr="00630248">
        <w:t>trên</w:t>
      </w:r>
      <w:proofErr w:type="spellEnd"/>
      <w:r w:rsidRPr="00630248">
        <w:t xml:space="preserve"> 100 </w:t>
      </w:r>
      <w:proofErr w:type="spellStart"/>
      <w:r w:rsidRPr="00630248">
        <w:t>nghìn</w:t>
      </w:r>
      <w:proofErr w:type="spellEnd"/>
      <w:r w:rsidRPr="00630248">
        <w:t xml:space="preserve"> ha </w:t>
      </w:r>
      <w:proofErr w:type="spellStart"/>
      <w:r w:rsidRPr="00630248">
        <w:t>đất</w:t>
      </w:r>
      <w:proofErr w:type="spellEnd"/>
      <w:r w:rsidRPr="00630248">
        <w:t xml:space="preserve"> </w:t>
      </w:r>
      <w:proofErr w:type="spellStart"/>
      <w:r w:rsidRPr="00630248">
        <w:t>lúa</w:t>
      </w:r>
      <w:proofErr w:type="spellEnd"/>
      <w:r w:rsidRPr="00630248">
        <w:t xml:space="preserve">; </w:t>
      </w:r>
      <w:proofErr w:type="spellStart"/>
      <w:r w:rsidRPr="00630248">
        <w:t>năm</w:t>
      </w:r>
      <w:proofErr w:type="spellEnd"/>
      <w:r w:rsidRPr="00630248">
        <w:t xml:space="preserve"> 2020 </w:t>
      </w:r>
      <w:proofErr w:type="spellStart"/>
      <w:r w:rsidRPr="00630248">
        <w:t>chuyển</w:t>
      </w:r>
      <w:proofErr w:type="spellEnd"/>
      <w:r w:rsidRPr="00630248">
        <w:t xml:space="preserve"> </w:t>
      </w:r>
      <w:proofErr w:type="spellStart"/>
      <w:r w:rsidRPr="00630248">
        <w:t>đổi</w:t>
      </w:r>
      <w:proofErr w:type="spellEnd"/>
      <w:r w:rsidRPr="00630248">
        <w:t xml:space="preserve"> 128 </w:t>
      </w:r>
      <w:proofErr w:type="spellStart"/>
      <w:r w:rsidRPr="00630248">
        <w:t>nghìn</w:t>
      </w:r>
      <w:proofErr w:type="spellEnd"/>
      <w:r w:rsidRPr="00630248">
        <w:t xml:space="preserve"> ha </w:t>
      </w:r>
      <w:proofErr w:type="spellStart"/>
      <w:r w:rsidRPr="00630248">
        <w:t>đất</w:t>
      </w:r>
      <w:proofErr w:type="spellEnd"/>
      <w:r w:rsidRPr="00630248">
        <w:t xml:space="preserve"> </w:t>
      </w:r>
      <w:proofErr w:type="spellStart"/>
      <w:r w:rsidRPr="00630248">
        <w:t>lúa</w:t>
      </w:r>
      <w:proofErr w:type="spellEnd"/>
      <w:r w:rsidRPr="00630248">
        <w:t xml:space="preserve">; </w:t>
      </w:r>
      <w:proofErr w:type="spellStart"/>
      <w:r w:rsidRPr="00630248">
        <w:t>năm</w:t>
      </w:r>
      <w:proofErr w:type="spellEnd"/>
      <w:r w:rsidRPr="00630248">
        <w:t xml:space="preserve"> 2021 </w:t>
      </w:r>
      <w:proofErr w:type="spellStart"/>
      <w:r w:rsidRPr="00630248">
        <w:t>chuyển</w:t>
      </w:r>
      <w:proofErr w:type="spellEnd"/>
      <w:r w:rsidRPr="00630248">
        <w:t xml:space="preserve"> </w:t>
      </w:r>
      <w:proofErr w:type="spellStart"/>
      <w:r w:rsidRPr="00630248">
        <w:t>đổi</w:t>
      </w:r>
      <w:proofErr w:type="spellEnd"/>
      <w:r w:rsidRPr="00630248">
        <w:t xml:space="preserve"> 39 </w:t>
      </w:r>
      <w:proofErr w:type="spellStart"/>
      <w:r w:rsidRPr="00630248">
        <w:t>nghìn</w:t>
      </w:r>
      <w:proofErr w:type="spellEnd"/>
      <w:r w:rsidRPr="00630248">
        <w:t xml:space="preserve"> ha </w:t>
      </w:r>
      <w:proofErr w:type="spellStart"/>
      <w:r w:rsidRPr="00630248">
        <w:t>đất</w:t>
      </w:r>
      <w:proofErr w:type="spellEnd"/>
      <w:r w:rsidRPr="00630248">
        <w:t xml:space="preserve"> </w:t>
      </w:r>
      <w:proofErr w:type="spellStart"/>
      <w:r w:rsidRPr="00630248">
        <w:t>lúa</w:t>
      </w:r>
      <w:proofErr w:type="spellEnd"/>
      <w:r w:rsidRPr="00630248">
        <w:t xml:space="preserve">; </w:t>
      </w:r>
      <w:proofErr w:type="spellStart"/>
      <w:r w:rsidRPr="00630248">
        <w:t>năm</w:t>
      </w:r>
      <w:proofErr w:type="spellEnd"/>
      <w:r w:rsidRPr="00630248">
        <w:t xml:space="preserve"> 2022 </w:t>
      </w:r>
      <w:proofErr w:type="spellStart"/>
      <w:r w:rsidRPr="00630248">
        <w:t>chuyển</w:t>
      </w:r>
      <w:proofErr w:type="spellEnd"/>
      <w:r w:rsidRPr="00630248">
        <w:t xml:space="preserve"> </w:t>
      </w:r>
      <w:proofErr w:type="spellStart"/>
      <w:r w:rsidRPr="00630248">
        <w:t>đổi</w:t>
      </w:r>
      <w:proofErr w:type="spellEnd"/>
      <w:r w:rsidRPr="00630248">
        <w:t xml:space="preserve"> 146,8 </w:t>
      </w:r>
      <w:proofErr w:type="spellStart"/>
      <w:r w:rsidRPr="00630248">
        <w:t>nghìn</w:t>
      </w:r>
      <w:proofErr w:type="spellEnd"/>
      <w:r w:rsidRPr="00630248">
        <w:t xml:space="preserve"> ha </w:t>
      </w:r>
      <w:proofErr w:type="spellStart"/>
      <w:r w:rsidRPr="00630248">
        <w:t>đất</w:t>
      </w:r>
      <w:proofErr w:type="spellEnd"/>
      <w:r w:rsidRPr="00630248">
        <w:t xml:space="preserve"> </w:t>
      </w:r>
      <w:proofErr w:type="spellStart"/>
      <w:r w:rsidRPr="00630248">
        <w:t>lúa</w:t>
      </w:r>
      <w:proofErr w:type="spellEnd"/>
      <w:r w:rsidRPr="00630248">
        <w:t xml:space="preserve">; </w:t>
      </w:r>
      <w:proofErr w:type="spellStart"/>
      <w:r w:rsidRPr="00630248">
        <w:t>năm</w:t>
      </w:r>
      <w:proofErr w:type="spellEnd"/>
      <w:r w:rsidRPr="00630248">
        <w:t xml:space="preserve"> 2023 </w:t>
      </w:r>
      <w:proofErr w:type="spellStart"/>
      <w:r w:rsidRPr="00630248">
        <w:t>chuyển</w:t>
      </w:r>
      <w:proofErr w:type="spellEnd"/>
      <w:r w:rsidRPr="00630248">
        <w:t xml:space="preserve"> </w:t>
      </w:r>
      <w:proofErr w:type="spellStart"/>
      <w:r w:rsidRPr="00630248">
        <w:t>đổi</w:t>
      </w:r>
      <w:proofErr w:type="spellEnd"/>
      <w:r w:rsidRPr="00630248">
        <w:t xml:space="preserve"> 115 </w:t>
      </w:r>
      <w:proofErr w:type="spellStart"/>
      <w:r w:rsidRPr="00630248">
        <w:t>nghìn</w:t>
      </w:r>
      <w:proofErr w:type="spellEnd"/>
      <w:r w:rsidRPr="00630248">
        <w:t xml:space="preserve"> ha </w:t>
      </w:r>
      <w:proofErr w:type="spellStart"/>
      <w:r w:rsidRPr="00630248">
        <w:t>đất</w:t>
      </w:r>
      <w:proofErr w:type="spellEnd"/>
      <w:r w:rsidRPr="00630248">
        <w:t xml:space="preserve"> </w:t>
      </w:r>
      <w:proofErr w:type="spellStart"/>
      <w:r w:rsidRPr="00630248">
        <w:t>lúa</w:t>
      </w:r>
      <w:proofErr w:type="spellEnd"/>
      <w:r w:rsidRPr="00630248">
        <w:t xml:space="preserve">; </w:t>
      </w:r>
      <w:proofErr w:type="spellStart"/>
      <w:r w:rsidRPr="00630248">
        <w:t>năm</w:t>
      </w:r>
      <w:proofErr w:type="spellEnd"/>
      <w:r w:rsidRPr="00630248">
        <w:t xml:space="preserve"> 2024 </w:t>
      </w:r>
      <w:proofErr w:type="spellStart"/>
      <w:r w:rsidRPr="00630248">
        <w:t>chuyển</w:t>
      </w:r>
      <w:proofErr w:type="spellEnd"/>
      <w:r w:rsidRPr="00630248">
        <w:t xml:space="preserve"> </w:t>
      </w:r>
      <w:proofErr w:type="spellStart"/>
      <w:r w:rsidRPr="00630248">
        <w:t>đổi</w:t>
      </w:r>
      <w:proofErr w:type="spellEnd"/>
      <w:r w:rsidRPr="00630248">
        <w:t xml:space="preserve"> 116 </w:t>
      </w:r>
      <w:proofErr w:type="spellStart"/>
      <w:r w:rsidRPr="00630248">
        <w:t>nghìn</w:t>
      </w:r>
      <w:proofErr w:type="spellEnd"/>
      <w:r w:rsidRPr="00630248">
        <w:t xml:space="preserve"> ha </w:t>
      </w:r>
      <w:proofErr w:type="spellStart"/>
      <w:r w:rsidRPr="00630248">
        <w:t>đất</w:t>
      </w:r>
      <w:proofErr w:type="spellEnd"/>
      <w:r w:rsidRPr="00630248">
        <w:t xml:space="preserve"> </w:t>
      </w:r>
      <w:proofErr w:type="spellStart"/>
      <w:r w:rsidRPr="00630248">
        <w:t>lúa</w:t>
      </w:r>
      <w:proofErr w:type="spellEnd"/>
    </w:p>
  </w:footnote>
  <w:footnote w:id="2">
    <w:p w14:paraId="64A7AE58" w14:textId="756D9866" w:rsidR="00630248" w:rsidRDefault="00630248">
      <w:pPr>
        <w:pStyle w:val="FootnoteText"/>
      </w:pPr>
      <w:r>
        <w:rPr>
          <w:rStyle w:val="FootnoteReference"/>
        </w:rPr>
        <w:footnoteRef/>
      </w:r>
      <w:r>
        <w:t xml:space="preserve"> </w:t>
      </w:r>
      <w:r w:rsidRPr="00630248">
        <w:t>Rice in Vietnam Trade | The Observatory of Economic Complexity</w:t>
      </w:r>
    </w:p>
  </w:footnote>
  <w:footnote w:id="3">
    <w:p w14:paraId="1ECE4BFA" w14:textId="43A0C890" w:rsidR="00C607E6" w:rsidRDefault="00C607E6">
      <w:pPr>
        <w:pStyle w:val="FootnoteText"/>
      </w:pPr>
      <w:r>
        <w:rPr>
          <w:rStyle w:val="FootnoteReference"/>
        </w:rPr>
        <w:footnoteRef/>
      </w:r>
      <w:r>
        <w:t xml:space="preserve"> </w:t>
      </w:r>
      <w:proofErr w:type="spellStart"/>
      <w:r>
        <w:t>Cục</w:t>
      </w:r>
      <w:proofErr w:type="spellEnd"/>
      <w:r>
        <w:t xml:space="preserve"> </w:t>
      </w:r>
      <w:proofErr w:type="spellStart"/>
      <w:r>
        <w:t>Thống</w:t>
      </w:r>
      <w:proofErr w:type="spellEnd"/>
      <w:r>
        <w:t xml:space="preserve"> </w:t>
      </w:r>
      <w:proofErr w:type="spellStart"/>
      <w:r>
        <w:t>kê</w:t>
      </w:r>
      <w:proofErr w:type="spellEnd"/>
      <w:r>
        <w:t xml:space="preserve">, 2023 </w:t>
      </w:r>
      <w:proofErr w:type="spellStart"/>
      <w:r w:rsidRPr="00C607E6">
        <w:t>Giá</w:t>
      </w:r>
      <w:proofErr w:type="spellEnd"/>
      <w:r w:rsidRPr="00C607E6">
        <w:t xml:space="preserve"> </w:t>
      </w:r>
      <w:proofErr w:type="spellStart"/>
      <w:r w:rsidRPr="00C607E6">
        <w:t>trị</w:t>
      </w:r>
      <w:proofErr w:type="spellEnd"/>
      <w:r w:rsidRPr="00C607E6">
        <w:t xml:space="preserve"> </w:t>
      </w:r>
      <w:proofErr w:type="spellStart"/>
      <w:r w:rsidRPr="00C607E6">
        <w:t>sản</w:t>
      </w:r>
      <w:proofErr w:type="spellEnd"/>
      <w:r w:rsidRPr="00C607E6">
        <w:t xml:space="preserve"> </w:t>
      </w:r>
      <w:proofErr w:type="spellStart"/>
      <w:r w:rsidRPr="00C607E6">
        <w:t>phẩm</w:t>
      </w:r>
      <w:proofErr w:type="spellEnd"/>
      <w:r w:rsidRPr="00C607E6">
        <w:t xml:space="preserve"> </w:t>
      </w:r>
      <w:proofErr w:type="spellStart"/>
      <w:r w:rsidRPr="00C607E6">
        <w:t>thu</w:t>
      </w:r>
      <w:proofErr w:type="spellEnd"/>
      <w:r w:rsidRPr="00C607E6">
        <w:t xml:space="preserve"> </w:t>
      </w:r>
      <w:proofErr w:type="spellStart"/>
      <w:r w:rsidRPr="00C607E6">
        <w:t>được</w:t>
      </w:r>
      <w:proofErr w:type="spellEnd"/>
      <w:r w:rsidRPr="00C607E6">
        <w:t xml:space="preserve"> </w:t>
      </w:r>
      <w:proofErr w:type="spellStart"/>
      <w:r w:rsidRPr="00C607E6">
        <w:t>trên</w:t>
      </w:r>
      <w:proofErr w:type="spellEnd"/>
      <w:r w:rsidRPr="00C607E6">
        <w:t xml:space="preserve"> 1 </w:t>
      </w:r>
      <w:proofErr w:type="spellStart"/>
      <w:r w:rsidRPr="00C607E6">
        <w:t>hécta</w:t>
      </w:r>
      <w:proofErr w:type="spellEnd"/>
      <w:r w:rsidRPr="00C607E6">
        <w:t xml:space="preserve"> </w:t>
      </w:r>
      <w:proofErr w:type="spellStart"/>
      <w:r w:rsidRPr="00C607E6">
        <w:t>đất</w:t>
      </w:r>
      <w:proofErr w:type="spellEnd"/>
      <w:r w:rsidRPr="00C607E6">
        <w:t xml:space="preserve"> </w:t>
      </w:r>
      <w:proofErr w:type="spellStart"/>
      <w:r w:rsidRPr="00C607E6">
        <w:t>trồng</w:t>
      </w:r>
      <w:proofErr w:type="spellEnd"/>
      <w:r w:rsidRPr="00C607E6">
        <w:t xml:space="preserve"> </w:t>
      </w:r>
      <w:proofErr w:type="spellStart"/>
      <w:r w:rsidRPr="00C607E6">
        <w:t>trọt</w:t>
      </w:r>
      <w:proofErr w:type="spellEnd"/>
      <w:r>
        <w:t xml:space="preserve"> 118,3 </w:t>
      </w:r>
      <w:proofErr w:type="spellStart"/>
      <w:r>
        <w:t>triệu</w:t>
      </w:r>
      <w:proofErr w:type="spellEnd"/>
      <w:r>
        <w:t xml:space="preserve"> </w:t>
      </w:r>
      <w:proofErr w:type="spellStart"/>
      <w:r>
        <w:t>đồng</w:t>
      </w:r>
      <w:proofErr w:type="spellEnd"/>
      <w:r>
        <w:t xml:space="preserve">; </w:t>
      </w:r>
      <w:proofErr w:type="spellStart"/>
      <w:r w:rsidRPr="00C607E6">
        <w:t>Mặt</w:t>
      </w:r>
      <w:proofErr w:type="spellEnd"/>
      <w:r w:rsidRPr="00C607E6">
        <w:t xml:space="preserve"> </w:t>
      </w:r>
      <w:proofErr w:type="spellStart"/>
      <w:r w:rsidRPr="00C607E6">
        <w:t>nước</w:t>
      </w:r>
      <w:proofErr w:type="spellEnd"/>
      <w:r w:rsidRPr="00C607E6">
        <w:t xml:space="preserve"> </w:t>
      </w:r>
      <w:proofErr w:type="spellStart"/>
      <w:r w:rsidRPr="00C607E6">
        <w:t>nuôi</w:t>
      </w:r>
      <w:proofErr w:type="spellEnd"/>
      <w:r w:rsidRPr="00C607E6">
        <w:t xml:space="preserve"> </w:t>
      </w:r>
      <w:proofErr w:type="spellStart"/>
      <w:r w:rsidRPr="00C607E6">
        <w:t>trồng</w:t>
      </w:r>
      <w:proofErr w:type="spellEnd"/>
      <w:r w:rsidRPr="00C607E6">
        <w:t xml:space="preserve"> </w:t>
      </w:r>
      <w:proofErr w:type="spellStart"/>
      <w:r w:rsidRPr="00C607E6">
        <w:t>thuỷ</w:t>
      </w:r>
      <w:proofErr w:type="spellEnd"/>
      <w:r w:rsidRPr="00C607E6">
        <w:t xml:space="preserve"> </w:t>
      </w:r>
      <w:proofErr w:type="spellStart"/>
      <w:r w:rsidRPr="00C607E6">
        <w:t>sản</w:t>
      </w:r>
      <w:proofErr w:type="spellEnd"/>
      <w:r>
        <w:t xml:space="preserve"> 272 </w:t>
      </w:r>
      <w:proofErr w:type="spellStart"/>
      <w:r>
        <w:t>triệu</w:t>
      </w:r>
      <w:proofErr w:type="spellEnd"/>
      <w:r>
        <w:t xml:space="preserve"> </w:t>
      </w:r>
      <w:proofErr w:type="spellStart"/>
      <w:r>
        <w:t>đồng</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17E96"/>
    <w:multiLevelType w:val="hybridMultilevel"/>
    <w:tmpl w:val="0E96D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33320"/>
    <w:multiLevelType w:val="hybridMultilevel"/>
    <w:tmpl w:val="11902CFE"/>
    <w:lvl w:ilvl="0" w:tplc="46360F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2889136">
    <w:abstractNumId w:val="1"/>
  </w:num>
  <w:num w:numId="2" w16cid:durableId="108465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B0"/>
    <w:rsid w:val="00034107"/>
    <w:rsid w:val="000715E6"/>
    <w:rsid w:val="000C7B00"/>
    <w:rsid w:val="000D5798"/>
    <w:rsid w:val="001217AE"/>
    <w:rsid w:val="001E4000"/>
    <w:rsid w:val="00283F42"/>
    <w:rsid w:val="00297EF3"/>
    <w:rsid w:val="002D2759"/>
    <w:rsid w:val="002F239F"/>
    <w:rsid w:val="00302B4E"/>
    <w:rsid w:val="0031048C"/>
    <w:rsid w:val="003B579C"/>
    <w:rsid w:val="00423E61"/>
    <w:rsid w:val="00464D99"/>
    <w:rsid w:val="00597A8F"/>
    <w:rsid w:val="005F41F0"/>
    <w:rsid w:val="005F7B65"/>
    <w:rsid w:val="00630248"/>
    <w:rsid w:val="00644912"/>
    <w:rsid w:val="006455B0"/>
    <w:rsid w:val="006B6653"/>
    <w:rsid w:val="006B7474"/>
    <w:rsid w:val="006C1AC9"/>
    <w:rsid w:val="006E19E6"/>
    <w:rsid w:val="00712283"/>
    <w:rsid w:val="00737332"/>
    <w:rsid w:val="007401F2"/>
    <w:rsid w:val="0076295F"/>
    <w:rsid w:val="00765DE8"/>
    <w:rsid w:val="00781880"/>
    <w:rsid w:val="00797756"/>
    <w:rsid w:val="007C627B"/>
    <w:rsid w:val="008F224C"/>
    <w:rsid w:val="0093268B"/>
    <w:rsid w:val="00955B70"/>
    <w:rsid w:val="00987506"/>
    <w:rsid w:val="009F0358"/>
    <w:rsid w:val="00A44212"/>
    <w:rsid w:val="00AE4CD4"/>
    <w:rsid w:val="00AF112D"/>
    <w:rsid w:val="00B07B3B"/>
    <w:rsid w:val="00B20F80"/>
    <w:rsid w:val="00B36489"/>
    <w:rsid w:val="00B54143"/>
    <w:rsid w:val="00B70D35"/>
    <w:rsid w:val="00B76EBA"/>
    <w:rsid w:val="00B94411"/>
    <w:rsid w:val="00C11500"/>
    <w:rsid w:val="00C607E6"/>
    <w:rsid w:val="00D21412"/>
    <w:rsid w:val="00D52F72"/>
    <w:rsid w:val="00D55E9B"/>
    <w:rsid w:val="00D73D4C"/>
    <w:rsid w:val="00D7419D"/>
    <w:rsid w:val="00D941A3"/>
    <w:rsid w:val="00DA1E18"/>
    <w:rsid w:val="00E179FD"/>
    <w:rsid w:val="00E47A6D"/>
    <w:rsid w:val="00F4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0DCD"/>
  <w15:chartTrackingRefBased/>
  <w15:docId w15:val="{67308E30-AD7E-4808-BAF2-A10409A0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5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5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55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55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55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55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55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5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5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55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55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55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55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55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5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5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5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55B0"/>
    <w:pPr>
      <w:spacing w:before="160"/>
      <w:jc w:val="center"/>
    </w:pPr>
    <w:rPr>
      <w:i/>
      <w:iCs/>
      <w:color w:val="404040" w:themeColor="text1" w:themeTint="BF"/>
    </w:rPr>
  </w:style>
  <w:style w:type="character" w:customStyle="1" w:styleId="QuoteChar">
    <w:name w:val="Quote Char"/>
    <w:basedOn w:val="DefaultParagraphFont"/>
    <w:link w:val="Quote"/>
    <w:uiPriority w:val="29"/>
    <w:rsid w:val="006455B0"/>
    <w:rPr>
      <w:i/>
      <w:iCs/>
      <w:color w:val="404040" w:themeColor="text1" w:themeTint="BF"/>
    </w:rPr>
  </w:style>
  <w:style w:type="paragraph" w:styleId="ListParagraph">
    <w:name w:val="List Paragraph"/>
    <w:basedOn w:val="Normal"/>
    <w:uiPriority w:val="34"/>
    <w:qFormat/>
    <w:rsid w:val="006455B0"/>
    <w:pPr>
      <w:ind w:left="720"/>
      <w:contextualSpacing/>
    </w:pPr>
  </w:style>
  <w:style w:type="character" w:styleId="IntenseEmphasis">
    <w:name w:val="Intense Emphasis"/>
    <w:basedOn w:val="DefaultParagraphFont"/>
    <w:uiPriority w:val="21"/>
    <w:qFormat/>
    <w:rsid w:val="006455B0"/>
    <w:rPr>
      <w:i/>
      <w:iCs/>
      <w:color w:val="0F4761" w:themeColor="accent1" w:themeShade="BF"/>
    </w:rPr>
  </w:style>
  <w:style w:type="paragraph" w:styleId="IntenseQuote">
    <w:name w:val="Intense Quote"/>
    <w:basedOn w:val="Normal"/>
    <w:next w:val="Normal"/>
    <w:link w:val="IntenseQuoteChar"/>
    <w:uiPriority w:val="30"/>
    <w:qFormat/>
    <w:rsid w:val="00645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5B0"/>
    <w:rPr>
      <w:i/>
      <w:iCs/>
      <w:color w:val="0F4761" w:themeColor="accent1" w:themeShade="BF"/>
    </w:rPr>
  </w:style>
  <w:style w:type="character" w:styleId="IntenseReference">
    <w:name w:val="Intense Reference"/>
    <w:basedOn w:val="DefaultParagraphFont"/>
    <w:uiPriority w:val="32"/>
    <w:qFormat/>
    <w:rsid w:val="006455B0"/>
    <w:rPr>
      <w:b/>
      <w:bCs/>
      <w:smallCaps/>
      <w:color w:val="0F4761" w:themeColor="accent1" w:themeShade="BF"/>
      <w:spacing w:val="5"/>
    </w:rPr>
  </w:style>
  <w:style w:type="table" w:styleId="TableGrid">
    <w:name w:val="Table Grid"/>
    <w:basedOn w:val="TableNormal"/>
    <w:uiPriority w:val="39"/>
    <w:rsid w:val="00071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73D4C"/>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C607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7E6"/>
    <w:rPr>
      <w:sz w:val="20"/>
      <w:szCs w:val="20"/>
    </w:rPr>
  </w:style>
  <w:style w:type="character" w:styleId="FootnoteReference">
    <w:name w:val="footnote reference"/>
    <w:aliases w:val="ftref,Footnote text,16 Point,Superscript 6 Point,Superscript 6 Point + 11 pt,(NECG) Footnote Reference,Fußnotenzeichen DISS,fr,Footnote Ref in FtNote,BVI fnr,E FNZ,-E Fußnotenzeichen,Footnote#,Footnote + Arial,10 pt,Black,Ref, BVI fnr"/>
    <w:basedOn w:val="DefaultParagraphFont"/>
    <w:uiPriority w:val="99"/>
    <w:unhideWhenUsed/>
    <w:qFormat/>
    <w:rsid w:val="00C607E6"/>
    <w:rPr>
      <w:vertAlign w:val="superscript"/>
    </w:rPr>
  </w:style>
  <w:style w:type="character" w:styleId="Hyperlink">
    <w:name w:val="Hyperlink"/>
    <w:uiPriority w:val="99"/>
    <w:rsid w:val="00F47365"/>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91F70-A625-4286-850D-4F136E7B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4561</Words>
  <Characters>26003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Kiên Nguyễn</dc:creator>
  <cp:keywords/>
  <dc:description/>
  <cp:lastModifiedBy>Hoa Nguyen</cp:lastModifiedBy>
  <cp:revision>3</cp:revision>
  <dcterms:created xsi:type="dcterms:W3CDTF">2026-03-27T07:42:00Z</dcterms:created>
  <dcterms:modified xsi:type="dcterms:W3CDTF">2026-03-27T07:47:00Z</dcterms:modified>
</cp:coreProperties>
</file>